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1FAB2467" w14:textId="77777777">
          <w:pPr>
            <w:pStyle w:val="NoSpacing"/>
          </w:pPr>
        </w:p>
        <w:p w:rsidR="00C018A2" w14:paraId="03A043EF" w14:textId="77777777">
          <w:pPr>
            <w:pStyle w:val="NoSpacing"/>
          </w:pPr>
        </w:p>
        <w:p w:rsidR="00C018A2" w14:paraId="365AEA5D" w14:textId="77777777">
          <w:pPr>
            <w:pStyle w:val="NoSpacing"/>
          </w:pPr>
        </w:p>
        <w:p w:rsidR="00C018A2" w14:paraId="58DDB0A6" w14:textId="77777777">
          <w:pPr>
            <w:pStyle w:val="NoSpacing"/>
          </w:pPr>
        </w:p>
        <w:p w:rsidR="00C018A2" w14:paraId="4BCEB95B" w14:textId="77777777">
          <w:pPr>
            <w:pStyle w:val="NoSpacing"/>
          </w:pPr>
        </w:p>
        <w:p w:rsidR="00C018A2" w14:paraId="54A9A4DC" w14:textId="77777777">
          <w:pPr>
            <w:pStyle w:val="NoSpacing"/>
          </w:pPr>
        </w:p>
        <w:p w:rsidR="00C018A2" w14:paraId="0B266CBC" w14:textId="77777777">
          <w:pPr>
            <w:pStyle w:val="NoSpacing"/>
          </w:pPr>
        </w:p>
        <w:p w:rsidR="00C018A2" w14:paraId="5C260F7C" w14:textId="77777777">
          <w:pPr>
            <w:pStyle w:val="NoSpacing"/>
          </w:pPr>
        </w:p>
        <w:p w:rsidR="00C018A2" w14:paraId="3B2CE1D0" w14:textId="77777777">
          <w:pPr>
            <w:pStyle w:val="NoSpacing"/>
          </w:pPr>
        </w:p>
        <w:p w:rsidR="00C018A2" w14:paraId="43DFB344" w14:textId="77777777">
          <w:pPr>
            <w:pStyle w:val="NoSpacing"/>
          </w:pPr>
        </w:p>
        <w:p w:rsidR="00C018A2" w14:paraId="77ED1536" w14:textId="77777777">
          <w:pPr>
            <w:pStyle w:val="NoSpacing"/>
          </w:pPr>
        </w:p>
        <w:p w:rsidR="00C018A2" w14:paraId="5D53ACD4" w14:textId="77777777">
          <w:pPr>
            <w:pStyle w:val="NoSpacing"/>
          </w:pPr>
        </w:p>
        <w:p w:rsidR="00C018A2" w14:paraId="6E1A36BA"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42A5F203" w14:textId="77777777">
                            <w:pPr>
                              <w:pStyle w:val="NoSpacing"/>
                              <w:jc w:val="right"/>
                              <w:rPr>
                                <w:color w:val="FFFFFF" w:themeColor="background1"/>
                                <w:sz w:val="28"/>
                                <w:szCs w:val="28"/>
                              </w:rPr>
                            </w:pPr>
                            <w:sdt>
                              <w:sdtPr>
                                <w:rPr>
                                  <w:color w:val="FFFFFF" w:themeColor="background1"/>
                                  <w:sz w:val="32"/>
                                  <w:szCs w:val="32"/>
                                </w:rPr>
                                <w:alias w:val="日期"/>
                                <w:id w:val="1722507075"/>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7EB2651E"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涂胶纺织物带</w:t>
          </w:r>
          <w:r w:rsidRPr="007A4CF7">
            <w:rPr>
              <w:rFonts w:ascii="仿宋" w:eastAsia="仿宋" w:hAnsi="仿宋" w:hint="eastAsia"/>
              <w:b/>
              <w:bCs/>
              <w:sz w:val="52"/>
              <w:szCs w:val="52"/>
            </w:rPr>
            <w:t>项目</w:t>
          </w:r>
        </w:p>
        <w:p w:rsidR="00C018A2" w:rsidP="007A4CF7" w14:paraId="1CDE314D"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3365DA05">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509DBEF9" w14:textId="3365DA05">
                          <w:pPr>
                            <w:pStyle w:val="NoSpacing"/>
                            <w:rPr>
                              <w:color w:val="4472C4" w:themeColor="accent1"/>
                              <w:sz w:val="36"/>
                              <w:szCs w:val="36"/>
                            </w:rPr>
                          </w:pPr>
                          <w:sdt>
                            <w:sdtPr>
                              <w:rPr>
                                <w:color w:val="4472C4" w:themeColor="accent1"/>
                                <w:sz w:val="36"/>
                                <w:szCs w:val="36"/>
                              </w:rPr>
                              <w:alias w:val="作者"/>
                              <w:id w:val="875068889"/>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4EB440C8" w14:textId="77777777">
                          <w:pPr>
                            <w:pStyle w:val="NoSpacing"/>
                            <w:rPr>
                              <w:color w:val="595959" w:themeColor="text1" w:themeTint="A6"/>
                              <w:sz w:val="24"/>
                              <w:szCs w:val="24"/>
                            </w:rPr>
                          </w:pPr>
                          <w:sdt>
                            <w:sdtPr>
                              <w:rPr>
                                <w:caps/>
                                <w:color w:val="595959" w:themeColor="text1" w:themeTint="A6"/>
                                <w:sz w:val="24"/>
                                <w:szCs w:val="24"/>
                              </w:rPr>
                              <w:alias w:val="公司"/>
                              <w:id w:val="59187513"/>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13162520"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539B0169"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7C91E93D"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4ADD009"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涂胶纺织物带项目商业计划书摘要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B129AF3"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33CF202A"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涂胶纺织物带产品或服务描述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2C11B477"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E44FE77"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涂胶纺织物带目标市场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7E2EEC6"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涂胶纺织物带市场竞争分析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7EF1013"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涂胶纺织物带行业趋势与机遇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09488358"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DE383A9"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C3EC92D"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涂胶纺织物带产品定价策略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FB8BAEE"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涂胶纺织物带产品销售渠道与拓展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CE838C5"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3D69E3C"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B810DE8"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10FF5A45"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2F36CC81"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450369F"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44C4FB8"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2E9B3D81"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14935ADA"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963830350"/>
        <w:docPartObj>
          <w:docPartGallery w:val="Table of Contents"/>
          <w:docPartUnique/>
        </w:docPartObj>
      </w:sdtPr>
      <w:sdtEndPr>
        <w:rPr>
          <w:b/>
          <w:bCs/>
        </w:rPr>
      </w:sdtEndPr>
      <w:sdtContent>
        <w:p w:rsidR="007A4CF7" w:rsidRPr="007A4CF7" w:rsidP="007A4CF7" w14:paraId="741120A1"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01DAC9C"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1D73BAB6"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BCE8A04"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D91BA9B"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AB0AF97"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74D012F"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30332CEF"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64FA3E4"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84F3E37"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03129C66"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C06B56A"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86AA4D7"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1E4283EE"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8CC014C"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55AB785"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443F4D59" w14:textId="77777777">
          <w:pPr>
            <w:spacing w:line="500" w:lineRule="exact"/>
          </w:pPr>
          <w:r w:rsidRPr="007A4CF7">
            <w:rPr>
              <w:b/>
              <w:bCs/>
              <w:sz w:val="28"/>
              <w:szCs w:val="28"/>
              <w:lang w:val="zh-CN"/>
            </w:rPr>
            <w:fldChar w:fldCharType="end"/>
          </w:r>
        </w:p>
      </w:sdtContent>
    </w:sdt>
    <w:p w:rsidR="007A4CF7" w:rsidP="00DA4121" w14:paraId="4B87159D"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1855106A" w14:textId="77777777">
      <w:pPr>
        <w:pStyle w:val="Heading2"/>
      </w:pPr>
      <w:r w:rsidRPr="009C12B5">
        <w:t>一、概述</w:t>
      </w:r>
      <w:bookmarkEnd w:id="0"/>
    </w:p>
    <w:p w:rsidR="009C12B5" w:rsidRPr="00DA4121" w:rsidP="00DA4121" w14:paraId="126366F6" w14:textId="77777777">
      <w:pPr>
        <w:pStyle w:val="Heading3"/>
      </w:pPr>
      <w:bookmarkStart w:id="1" w:name="_Toc157814104"/>
      <w:r w:rsidRPr="00DA4121">
        <w:t xml:space="preserve">1.1 </w:t>
      </w:r>
      <w:r w:rsidR="007A4CF7">
        <w:t>涂胶纺织物带</w:t>
      </w:r>
      <w:r w:rsidR="007A4CF7">
        <w:rPr>
          <w:rFonts w:hint="eastAsia"/>
        </w:rPr>
        <w:t>项目</w:t>
      </w:r>
      <w:r w:rsidRPr="00DA4121">
        <w:t>商业计划书摘要</w:t>
      </w:r>
      <w:bookmarkEnd w:id="1"/>
    </w:p>
    <w:p w:rsidR="009C12B5" w:rsidRPr="009C12B5" w:rsidP="009C12B5" w14:paraId="0A71A48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涂胶纺织物带产品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涂胶纺织物带产品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涂胶纺织物带产品</w:t>
      </w:r>
      <w:r w:rsidRPr="009C12B5">
        <w:rPr>
          <w:rFonts w:ascii="仿宋" w:eastAsia="仿宋" w:hAnsi="仿宋"/>
          <w:sz w:val="28"/>
          <w:szCs w:val="28"/>
        </w:rPr>
        <w:t>有望成为市场上的畅销产品，并为公司带来可观的收益和市场份额。</w:t>
      </w:r>
    </w:p>
    <w:p w:rsidR="009C12B5" w:rsidRPr="009C12B5" w:rsidP="009C12B5" w14:paraId="44C20C5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涂胶纺织物带产品</w:t>
      </w:r>
      <w:r w:rsidRPr="009C12B5">
        <w:rPr>
          <w:rFonts w:ascii="仿宋" w:eastAsia="仿宋" w:hAnsi="仿宋"/>
          <w:sz w:val="28"/>
          <w:szCs w:val="28"/>
        </w:rPr>
        <w:t>商业计划书中，我们将详细阐述</w:t>
      </w:r>
      <w:r w:rsidR="00E75C7F">
        <w:rPr>
          <w:rFonts w:ascii="仿宋" w:eastAsia="仿宋" w:hAnsi="仿宋"/>
          <w:sz w:val="28"/>
          <w:szCs w:val="28"/>
        </w:rPr>
        <w:t>涂胶纺织物带产品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涂胶纺织物带产品</w:t>
      </w:r>
      <w:r w:rsidRPr="009C12B5">
        <w:rPr>
          <w:rFonts w:ascii="仿宋" w:eastAsia="仿宋" w:hAnsi="仿宋"/>
          <w:sz w:val="28"/>
          <w:szCs w:val="28"/>
        </w:rPr>
        <w:t>有一个全面而深入的了解，并认识到其巨大的商业价值和投资潜力。</w:t>
      </w:r>
    </w:p>
    <w:p w:rsidR="009C12B5" w:rsidRPr="009C12B5" w:rsidP="009C12B5" w14:paraId="635F2C28"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涂胶纺织物带产品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552DE53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涂胶纺织物带产品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涂胶纺织物带产品</w:t>
      </w:r>
      <w:r w:rsidRPr="009C12B5">
        <w:rPr>
          <w:rFonts w:ascii="仿宋" w:eastAsia="仿宋" w:hAnsi="仿宋"/>
          <w:sz w:val="28"/>
          <w:szCs w:val="28"/>
        </w:rPr>
        <w:t>的美好未来。</w:t>
      </w:r>
    </w:p>
    <w:p w:rsidR="009C12B5" w:rsidRPr="009C12B5" w:rsidP="007A4CF7" w14:paraId="5CBFD515" w14:textId="77777777">
      <w:pPr>
        <w:pStyle w:val="Heading3"/>
      </w:pPr>
      <w:bookmarkStart w:id="2" w:name="_Toc157814105"/>
      <w:r w:rsidRPr="009C12B5">
        <w:t xml:space="preserve">1.2 </w:t>
      </w:r>
      <w:r w:rsidRPr="009C12B5">
        <w:t>公司简介</w:t>
      </w:r>
      <w:bookmarkEnd w:id="2"/>
    </w:p>
    <w:p w:rsidR="009C12B5" w:rsidRPr="009C12B5" w:rsidP="009C12B5" w14:paraId="465E7FD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325C171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11EE3349"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7A3222E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7071D846" w14:textId="77777777">
      <w:pPr>
        <w:pStyle w:val="Heading3"/>
      </w:pPr>
      <w:bookmarkStart w:id="3" w:name="_Toc157814106"/>
      <w:r w:rsidRPr="007A4CF7">
        <w:t xml:space="preserve">1.3 </w:t>
      </w:r>
      <w:r w:rsidR="007A4CF7">
        <w:t>涂胶纺织物带</w:t>
      </w:r>
      <w:r w:rsidRPr="007A4CF7">
        <w:t>产品或服务描述</w:t>
      </w:r>
      <w:bookmarkEnd w:id="3"/>
    </w:p>
    <w:p w:rsidR="00A955E6" w14:paraId="5A82E60C" w14:textId="6E892878">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涂胶纺织物带是一种功能性纺织品，它通过在纺织物表面涂覆一层特殊胶粘剂，使其具备了多种优异的性能。这种产品广泛应用于工业、医疗、电子产品、服装等领域，具体功能包括：</w:t>
      </w:r>
      <w:r>
        <w:rPr>
          <w:rFonts w:ascii="仿宋" w:eastAsia="仿宋" w:hAnsi="仿宋"/>
          <w:sz w:val="28"/>
        </w:rPr>
        <w:br/>
        <w:t xml:space="preserve">    1.</w:t>
      </w:r>
      <w:r>
        <w:rPr>
          <w:rFonts w:ascii="仿宋" w:eastAsia="仿宋" w:hAnsi="仿宋"/>
          <w:sz w:val="28"/>
        </w:rPr>
        <w:t>防水防潮：涂胶纺织物带具有优异的防水性能，能够阻止水分渗透，保护内部材料免受潮气侵蚀，常用于户外用品、鞋帽、医疗设备等。</w:t>
      </w:r>
      <w:r>
        <w:rPr>
          <w:rFonts w:ascii="仿宋" w:eastAsia="仿宋" w:hAnsi="仿宋"/>
          <w:sz w:val="28"/>
        </w:rPr>
        <w:br/>
        <w:t xml:space="preserve">    2.</w:t>
      </w:r>
      <w:r>
        <w:rPr>
          <w:rFonts w:ascii="仿宋" w:eastAsia="仿宋" w:hAnsi="仿宋"/>
          <w:sz w:val="28"/>
        </w:rPr>
        <w:t>耐磨耐用：特殊胶粘剂增强了纺织物的耐磨性，延长了产品的使用寿命，适用于需要经受频繁摩擦和磨损的环境。</w:t>
      </w:r>
      <w:r>
        <w:rPr>
          <w:rFonts w:ascii="仿宋" w:eastAsia="仿宋" w:hAnsi="仿宋"/>
          <w:sz w:val="28"/>
        </w:rPr>
        <w:br/>
        <w:t xml:space="preserve">    3.</w:t>
      </w:r>
      <w:r>
        <w:rPr>
          <w:rFonts w:ascii="仿宋" w:eastAsia="仿宋" w:hAnsi="仿宋"/>
          <w:sz w:val="28"/>
        </w:rPr>
        <w:t>抗紫外线：涂胶处理后的纺织物能够抵御紫外线的照射，防止材料老化，保持产品色泽稳定，适用于户外纺织品和服装。</w:t>
      </w:r>
      <w:r>
        <w:rPr>
          <w:rFonts w:ascii="仿宋" w:eastAsia="仿宋" w:hAnsi="仿宋"/>
          <w:sz w:val="28"/>
        </w:rPr>
        <w:br/>
        <w:t xml:space="preserve">    4.</w:t>
      </w:r>
      <w:r>
        <w:rPr>
          <w:rFonts w:ascii="仿宋" w:eastAsia="仿宋" w:hAnsi="仿宋"/>
          <w:sz w:val="28"/>
        </w:rPr>
        <w:t>隔热保温：某些涂胶纺织物带有特殊的隔热层，能够阻止热量的传递，既可用于保温，也可用于隔热，如在航空航天、汽车内饰等领域。</w:t>
      </w:r>
      <w:r>
        <w:rPr>
          <w:rFonts w:ascii="仿宋" w:eastAsia="仿宋" w:hAnsi="仿宋"/>
          <w:sz w:val="28"/>
        </w:rPr>
        <w:br/>
        <w:t xml:space="preserve">    5.</w:t>
      </w:r>
    </w:p>
    <w:p w:rsidR="00A955E6" w14:textId="6E892878">
      <w:pPr>
        <w:ind w:firstLine="560"/>
      </w:pPr>
      <w:r>
        <w:rPr>
          <w:rFonts w:ascii="仿宋" w:eastAsia="仿宋" w:hAnsi="仿宋"/>
          <w:sz w:val="28"/>
        </w:rPr>
        <w:t>导电性能：通过选择合适的胶粘剂，涂胶纺织物带可以具有良好的导电性，用于电子产品的组装和固定，确保电信号的稳定传输。</w:t>
      </w:r>
      <w:r>
        <w:rPr>
          <w:rFonts w:ascii="仿宋" w:eastAsia="仿宋" w:hAnsi="仿宋"/>
          <w:sz w:val="28"/>
        </w:rPr>
        <w:br/>
        <w:t xml:space="preserve">    6.</w:t>
      </w:r>
      <w:r>
        <w:rPr>
          <w:rFonts w:ascii="仿宋" w:eastAsia="仿宋" w:hAnsi="仿宋"/>
          <w:sz w:val="28"/>
        </w:rPr>
        <w:t>防静电：涂胶纺织物带可以设计成具有防静电功能，避免静电积累，防止静电放电对敏感电子设备造成的损害。</w:t>
      </w:r>
      <w:r>
        <w:rPr>
          <w:rFonts w:ascii="仿宋" w:eastAsia="仿宋" w:hAnsi="仿宋"/>
          <w:sz w:val="28"/>
        </w:rPr>
        <w:br/>
        <w:t xml:space="preserve">    7.</w:t>
      </w:r>
      <w:r>
        <w:rPr>
          <w:rFonts w:ascii="仿宋" w:eastAsia="仿宋" w:hAnsi="仿宋"/>
          <w:sz w:val="28"/>
        </w:rPr>
        <w:t>阻燃特性：经过阻燃处理的涂胶纺织物带不易燃烧，且在火灾情况下能够减缓火焰蔓延，适用于公共场所的装饰材料和工业安全领域。</w:t>
      </w:r>
      <w:r>
        <w:rPr>
          <w:rFonts w:ascii="仿宋" w:eastAsia="仿宋" w:hAnsi="仿宋"/>
          <w:sz w:val="28"/>
        </w:rPr>
        <w:br/>
        <w:t xml:space="preserve">    8.</w:t>
      </w:r>
      <w:r>
        <w:rPr>
          <w:rFonts w:ascii="仿宋" w:eastAsia="仿宋" w:hAnsi="仿宋"/>
          <w:sz w:val="28"/>
        </w:rPr>
        <w:t>抗菌防霉：涂胶纺织物带可以添加抗菌防霉的成分，防止微生物生长，保持产品卫生，适用于医疗、食品加工等行业。</w:t>
      </w:r>
      <w:r>
        <w:rPr>
          <w:rFonts w:ascii="仿宋" w:eastAsia="仿宋" w:hAnsi="仿宋"/>
          <w:sz w:val="28"/>
        </w:rPr>
        <w:br/>
        <w:t xml:space="preserve">    9.</w:t>
      </w:r>
      <w:r>
        <w:rPr>
          <w:rFonts w:ascii="仿宋" w:eastAsia="仿宋" w:hAnsi="仿宋"/>
          <w:sz w:val="28"/>
        </w:rPr>
        <w:t>增强粘接：涂胶纺织物带能够与多种材料牢固粘接，适用于需要加强结构连接强度的场合，如家具制造、建筑装饰等。</w:t>
      </w:r>
      <w:r>
        <w:rPr>
          <w:rFonts w:ascii="仿宋" w:eastAsia="仿宋" w:hAnsi="仿宋"/>
          <w:sz w:val="28"/>
        </w:rPr>
        <w:br/>
      </w:r>
      <w:r>
        <w:rPr>
          <w:rFonts w:ascii="仿宋" w:eastAsia="仿宋" w:hAnsi="仿宋"/>
          <w:sz w:val="28"/>
        </w:rPr>
        <w:t xml:space="preserve">10. </w:t>
      </w:r>
      <w:r>
        <w:rPr>
          <w:rFonts w:ascii="仿宋" w:eastAsia="仿宋" w:hAnsi="仿宋"/>
          <w:sz w:val="28"/>
        </w:rPr>
        <w:t>个性化设计：涂胶纺织物带可以根据客户需求进行定制，实现特定的功能，如颜色、图案、尺寸等，满足不同行业和产品的特殊要求。</w:t>
      </w:r>
      <w:r>
        <w:rPr>
          <w:rFonts w:ascii="仿宋" w:eastAsia="仿宋" w:hAnsi="仿宋"/>
          <w:sz w:val="28"/>
        </w:rPr>
        <w:br/>
      </w:r>
      <w:r>
        <w:rPr>
          <w:rFonts w:ascii="仿宋" w:eastAsia="仿宋" w:hAnsi="仿宋"/>
          <w:sz w:val="28"/>
        </w:rPr>
        <w:t>综上所述，涂胶纺织物带通过其独特的涂胶工艺，赋予了纺织物一系列优越的性能，使其在众多领域中发挥关键作用。</w:t>
      </w:r>
    </w:p>
    <w:p w:rsidR="009C12B5" w:rsidRPr="009C12B5" w:rsidP="009C12B5" w14:paraId="6AC0347F"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涂胶纺织物带产品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涂胶纺织物带产品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涂胶纺织物带产品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涂胶纺织物带产品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6AAAD9A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涂胶纺织物带产品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376DD77B" w14:textId="77777777">
      <w:pPr>
        <w:pStyle w:val="Heading2"/>
      </w:pPr>
      <w:bookmarkStart w:id="4" w:name="_Toc157814107"/>
      <w:r w:rsidRPr="009C12B5">
        <w:t>二、市场分析</w:t>
      </w:r>
      <w:bookmarkEnd w:id="4"/>
    </w:p>
    <w:p w:rsidR="009C12B5" w:rsidP="007A4CF7" w14:paraId="0BF05969" w14:textId="77777777">
      <w:pPr>
        <w:pStyle w:val="Heading3"/>
      </w:pPr>
      <w:bookmarkStart w:id="5" w:name="_Toc157814108"/>
      <w:r w:rsidRPr="009C12B5">
        <w:t xml:space="preserve">2.1 </w:t>
      </w:r>
      <w:r w:rsidR="007A4CF7">
        <w:t>涂胶纺织物带</w:t>
      </w:r>
      <w:r w:rsidRPr="009C12B5">
        <w:t>目标市场</w:t>
      </w:r>
      <w:bookmarkEnd w:id="5"/>
    </w:p>
    <w:p w:rsidR="00A955E6" w14:paraId="1EA2CED0" w14:textId="608DF729">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涂胶纺织物带产品项目商业发展计划书中的目标市场分析应重点聚焦于市场潜力和机会的评估。通过对市场趋势、消费者需求、竞争对手分析以及市场准入条件的综合考量，确定产品在市场中的定位和营销策略。具体而言，目标市场分析应包括以下几个方面：</w:t>
      </w:r>
      <w:r>
        <w:rPr>
          <w:rFonts w:ascii="仿宋" w:eastAsia="仿宋" w:hAnsi="仿宋"/>
          <w:sz w:val="28"/>
        </w:rPr>
        <w:br/>
        <w:t xml:space="preserve">    1.</w:t>
      </w:r>
      <w:r>
        <w:rPr>
          <w:rFonts w:ascii="仿宋" w:eastAsia="仿宋" w:hAnsi="仿宋"/>
          <w:sz w:val="28"/>
        </w:rPr>
        <w:t>市场趋势分析：研究目标市场所在行业的整体发展趋势，包括技术进步、政策变化、消费者偏好变化等，以判断产品是否符合市场发展方向。</w:t>
      </w:r>
      <w:r>
        <w:rPr>
          <w:rFonts w:ascii="仿宋" w:eastAsia="仿宋" w:hAnsi="仿宋"/>
          <w:sz w:val="28"/>
        </w:rPr>
        <w:br/>
        <w:t xml:space="preserve">    2.</w:t>
      </w:r>
      <w:r>
        <w:rPr>
          <w:rFonts w:ascii="仿宋" w:eastAsia="仿宋" w:hAnsi="仿宋"/>
          <w:sz w:val="28"/>
        </w:rPr>
        <w:t>消费者需求分析：深入了解目标消费者的需求和偏好，包括他们对产品性能、价格、品牌、服务等方面的期望，确保产品能够满足市场需求。</w:t>
      </w:r>
      <w:r>
        <w:rPr>
          <w:rFonts w:ascii="仿宋" w:eastAsia="仿宋" w:hAnsi="仿宋"/>
          <w:sz w:val="28"/>
        </w:rPr>
        <w:br/>
        <w:t xml:space="preserve">    3.</w:t>
      </w:r>
      <w:r>
        <w:rPr>
          <w:rFonts w:ascii="仿宋" w:eastAsia="仿宋" w:hAnsi="仿宋"/>
          <w:sz w:val="28"/>
        </w:rPr>
        <w:t>竞争对手分析：评估现有和潜在竞争对手的产品、服务、市场策略等，识别自身的竞争优势和劣势，并制定相应的应对策略。</w:t>
      </w:r>
      <w:r>
        <w:rPr>
          <w:rFonts w:ascii="仿宋" w:eastAsia="仿宋" w:hAnsi="仿宋"/>
          <w:sz w:val="28"/>
        </w:rPr>
        <w:br/>
        <w:t xml:space="preserve">    4.</w:t>
      </w:r>
    </w:p>
    <w:p w:rsidR="00A955E6" w14:textId="608DF729">
      <w:pPr>
        <w:ind w:firstLine="560"/>
      </w:pPr>
      <w:r>
        <w:rPr>
          <w:rFonts w:ascii="仿宋" w:eastAsia="仿宋" w:hAnsi="仿宋"/>
          <w:sz w:val="28"/>
        </w:rPr>
        <w:t>市场准入条件分析：分析进入目标市场所需的法律、法规、标准等要求，以及市场渠道、分销网络、合作伙伴等资源的可获得性，确保产品能够顺利进入市场。</w:t>
      </w:r>
      <w:r>
        <w:rPr>
          <w:rFonts w:ascii="仿宋" w:eastAsia="仿宋" w:hAnsi="仿宋"/>
          <w:sz w:val="28"/>
        </w:rPr>
        <w:br/>
        <w:t xml:space="preserve">    5.</w:t>
      </w:r>
      <w:r>
        <w:rPr>
          <w:rFonts w:ascii="仿宋" w:eastAsia="仿宋" w:hAnsi="仿宋"/>
          <w:sz w:val="28"/>
        </w:rPr>
        <w:t>营销策略制定：根据上述分析，制定针对性的营销策略，包括品牌建设、市场推广、销售渠道建设、定价策略等，以有效吸引和保留目标客户群。</w:t>
      </w:r>
      <w:r>
        <w:rPr>
          <w:rFonts w:ascii="仿宋" w:eastAsia="仿宋" w:hAnsi="仿宋"/>
          <w:sz w:val="28"/>
        </w:rPr>
        <w:br/>
        <w:t xml:space="preserve">    6.</w:t>
      </w:r>
      <w:r>
        <w:rPr>
          <w:rFonts w:ascii="仿宋" w:eastAsia="仿宋" w:hAnsi="仿宋"/>
          <w:sz w:val="28"/>
        </w:rPr>
        <w:t>市场预测与规模评估：通过对市场潜力的评估，预测产品在目标市场的销售规模和增长潜力，为商业计划的制定提供数据支持。</w:t>
      </w:r>
      <w:r>
        <w:rPr>
          <w:rFonts w:ascii="仿宋" w:eastAsia="仿宋" w:hAnsi="仿宋"/>
          <w:sz w:val="28"/>
        </w:rPr>
        <w:br/>
      </w:r>
      <w:r>
        <w:rPr>
          <w:rFonts w:ascii="仿宋" w:eastAsia="仿宋" w:hAnsi="仿宋"/>
          <w:sz w:val="28"/>
        </w:rPr>
        <w:t>通过上述分析，涂胶纺织物带产品项目能够更加清晰地了解目标市场的特征和机遇，从而为产品的市场推广和商业成功奠定坚实的基础。</w:t>
      </w:r>
    </w:p>
    <w:p w:rsidR="009C12B5" w:rsidRPr="009C12B5" w:rsidP="009C12B5" w14:paraId="66E4C7D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71D391D7"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涂胶纺织物带产品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涂胶纺织物带产品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涂胶纺织物带产品</w:t>
      </w:r>
      <w:r w:rsidRPr="009C12B5">
        <w:rPr>
          <w:rFonts w:ascii="仿宋" w:eastAsia="仿宋" w:hAnsi="仿宋"/>
          <w:sz w:val="28"/>
          <w:szCs w:val="28"/>
        </w:rPr>
        <w:t>始终与市场需求保持同步。</w:t>
      </w:r>
    </w:p>
    <w:p w:rsidR="009C12B5" w:rsidP="007A4CF7" w14:paraId="5C8EE648" w14:textId="77777777">
      <w:pPr>
        <w:pStyle w:val="Heading3"/>
      </w:pPr>
      <w:bookmarkStart w:id="6" w:name="_Toc157814109"/>
      <w:r w:rsidRPr="009C12B5">
        <w:t xml:space="preserve">2.2 </w:t>
      </w:r>
      <w:r w:rsidR="007A4CF7">
        <w:t>涂胶纺织物带</w:t>
      </w:r>
      <w:r w:rsidR="007A4CF7">
        <w:rPr>
          <w:rFonts w:hint="eastAsia"/>
        </w:rPr>
        <w:t>市场</w:t>
      </w:r>
      <w:r w:rsidRPr="009C12B5">
        <w:t>竞争分析</w:t>
      </w:r>
      <w:bookmarkEnd w:id="6"/>
    </w:p>
    <w:p w:rsidR="00A955E6" w14:paraId="712537B0" w14:textId="6459D45E">
      <w:pPr>
        <w:ind w:firstLine="560"/>
      </w:pPr>
      <w:r>
        <w:rPr>
          <w:rFonts w:ascii="仿宋" w:eastAsia="仿宋" w:hAnsi="仿宋"/>
          <w:sz w:val="28"/>
        </w:rPr>
        <w:t>涂胶纺织物带产品市场竞争分析表明，该产品在市场上具有广阔的发展前景。首先，随着消费者对环保和可持续产品的需求增加，涂胶纺织物带作为一种环保替代品，其市场接受度不断提高。其次，涂胶纺织物带在性能上具有优势，如耐磨、耐腐蚀、抗紫外线等，这些特性使得它们在多个行业中得到应用，包括运输、建筑、电子等。此外，随着技术的不断进步，涂胶纺织物带的产品质量和生产效率得到提升，成本逐渐降低，增强了其市场竞争力。</w:t>
      </w:r>
      <w:r>
        <w:rPr>
          <w:rFonts w:ascii="仿宋" w:eastAsia="仿宋" w:hAnsi="仿宋"/>
          <w:sz w:val="28"/>
        </w:rPr>
        <w:br/>
      </w:r>
      <w:r>
        <w:rPr>
          <w:rFonts w:ascii="仿宋" w:eastAsia="仿宋" w:hAnsi="仿宋"/>
          <w:sz w:val="28"/>
        </w:rPr>
        <w:t>然而，市场竞争也存在挑战。首先，市场上存在多种替代产品，如塑料带、金属带等，这些产品在某些应用领域具有成本优势。其次，涂胶纺织物带的生产技术门槛较高，需要企业在研发和创新方面持续投入，以保持产品竞争力。此外，品牌建设和市场营销也是市场竞争中的重要环节，需要企业制定有效的市场策略来提升品牌知名度和产品市场份额。</w:t>
      </w:r>
      <w:r>
        <w:rPr>
          <w:rFonts w:ascii="仿宋" w:eastAsia="仿宋" w:hAnsi="仿宋"/>
          <w:sz w:val="28"/>
        </w:rPr>
        <w:br/>
      </w:r>
      <w:r>
        <w:rPr>
          <w:rFonts w:ascii="仿宋" w:eastAsia="仿宋" w:hAnsi="仿宋"/>
          <w:sz w:val="28"/>
        </w:rPr>
        <w:t>总体而言，涂胶纺织物带产品市场呈现出增长态势，但企业需要不断创新和优化，以应对市场竞争的挑战，并抓住市场机遇，实现可持续发展。</w:t>
      </w:r>
    </w:p>
    <w:p w:rsidR="009C12B5" w:rsidRPr="009C12B5" w:rsidP="009C12B5" w14:paraId="3BD64B7B"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涂胶纺织物带产品</w:t>
      </w:r>
      <w:r w:rsidRPr="009C12B5">
        <w:rPr>
          <w:rFonts w:ascii="仿宋" w:eastAsia="仿宋" w:hAnsi="仿宋"/>
          <w:sz w:val="28"/>
          <w:szCs w:val="28"/>
        </w:rPr>
        <w:t>的竞争优势和差异化策略。我们认为，</w:t>
      </w:r>
      <w:r w:rsidR="00E75C7F">
        <w:rPr>
          <w:rFonts w:ascii="仿宋" w:eastAsia="仿宋" w:hAnsi="仿宋"/>
          <w:sz w:val="28"/>
          <w:szCs w:val="28"/>
        </w:rPr>
        <w:t>涂胶纺织物带产品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271A80E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涂胶纺织物带产品</w:t>
      </w:r>
      <w:r w:rsidRPr="009C12B5">
        <w:rPr>
          <w:rFonts w:ascii="仿宋" w:eastAsia="仿宋" w:hAnsi="仿宋"/>
          <w:sz w:val="28"/>
          <w:szCs w:val="28"/>
        </w:rPr>
        <w:t>将在竞争激烈的市场中脱颖而出。</w:t>
      </w:r>
    </w:p>
    <w:p w:rsidR="009C12B5" w:rsidP="007A4CF7" w14:paraId="3ED0FCBC" w14:textId="77777777">
      <w:pPr>
        <w:pStyle w:val="Heading3"/>
      </w:pPr>
      <w:bookmarkStart w:id="7" w:name="_Toc157814110"/>
      <w:r w:rsidRPr="009C12B5">
        <w:t xml:space="preserve">2.3 </w:t>
      </w:r>
      <w:r w:rsidR="007A4CF7">
        <w:t>涂胶纺织物带</w:t>
      </w:r>
      <w:r w:rsidRPr="009C12B5">
        <w:t>行业趋势与机遇</w:t>
      </w:r>
      <w:bookmarkEnd w:id="7"/>
    </w:p>
    <w:p w:rsidR="00A955E6" w14:paraId="727C7CB4" w14:textId="2D1226E3">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涂胶纺织物带产品行业正经历着一系列积极的趋势和机遇，为该领域的商业发展提供了广阔的前景。首先，随着消费者对环保和可持续产品的需求不断增长，涂胶纺织物带产品因其可生物降解和环境友好的特性而备受青睐。这促使制造商研发更多基于可持续材料的产品，以满足市场的绿色消费趋势。</w:t>
      </w:r>
      <w:r>
        <w:rPr>
          <w:rFonts w:ascii="仿宋" w:eastAsia="仿宋" w:hAnsi="仿宋"/>
          <w:sz w:val="28"/>
        </w:rPr>
        <w:br/>
      </w:r>
      <w:r>
        <w:rPr>
          <w:rFonts w:ascii="仿宋" w:eastAsia="仿宋" w:hAnsi="仿宋"/>
          <w:sz w:val="28"/>
        </w:rPr>
        <w:t>其次，技术的进步使得涂胶纺织物带产品的性能不断提升，例如通过纳米技术改善防水性和耐磨性，以及通过智能材料实现自愈合功能。这些创新不仅增强了产品的功能性，还为消费者提供了更多个性化选项。</w:t>
      </w:r>
      <w:r>
        <w:rPr>
          <w:rFonts w:ascii="仿宋" w:eastAsia="仿宋" w:hAnsi="仿宋"/>
          <w:sz w:val="28"/>
        </w:rPr>
        <w:br/>
      </w:r>
      <w:r>
        <w:rPr>
          <w:rFonts w:ascii="仿宋" w:eastAsia="仿宋" w:hAnsi="仿宋"/>
          <w:sz w:val="28"/>
        </w:rPr>
        <w:t>此外，电子商务的快速发展为涂胶纺织物带产品提供了新的分销渠道和市场机会。线上平台的全球化特性使得品牌能够触及更广泛的消费者群体，尤其是年轻一代，他们对新潮流的接受度更高。</w:t>
      </w:r>
      <w:r>
        <w:rPr>
          <w:rFonts w:ascii="仿宋" w:eastAsia="仿宋" w:hAnsi="仿宋"/>
          <w:sz w:val="28"/>
        </w:rPr>
        <w:br/>
      </w:r>
    </w:p>
    <w:p w:rsidR="00A955E6" w14:textId="2D1226E3">
      <w:pPr>
        <w:ind w:firstLine="560"/>
      </w:pPr>
      <w:r>
        <w:rPr>
          <w:rFonts w:ascii="仿宋" w:eastAsia="仿宋" w:hAnsi="仿宋"/>
          <w:sz w:val="28"/>
        </w:rPr>
        <w:t>同时，新兴市场如亚洲和非洲的快速城市化进程带来了大量基础设施建设需求，这为涂胶纺织物带产品在建筑和工业领域的应用提供了巨大机遇。这些地区的消费者对高品质、耐用产品的需求日益增长，为行业内的企业提供了市场扩张的良机。</w:t>
      </w:r>
      <w:r>
        <w:rPr>
          <w:rFonts w:ascii="仿宋" w:eastAsia="仿宋" w:hAnsi="仿宋"/>
          <w:sz w:val="28"/>
        </w:rPr>
        <w:br/>
      </w:r>
      <w:r>
        <w:rPr>
          <w:rFonts w:ascii="仿宋" w:eastAsia="仿宋" w:hAnsi="仿宋"/>
          <w:sz w:val="28"/>
        </w:rPr>
        <w:t>最后，供应链的优化和自动化程度的提高，不仅降低了生产成本，还提高了生产效率和产品质量。这有助于企业在竞争激烈的市场中保持竞争力，并为客户提供更具性价比的产品。</w:t>
      </w:r>
      <w:r>
        <w:rPr>
          <w:rFonts w:ascii="仿宋" w:eastAsia="仿宋" w:hAnsi="仿宋"/>
          <w:sz w:val="28"/>
        </w:rPr>
        <w:br/>
      </w:r>
      <w:r>
        <w:rPr>
          <w:rFonts w:ascii="仿宋" w:eastAsia="仿宋" w:hAnsi="仿宋"/>
          <w:sz w:val="28"/>
        </w:rPr>
        <w:t>综上所述，涂胶纺织物带产品行业正处于一个充满活力和机遇的发展阶段。通过把握市场趋势，持续创新，并优化商业策略，企业有望在这个领域实现长期稳定的增长。</w:t>
      </w:r>
    </w:p>
    <w:p w:rsidR="009C12B5" w:rsidRPr="009C12B5" w:rsidP="009C12B5" w14:paraId="2CC8FF6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涂胶纺织物带产品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涂胶纺织物带产品</w:t>
      </w:r>
      <w:r w:rsidRPr="009C12B5">
        <w:rPr>
          <w:rFonts w:ascii="仿宋" w:eastAsia="仿宋" w:hAnsi="仿宋"/>
          <w:sz w:val="28"/>
          <w:szCs w:val="28"/>
        </w:rPr>
        <w:t>始终走在行业的前沿并抓住每一个市场机遇。</w:t>
      </w:r>
    </w:p>
    <w:p w:rsidR="009C12B5" w:rsidRPr="009C12B5" w:rsidP="007A4CF7" w14:paraId="35F9D4A0" w14:textId="77777777">
      <w:pPr>
        <w:pStyle w:val="Heading2"/>
      </w:pPr>
      <w:bookmarkStart w:id="8" w:name="_Toc157814111"/>
      <w:r w:rsidRPr="009C12B5">
        <w:t>三、营销策略</w:t>
      </w:r>
      <w:bookmarkEnd w:id="8"/>
    </w:p>
    <w:p w:rsidR="009C12B5" w:rsidRPr="009C12B5" w:rsidP="007A4CF7" w14:paraId="4C5ED44B" w14:textId="77777777">
      <w:pPr>
        <w:pStyle w:val="Heading3"/>
      </w:pPr>
      <w:bookmarkStart w:id="9" w:name="_Toc157814112"/>
      <w:r w:rsidRPr="009C12B5">
        <w:t xml:space="preserve">3.1 </w:t>
      </w:r>
      <w:r w:rsidRPr="009C12B5">
        <w:t>品牌定位与传播</w:t>
      </w:r>
      <w:bookmarkEnd w:id="9"/>
    </w:p>
    <w:p w:rsidR="009C12B5" w:rsidRPr="009C12B5" w:rsidP="007A4CF7" w14:paraId="6D0316BD"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涂胶纺织物带产品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2A8C342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涂胶纺织物带产品</w:t>
      </w:r>
      <w:r w:rsidRPr="009C12B5">
        <w:rPr>
          <w:rFonts w:ascii="仿宋" w:eastAsia="仿宋" w:hAnsi="仿宋"/>
          <w:sz w:val="28"/>
          <w:szCs w:val="28"/>
        </w:rPr>
        <w:t>的专业评测和推荐文章，以扩大品牌影响力。</w:t>
      </w:r>
    </w:p>
    <w:p w:rsidR="009C12B5" w:rsidRPr="009C12B5" w:rsidP="009C12B5" w14:paraId="5FBA117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涂胶纺织物带产品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003DC746" w14:textId="77777777">
      <w:pPr>
        <w:pStyle w:val="Heading3"/>
      </w:pPr>
      <w:bookmarkStart w:id="10" w:name="_Toc157814113"/>
      <w:r w:rsidRPr="009C12B5">
        <w:t xml:space="preserve">3.2 </w:t>
      </w:r>
      <w:r w:rsidR="007A4CF7">
        <w:t>涂胶纺织物带</w:t>
      </w:r>
      <w:r w:rsidRPr="009C12B5">
        <w:t>产品定价策略</w:t>
      </w:r>
      <w:bookmarkEnd w:id="10"/>
    </w:p>
    <w:p w:rsidR="009C12B5" w:rsidRPr="009C12B5" w:rsidP="00CA39FB" w14:paraId="5D127A4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涂胶纺织物带产品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28E907CD"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0EDD12D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涂胶纺织物带产品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5227E9D7" w14:textId="77777777">
      <w:pPr>
        <w:pStyle w:val="Heading3"/>
      </w:pPr>
      <w:bookmarkStart w:id="11" w:name="_Toc157814114"/>
      <w:r w:rsidRPr="009C12B5">
        <w:t xml:space="preserve">3.3 </w:t>
      </w:r>
      <w:r w:rsidR="007A4CF7">
        <w:t>涂胶纺织物带</w:t>
      </w:r>
      <w:r w:rsidR="007A4CF7">
        <w:rPr>
          <w:rFonts w:hint="eastAsia"/>
        </w:rPr>
        <w:t>产品</w:t>
      </w:r>
      <w:r w:rsidRPr="009C12B5">
        <w:t>销售渠道与拓展</w:t>
      </w:r>
      <w:bookmarkEnd w:id="11"/>
    </w:p>
    <w:p w:rsidR="009C12B5" w:rsidRPr="009C12B5" w:rsidP="009C12B5" w14:paraId="6042B7F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涂胶纺织物带产品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7A9971C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涂胶纺织物带产品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6BAEA559"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涂胶纺织物带产品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260A413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7275AF6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27D5FD7F" w14:textId="77777777">
      <w:pPr>
        <w:pStyle w:val="Heading2"/>
      </w:pPr>
      <w:bookmarkStart w:id="12" w:name="_Toc157814115"/>
      <w:r w:rsidRPr="009C12B5">
        <w:t>四、运营计划</w:t>
      </w:r>
      <w:bookmarkEnd w:id="12"/>
    </w:p>
    <w:p w:rsidR="009C12B5" w:rsidRPr="009C12B5" w:rsidP="007A4CF7" w14:paraId="576AC248" w14:textId="77777777">
      <w:pPr>
        <w:pStyle w:val="Heading3"/>
      </w:pPr>
      <w:bookmarkStart w:id="13" w:name="_Toc157814116"/>
      <w:r w:rsidRPr="009C12B5">
        <w:t xml:space="preserve">4.1 </w:t>
      </w:r>
      <w:r w:rsidRPr="009C12B5">
        <w:t>运营目标与策略</w:t>
      </w:r>
      <w:bookmarkEnd w:id="13"/>
    </w:p>
    <w:p w:rsidR="009C12B5" w:rsidRPr="009C12B5" w:rsidP="009C12B5" w14:paraId="35AC397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涂胶纺织物带产品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2B2681D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7F502AF5" w14:textId="3D1B3C92">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76218D">
        <w:rPr>
          <w:rFonts w:ascii="仿宋" w:eastAsia="仿宋" w:hAnsi="仿宋"/>
          <w:sz w:val="28"/>
          <w:szCs w:val="28"/>
        </w:rPr>
        <w:t xml:space="preserve">    1.</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https://d.book118.com/976205155155010044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311C7B33" w14:textId="77777777">
    <w:pPr>
      <w:pStyle w:val="Footer"/>
      <w:jc w:val="center"/>
    </w:pPr>
  </w:p>
  <w:p w:rsidR="00FE7E16" w14:paraId="2CAF33E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68ED8E2A" w14:textId="77777777">
    <w:pPr>
      <w:pStyle w:val="Footer"/>
      <w:jc w:val="center"/>
    </w:pPr>
  </w:p>
  <w:p w:rsidR="007A4CF7" w14:paraId="7C73D01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2F2F973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paraId="4FC8CDA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722113FC"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7A08A52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15853531"/>
      <w:docPartObj>
        <w:docPartGallery w:val="Page Numbers (Bottom of Page)"/>
        <w:docPartUnique/>
      </w:docPartObj>
    </w:sdtPr>
    <w:sdtContent>
      <w:sdt>
        <w:sdtPr>
          <w:id w:val="130746123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05809226"/>
      <w:docPartObj>
        <w:docPartGallery w:val="Page Numbers (Bottom of Page)"/>
        <w:docPartUnique/>
      </w:docPartObj>
    </w:sdtPr>
    <w:sdtContent>
      <w:sdt>
        <w:sdtPr>
          <w:id w:val="129562976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14306852"/>
      <w:docPartObj>
        <w:docPartGallery w:val="Page Numbers (Bottom of Page)"/>
        <w:docPartUnique/>
      </w:docPartObj>
    </w:sdtPr>
    <w:sdtContent>
      <w:sdt>
        <w:sdtPr>
          <w:id w:val="65392563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0608092"/>
      <w:docPartObj>
        <w:docPartGallery w:val="Page Numbers (Bottom of Page)"/>
        <w:docPartUnique/>
      </w:docPartObj>
    </w:sdtPr>
    <w:sdtContent>
      <w:sdt>
        <w:sdtPr>
          <w:id w:val="117648263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23272857"/>
      <w:docPartObj>
        <w:docPartGallery w:val="Page Numbers (Bottom of Page)"/>
        <w:docPartUnique/>
      </w:docPartObj>
    </w:sdtPr>
    <w:sdtContent>
      <w:sdt>
        <w:sdtPr>
          <w:id w:val="50962604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9259065"/>
      <w:docPartObj>
        <w:docPartGallery w:val="Page Numbers (Bottom of Page)"/>
        <w:docPartUnique/>
      </w:docPartObj>
    </w:sdtPr>
    <w:sdtContent>
      <w:sdt>
        <w:sdtPr>
          <w:id w:val="69210989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5986876"/>
      <w:docPartObj>
        <w:docPartGallery w:val="Page Numbers (Bottom of Page)"/>
        <w:docPartUnique/>
      </w:docPartObj>
    </w:sdtPr>
    <w:sdtContent>
      <w:sdt>
        <w:sdtPr>
          <w:id w:val="17224891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032950"/>
      <w:docPartObj>
        <w:docPartGallery w:val="Page Numbers (Bottom of Page)"/>
        <w:docPartUnique/>
      </w:docPartObj>
    </w:sdtPr>
    <w:sdtContent>
      <w:sdt>
        <w:sdtPr>
          <w:id w:val="114156576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0322092"/>
      <w:docPartObj>
        <w:docPartGallery w:val="Page Numbers (Bottom of Page)"/>
        <w:docPartUnique/>
      </w:docPartObj>
    </w:sdtPr>
    <w:sdtContent>
      <w:sdt>
        <w:sdtPr>
          <w:id w:val="61275099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8100539"/>
      <w:docPartObj>
        <w:docPartGallery w:val="Page Numbers (Bottom of Page)"/>
        <w:docPartUnique/>
      </w:docPartObj>
    </w:sdtPr>
    <w:sdtContent>
      <w:sdt>
        <w:sdtPr>
          <w:id w:val="208334484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9585840"/>
      <w:docPartObj>
        <w:docPartGallery w:val="Page Numbers (Bottom of Page)"/>
        <w:docPartUnique/>
      </w:docPartObj>
    </w:sdtPr>
    <w:sdtContent>
      <w:sdt>
        <w:sdtPr>
          <w:id w:val="71959143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67690791"/>
      <w:docPartObj>
        <w:docPartGallery w:val="Page Numbers (Bottom of Page)"/>
        <w:docPartUnique/>
      </w:docPartObj>
    </w:sdtPr>
    <w:sdtContent>
      <w:sdt>
        <w:sdtPr>
          <w:id w:val="132899548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5346886"/>
      <w:docPartObj>
        <w:docPartGallery w:val="Page Numbers (Bottom of Page)"/>
        <w:docPartUnique/>
      </w:docPartObj>
    </w:sdtPr>
    <w:sdtContent>
      <w:sdt>
        <w:sdtPr>
          <w:id w:val="96771422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0016381"/>
      <w:docPartObj>
        <w:docPartGallery w:val="Page Numbers (Bottom of Page)"/>
        <w:docPartUnique/>
      </w:docPartObj>
    </w:sdtPr>
    <w:sdtContent>
      <w:sdt>
        <w:sdtPr>
          <w:id w:val="144877630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3738155"/>
      <w:docPartObj>
        <w:docPartGallery w:val="Page Numbers (Bottom of Page)"/>
        <w:docPartUnique/>
      </w:docPartObj>
    </w:sdtPr>
    <w:sdtContent>
      <w:sdt>
        <w:sdtPr>
          <w:id w:val="137248465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32172415"/>
      <w:docPartObj>
        <w:docPartGallery w:val="Page Numbers (Bottom of Page)"/>
        <w:docPartUnique/>
      </w:docPartObj>
    </w:sdtPr>
    <w:sdtContent>
      <w:sdt>
        <w:sdtPr>
          <w:id w:val="81256624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36684337"/>
      <w:docPartObj>
        <w:docPartGallery w:val="Page Numbers (Bottom of Page)"/>
        <w:docPartUnique/>
      </w:docPartObj>
    </w:sdtPr>
    <w:sdtContent>
      <w:sdt>
        <w:sdtPr>
          <w:id w:val="31052988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4050272"/>
      <w:docPartObj>
        <w:docPartGallery w:val="Page Numbers (Bottom of Page)"/>
        <w:docPartUnique/>
      </w:docPartObj>
    </w:sdtPr>
    <w:sdtContent>
      <w:sdt>
        <w:sdtPr>
          <w:id w:val="90500951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879751"/>
      <w:docPartObj>
        <w:docPartGallery w:val="Page Numbers (Bottom of Page)"/>
        <w:docPartUnique/>
      </w:docPartObj>
    </w:sdtPr>
    <w:sdtContent>
      <w:sdt>
        <w:sdtPr>
          <w:id w:val="53623830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58649925"/>
      <w:docPartObj>
        <w:docPartGallery w:val="Page Numbers (Bottom of Page)"/>
        <w:docPartUnique/>
      </w:docPartObj>
    </w:sdtPr>
    <w:sdtContent>
      <w:sdt>
        <w:sdtPr>
          <w:id w:val="152729605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9354914"/>
      <w:docPartObj>
        <w:docPartGallery w:val="Page Numbers (Bottom of Page)"/>
        <w:docPartUnique/>
      </w:docPartObj>
    </w:sdtPr>
    <w:sdtContent>
      <w:sdt>
        <w:sdtPr>
          <w:id w:val="57064058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9720914"/>
      <w:docPartObj>
        <w:docPartGallery w:val="Page Numbers (Bottom of Page)"/>
        <w:docPartUnique/>
      </w:docPartObj>
    </w:sdtPr>
    <w:sdtContent>
      <w:sdt>
        <w:sdtPr>
          <w:id w:val="197536553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75EA0121"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2F7EBA0A"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6218D"/>
    <w:rsid w:val="007A4CF7"/>
    <w:rsid w:val="008B5822"/>
    <w:rsid w:val="00933FD3"/>
    <w:rsid w:val="00956FD6"/>
    <w:rsid w:val="009B5A44"/>
    <w:rsid w:val="009C12B5"/>
    <w:rsid w:val="009C3216"/>
    <w:rsid w:val="00A060A9"/>
    <w:rsid w:val="00A955E6"/>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29A45DE"/>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97620515515501004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20</Pages>
  <Words>2752</Words>
  <Characters>15691</Characters>
  <Application>Microsoft Office Word</Application>
  <DocSecurity>0</DocSecurity>
  <Lines>130</Lines>
  <Paragraphs>36</Paragraphs>
  <ScaleCrop>false</ScaleCrop>
  <Company/>
  <LinksUpToDate>false</LinksUpToDate>
  <CharactersWithSpaces>18407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2024-02-05T05:24:00Z</dcterms:modified>
</cp:coreProperties>
</file>