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分析仪器及装置项目可行性建设方案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8" w:history="1">
        <w:r>
          <w:rPr>
            <w:rFonts w:ascii="仿宋" w:eastAsia="仿宋" w:hAnsi="仿宋" w:cs="仿宋" w:hint="eastAsia"/>
            <w:lang w:eastAsia="zh-CN"/>
          </w:rPr>
          <w:t>前言</w:t>
        </w:r>
        <w:r>
          <w:tab/>
        </w:r>
        <w:r>
          <w:fldChar w:fldCharType="begin"/>
        </w:r>
        <w:r>
          <w:instrText xml:space="preserve"> PAGEREF _Toc638 \h </w:instrText>
        </w:r>
        <w:r>
          <w:fldChar w:fldCharType="separate"/>
        </w:r>
        <w:r>
          <w:t>3</w:t>
        </w:r>
        <w:r>
          <w:fldChar w:fldCharType="end"/>
        </w:r>
      </w:hyperlink>
    </w:p>
    <w:p>
      <w:pPr>
        <w:pStyle w:val="TOC1"/>
        <w:tabs>
          <w:tab w:val="right" w:leader="dot" w:pos="8306"/>
        </w:tabs>
      </w:pPr>
      <w:hyperlink w:anchor="_Toc9592" w:history="1">
        <w:r>
          <w:rPr>
            <w:rFonts w:ascii="仿宋" w:eastAsia="仿宋" w:hAnsi="仿宋" w:cs="仿宋" w:hint="eastAsia"/>
            <w:lang w:eastAsia="zh-CN"/>
          </w:rPr>
          <w:t>一、资源开发及综合利用分析</w:t>
        </w:r>
        <w:r>
          <w:tab/>
        </w:r>
        <w:r>
          <w:fldChar w:fldCharType="begin"/>
        </w:r>
        <w:r>
          <w:instrText xml:space="preserve"> PAGEREF _Toc9592 \h </w:instrText>
        </w:r>
        <w:r>
          <w:fldChar w:fldCharType="separate"/>
        </w:r>
        <w:r>
          <w:t>3</w:t>
        </w:r>
        <w:r>
          <w:fldChar w:fldCharType="end"/>
        </w:r>
      </w:hyperlink>
    </w:p>
    <w:p>
      <w:pPr>
        <w:pStyle w:val="TOC2"/>
        <w:tabs>
          <w:tab w:val="right" w:leader="dot" w:pos="8306"/>
        </w:tabs>
      </w:pPr>
      <w:hyperlink w:anchor="_Toc22505" w:history="1">
        <w:r>
          <w:rPr>
            <w:rFonts w:ascii="仿宋" w:eastAsia="仿宋" w:hAnsi="仿宋" w:cs="仿宋" w:hint="eastAsia"/>
            <w:lang w:eastAsia="zh-CN"/>
          </w:rPr>
          <w:t>(一)、资源开发方案</w:t>
        </w:r>
        <w:r>
          <w:tab/>
        </w:r>
        <w:r>
          <w:fldChar w:fldCharType="begin"/>
        </w:r>
        <w:r>
          <w:instrText xml:space="preserve"> PAGEREF _Toc22505 \h </w:instrText>
        </w:r>
        <w:r>
          <w:fldChar w:fldCharType="separate"/>
        </w:r>
        <w:r>
          <w:t>3</w:t>
        </w:r>
        <w:r>
          <w:fldChar w:fldCharType="end"/>
        </w:r>
      </w:hyperlink>
    </w:p>
    <w:p>
      <w:pPr>
        <w:pStyle w:val="TOC2"/>
        <w:tabs>
          <w:tab w:val="right" w:leader="dot" w:pos="8306"/>
        </w:tabs>
      </w:pPr>
      <w:hyperlink w:anchor="_Toc6187" w:history="1">
        <w:r>
          <w:rPr>
            <w:rFonts w:ascii="仿宋" w:eastAsia="仿宋" w:hAnsi="仿宋" w:cs="仿宋" w:hint="eastAsia"/>
            <w:lang w:eastAsia="zh-CN"/>
          </w:rPr>
          <w:t>(二)、资源利用方案</w:t>
        </w:r>
        <w:r>
          <w:tab/>
        </w:r>
        <w:r>
          <w:fldChar w:fldCharType="begin"/>
        </w:r>
        <w:r>
          <w:instrText xml:space="preserve"> PAGEREF _Toc6187 \h </w:instrText>
        </w:r>
        <w:r>
          <w:fldChar w:fldCharType="separate"/>
        </w:r>
        <w:r>
          <w:t>4</w:t>
        </w:r>
        <w:r>
          <w:fldChar w:fldCharType="end"/>
        </w:r>
      </w:hyperlink>
    </w:p>
    <w:p>
      <w:pPr>
        <w:pStyle w:val="TOC2"/>
        <w:tabs>
          <w:tab w:val="right" w:leader="dot" w:pos="8306"/>
        </w:tabs>
      </w:pPr>
      <w:hyperlink w:anchor="_Toc5016" w:history="1">
        <w:r>
          <w:rPr>
            <w:rFonts w:ascii="仿宋" w:eastAsia="仿宋" w:hAnsi="仿宋" w:cs="仿宋" w:hint="eastAsia"/>
            <w:lang w:eastAsia="zh-CN"/>
          </w:rPr>
          <w:t>(三)、资源节约措施</w:t>
        </w:r>
        <w:r>
          <w:tab/>
        </w:r>
        <w:r>
          <w:fldChar w:fldCharType="begin"/>
        </w:r>
        <w:r>
          <w:instrText xml:space="preserve"> PAGEREF _Toc5016 \h </w:instrText>
        </w:r>
        <w:r>
          <w:fldChar w:fldCharType="separate"/>
        </w:r>
        <w:r>
          <w:t>5</w:t>
        </w:r>
        <w:r>
          <w:fldChar w:fldCharType="end"/>
        </w:r>
      </w:hyperlink>
    </w:p>
    <w:p>
      <w:pPr>
        <w:pStyle w:val="TOC1"/>
        <w:tabs>
          <w:tab w:val="right" w:leader="dot" w:pos="8306"/>
        </w:tabs>
      </w:pPr>
      <w:hyperlink w:anchor="_Toc25574" w:history="1">
        <w:r>
          <w:rPr>
            <w:rFonts w:ascii="仿宋" w:eastAsia="仿宋" w:hAnsi="仿宋" w:cs="仿宋" w:hint="eastAsia"/>
            <w:lang w:eastAsia="zh-CN"/>
          </w:rPr>
          <w:t>二、项目监理与质量保证</w:t>
        </w:r>
        <w:r>
          <w:tab/>
        </w:r>
        <w:r>
          <w:fldChar w:fldCharType="begin"/>
        </w:r>
        <w:r>
          <w:instrText xml:space="preserve"> PAGEREF _Toc25574 \h </w:instrText>
        </w:r>
        <w:r>
          <w:fldChar w:fldCharType="separate"/>
        </w:r>
        <w:r>
          <w:t>6</w:t>
        </w:r>
        <w:r>
          <w:fldChar w:fldCharType="end"/>
        </w:r>
      </w:hyperlink>
    </w:p>
    <w:p>
      <w:pPr>
        <w:pStyle w:val="TOC2"/>
        <w:tabs>
          <w:tab w:val="right" w:leader="dot" w:pos="8306"/>
        </w:tabs>
      </w:pPr>
      <w:hyperlink w:anchor="_Toc1455" w:history="1">
        <w:r>
          <w:rPr>
            <w:rFonts w:ascii="仿宋" w:eastAsia="仿宋" w:hAnsi="仿宋" w:cs="仿宋" w:hint="eastAsia"/>
            <w:lang w:eastAsia="zh-CN"/>
          </w:rPr>
          <w:t>(一)、监理体系构建</w:t>
        </w:r>
        <w:r>
          <w:tab/>
        </w:r>
        <w:r>
          <w:fldChar w:fldCharType="begin"/>
        </w:r>
        <w:r>
          <w:instrText xml:space="preserve"> PAGEREF _Toc1455 \h </w:instrText>
        </w:r>
        <w:r>
          <w:fldChar w:fldCharType="separate"/>
        </w:r>
        <w:r>
          <w:t>6</w:t>
        </w:r>
        <w:r>
          <w:fldChar w:fldCharType="end"/>
        </w:r>
      </w:hyperlink>
    </w:p>
    <w:p>
      <w:pPr>
        <w:pStyle w:val="TOC2"/>
        <w:tabs>
          <w:tab w:val="right" w:leader="dot" w:pos="8306"/>
        </w:tabs>
      </w:pPr>
      <w:hyperlink w:anchor="_Toc6374" w:history="1">
        <w:r>
          <w:rPr>
            <w:rFonts w:ascii="仿宋" w:eastAsia="仿宋" w:hAnsi="仿宋" w:cs="仿宋" w:hint="eastAsia"/>
            <w:lang w:eastAsia="zh-CN"/>
          </w:rPr>
          <w:t>(二)、质量保证体系实施</w:t>
        </w:r>
        <w:r>
          <w:tab/>
        </w:r>
        <w:r>
          <w:fldChar w:fldCharType="begin"/>
        </w:r>
        <w:r>
          <w:instrText xml:space="preserve"> PAGEREF _Toc6374 \h </w:instrText>
        </w:r>
        <w:r>
          <w:fldChar w:fldCharType="separate"/>
        </w:r>
        <w:r>
          <w:t>7</w:t>
        </w:r>
        <w:r>
          <w:fldChar w:fldCharType="end"/>
        </w:r>
      </w:hyperlink>
    </w:p>
    <w:p>
      <w:pPr>
        <w:pStyle w:val="TOC2"/>
        <w:tabs>
          <w:tab w:val="right" w:leader="dot" w:pos="8306"/>
        </w:tabs>
      </w:pPr>
      <w:hyperlink w:anchor="_Toc9081" w:history="1">
        <w:r>
          <w:rPr>
            <w:rFonts w:ascii="仿宋" w:eastAsia="仿宋" w:hAnsi="仿宋" w:cs="仿宋" w:hint="eastAsia"/>
            <w:lang w:eastAsia="zh-CN"/>
          </w:rPr>
          <w:t>(三)、监理与质量控制流程</w:t>
        </w:r>
        <w:r>
          <w:tab/>
        </w:r>
        <w:r>
          <w:fldChar w:fldCharType="begin"/>
        </w:r>
        <w:r>
          <w:instrText xml:space="preserve"> PAGEREF _Toc9081 \h </w:instrText>
        </w:r>
        <w:r>
          <w:fldChar w:fldCharType="separate"/>
        </w:r>
        <w:r>
          <w:t>8</w:t>
        </w:r>
        <w:r>
          <w:fldChar w:fldCharType="end"/>
        </w:r>
      </w:hyperlink>
    </w:p>
    <w:p>
      <w:pPr>
        <w:pStyle w:val="TOC1"/>
        <w:tabs>
          <w:tab w:val="right" w:leader="dot" w:pos="8306"/>
        </w:tabs>
      </w:pPr>
      <w:hyperlink w:anchor="_Toc27979" w:history="1">
        <w:r>
          <w:rPr>
            <w:rFonts w:ascii="仿宋" w:eastAsia="仿宋" w:hAnsi="仿宋" w:cs="仿宋" w:hint="eastAsia"/>
            <w:lang w:eastAsia="zh-CN"/>
          </w:rPr>
          <w:t>三、分析仪器及装置项目概论</w:t>
        </w:r>
        <w:r>
          <w:tab/>
        </w:r>
        <w:r>
          <w:fldChar w:fldCharType="begin"/>
        </w:r>
        <w:r>
          <w:instrText xml:space="preserve"> PAGEREF _Toc27979 \h </w:instrText>
        </w:r>
        <w:r>
          <w:fldChar w:fldCharType="separate"/>
        </w:r>
        <w:r>
          <w:t>8</w:t>
        </w:r>
        <w:r>
          <w:fldChar w:fldCharType="end"/>
        </w:r>
      </w:hyperlink>
    </w:p>
    <w:p>
      <w:pPr>
        <w:pStyle w:val="TOC2"/>
        <w:tabs>
          <w:tab w:val="right" w:leader="dot" w:pos="8306"/>
        </w:tabs>
      </w:pPr>
      <w:hyperlink w:anchor="_Toc28843" w:history="1">
        <w:r>
          <w:rPr>
            <w:rFonts w:ascii="仿宋" w:eastAsia="仿宋" w:hAnsi="仿宋" w:cs="仿宋" w:hint="eastAsia"/>
            <w:lang w:eastAsia="zh-CN"/>
          </w:rPr>
          <w:t>(一)、项目申报单位概况</w:t>
        </w:r>
        <w:r>
          <w:tab/>
        </w:r>
        <w:r>
          <w:fldChar w:fldCharType="begin"/>
        </w:r>
        <w:r>
          <w:instrText xml:space="preserve"> PAGEREF _Toc28843 \h </w:instrText>
        </w:r>
        <w:r>
          <w:fldChar w:fldCharType="separate"/>
        </w:r>
        <w:r>
          <w:t>8</w:t>
        </w:r>
        <w:r>
          <w:fldChar w:fldCharType="end"/>
        </w:r>
      </w:hyperlink>
    </w:p>
    <w:p>
      <w:pPr>
        <w:pStyle w:val="TOC2"/>
        <w:tabs>
          <w:tab w:val="right" w:leader="dot" w:pos="8306"/>
        </w:tabs>
      </w:pPr>
      <w:hyperlink w:anchor="_Toc11192" w:history="1">
        <w:r>
          <w:rPr>
            <w:rFonts w:ascii="仿宋" w:eastAsia="仿宋" w:hAnsi="仿宋" w:cs="仿宋" w:hint="eastAsia"/>
            <w:lang w:eastAsia="zh-CN"/>
          </w:rPr>
          <w:t>(二)、项目概况</w:t>
        </w:r>
        <w:r>
          <w:tab/>
        </w:r>
        <w:r>
          <w:fldChar w:fldCharType="begin"/>
        </w:r>
        <w:r>
          <w:instrText xml:space="preserve"> PAGEREF _Toc11192 \h </w:instrText>
        </w:r>
        <w:r>
          <w:fldChar w:fldCharType="separate"/>
        </w:r>
        <w:r>
          <w:t>9</w:t>
        </w:r>
        <w:r>
          <w:fldChar w:fldCharType="end"/>
        </w:r>
      </w:hyperlink>
    </w:p>
    <w:p>
      <w:pPr>
        <w:pStyle w:val="TOC1"/>
        <w:tabs>
          <w:tab w:val="right" w:leader="dot" w:pos="8306"/>
        </w:tabs>
      </w:pPr>
      <w:hyperlink w:anchor="_Toc13304" w:history="1">
        <w:r>
          <w:rPr>
            <w:rFonts w:ascii="仿宋" w:eastAsia="仿宋" w:hAnsi="仿宋" w:cs="仿宋" w:hint="eastAsia"/>
            <w:lang w:eastAsia="zh-CN"/>
          </w:rPr>
          <w:t>四、背景、必要性分析</w:t>
        </w:r>
        <w:r>
          <w:tab/>
        </w:r>
        <w:r>
          <w:fldChar w:fldCharType="begin"/>
        </w:r>
        <w:r>
          <w:instrText xml:space="preserve"> PAGEREF _Toc13304 \h </w:instrText>
        </w:r>
        <w:r>
          <w:fldChar w:fldCharType="separate"/>
        </w:r>
        <w:r>
          <w:t>12</w:t>
        </w:r>
        <w:r>
          <w:fldChar w:fldCharType="end"/>
        </w:r>
      </w:hyperlink>
    </w:p>
    <w:p>
      <w:pPr>
        <w:pStyle w:val="TOC2"/>
        <w:tabs>
          <w:tab w:val="right" w:leader="dot" w:pos="8306"/>
        </w:tabs>
      </w:pPr>
      <w:hyperlink w:anchor="_Toc5170" w:history="1">
        <w:r>
          <w:rPr>
            <w:rFonts w:ascii="仿宋" w:eastAsia="仿宋" w:hAnsi="仿宋" w:cs="仿宋" w:hint="eastAsia"/>
            <w:lang w:eastAsia="zh-CN"/>
          </w:rPr>
          <w:t>(一)、项目建设背景</w:t>
        </w:r>
        <w:r>
          <w:tab/>
        </w:r>
        <w:r>
          <w:fldChar w:fldCharType="begin"/>
        </w:r>
        <w:r>
          <w:instrText xml:space="preserve"> PAGEREF _Toc5170 \h </w:instrText>
        </w:r>
        <w:r>
          <w:fldChar w:fldCharType="separate"/>
        </w:r>
        <w:r>
          <w:t>12</w:t>
        </w:r>
        <w:r>
          <w:fldChar w:fldCharType="end"/>
        </w:r>
      </w:hyperlink>
    </w:p>
    <w:p>
      <w:pPr>
        <w:pStyle w:val="TOC2"/>
        <w:tabs>
          <w:tab w:val="right" w:leader="dot" w:pos="8306"/>
        </w:tabs>
      </w:pPr>
      <w:hyperlink w:anchor="_Toc22792" w:history="1">
        <w:r>
          <w:rPr>
            <w:rFonts w:ascii="仿宋" w:eastAsia="仿宋" w:hAnsi="仿宋" w:cs="仿宋" w:hint="eastAsia"/>
            <w:lang w:eastAsia="zh-CN"/>
          </w:rPr>
          <w:t>(二)、必要性分析</w:t>
        </w:r>
        <w:r>
          <w:tab/>
        </w:r>
        <w:r>
          <w:fldChar w:fldCharType="begin"/>
        </w:r>
        <w:r>
          <w:instrText xml:space="preserve"> PAGEREF _Toc22792 \h </w:instrText>
        </w:r>
        <w:r>
          <w:fldChar w:fldCharType="separate"/>
        </w:r>
        <w:r>
          <w:t>13</w:t>
        </w:r>
        <w:r>
          <w:fldChar w:fldCharType="end"/>
        </w:r>
      </w:hyperlink>
    </w:p>
    <w:p>
      <w:pPr>
        <w:pStyle w:val="TOC2"/>
        <w:tabs>
          <w:tab w:val="right" w:leader="dot" w:pos="8306"/>
        </w:tabs>
      </w:pPr>
      <w:hyperlink w:anchor="_Toc10409" w:history="1">
        <w:r>
          <w:rPr>
            <w:rFonts w:ascii="仿宋" w:eastAsia="仿宋" w:hAnsi="仿宋" w:cs="仿宋" w:hint="eastAsia"/>
            <w:lang w:eastAsia="zh-CN"/>
          </w:rPr>
          <w:t>(三)、项目建设有利条件</w:t>
        </w:r>
        <w:r>
          <w:tab/>
        </w:r>
        <w:r>
          <w:fldChar w:fldCharType="begin"/>
        </w:r>
        <w:r>
          <w:instrText xml:space="preserve"> PAGEREF _Toc10409 \h </w:instrText>
        </w:r>
        <w:r>
          <w:fldChar w:fldCharType="separate"/>
        </w:r>
        <w:r>
          <w:t>15</w:t>
        </w:r>
        <w:r>
          <w:fldChar w:fldCharType="end"/>
        </w:r>
      </w:hyperlink>
    </w:p>
    <w:p>
      <w:pPr>
        <w:pStyle w:val="TOC1"/>
        <w:tabs>
          <w:tab w:val="right" w:leader="dot" w:pos="8306"/>
        </w:tabs>
      </w:pPr>
      <w:hyperlink w:anchor="_Toc13129" w:history="1">
        <w:r>
          <w:rPr>
            <w:rFonts w:ascii="仿宋" w:eastAsia="仿宋" w:hAnsi="仿宋" w:cs="仿宋" w:hint="eastAsia"/>
            <w:lang w:eastAsia="zh-CN"/>
          </w:rPr>
          <w:t>五、项目选址研究</w:t>
        </w:r>
        <w:r>
          <w:tab/>
        </w:r>
        <w:r>
          <w:fldChar w:fldCharType="begin"/>
        </w:r>
        <w:r>
          <w:instrText xml:space="preserve"> PAGEREF _Toc13129 \h </w:instrText>
        </w:r>
        <w:r>
          <w:fldChar w:fldCharType="separate"/>
        </w:r>
        <w:r>
          <w:t>16</w:t>
        </w:r>
        <w:r>
          <w:fldChar w:fldCharType="end"/>
        </w:r>
      </w:hyperlink>
    </w:p>
    <w:p>
      <w:pPr>
        <w:pStyle w:val="TOC2"/>
        <w:tabs>
          <w:tab w:val="right" w:leader="dot" w:pos="8306"/>
        </w:tabs>
      </w:pPr>
      <w:hyperlink w:anchor="_Toc27407" w:history="1">
        <w:r>
          <w:rPr>
            <w:rFonts w:ascii="仿宋" w:eastAsia="仿宋" w:hAnsi="仿宋" w:cs="仿宋" w:hint="eastAsia"/>
            <w:lang w:eastAsia="zh-CN"/>
          </w:rPr>
          <w:t>(一)、项目选址原则</w:t>
        </w:r>
        <w:r>
          <w:tab/>
        </w:r>
        <w:r>
          <w:fldChar w:fldCharType="begin"/>
        </w:r>
        <w:r>
          <w:instrText xml:space="preserve"> PAGEREF _Toc27407 \h </w:instrText>
        </w:r>
        <w:r>
          <w:fldChar w:fldCharType="separate"/>
        </w:r>
        <w:r>
          <w:t>16</w:t>
        </w:r>
        <w:r>
          <w:fldChar w:fldCharType="end"/>
        </w:r>
      </w:hyperlink>
    </w:p>
    <w:p>
      <w:pPr>
        <w:pStyle w:val="TOC2"/>
        <w:tabs>
          <w:tab w:val="right" w:leader="dot" w:pos="8306"/>
        </w:tabs>
      </w:pPr>
      <w:hyperlink w:anchor="_Toc12347" w:history="1">
        <w:r>
          <w:rPr>
            <w:rFonts w:ascii="仿宋" w:eastAsia="仿宋" w:hAnsi="仿宋" w:cs="仿宋" w:hint="eastAsia"/>
            <w:lang w:eastAsia="zh-CN"/>
          </w:rPr>
          <w:t>(二)、项目选址</w:t>
        </w:r>
        <w:r>
          <w:tab/>
        </w:r>
        <w:r>
          <w:fldChar w:fldCharType="begin"/>
        </w:r>
        <w:r>
          <w:instrText xml:space="preserve"> PAGEREF _Toc12347 \h </w:instrText>
        </w:r>
        <w:r>
          <w:fldChar w:fldCharType="separate"/>
        </w:r>
        <w:r>
          <w:t>20</w:t>
        </w:r>
        <w:r>
          <w:fldChar w:fldCharType="end"/>
        </w:r>
      </w:hyperlink>
    </w:p>
    <w:p>
      <w:pPr>
        <w:pStyle w:val="TOC2"/>
        <w:tabs>
          <w:tab w:val="right" w:leader="dot" w:pos="8306"/>
        </w:tabs>
      </w:pPr>
      <w:hyperlink w:anchor="_Toc237" w:history="1">
        <w:r>
          <w:rPr>
            <w:rFonts w:ascii="仿宋" w:eastAsia="仿宋" w:hAnsi="仿宋" w:cs="仿宋" w:hint="eastAsia"/>
            <w:lang w:eastAsia="zh-CN"/>
          </w:rPr>
          <w:t>(三)、建设条件分析</w:t>
        </w:r>
        <w:r>
          <w:tab/>
        </w:r>
        <w:r>
          <w:fldChar w:fldCharType="begin"/>
        </w:r>
        <w:r>
          <w:instrText xml:space="preserve"> PAGEREF _Toc237 \h </w:instrText>
        </w:r>
        <w:r>
          <w:fldChar w:fldCharType="separate"/>
        </w:r>
        <w:r>
          <w:t>22</w:t>
        </w:r>
        <w:r>
          <w:fldChar w:fldCharType="end"/>
        </w:r>
      </w:hyperlink>
    </w:p>
    <w:p>
      <w:pPr>
        <w:pStyle w:val="TOC2"/>
        <w:tabs>
          <w:tab w:val="right" w:leader="dot" w:pos="8306"/>
        </w:tabs>
      </w:pPr>
      <w:hyperlink w:anchor="_Toc15650" w:history="1">
        <w:r>
          <w:rPr>
            <w:rFonts w:ascii="仿宋" w:eastAsia="仿宋" w:hAnsi="仿宋" w:cs="仿宋" w:hint="eastAsia"/>
            <w:lang w:eastAsia="zh-CN"/>
          </w:rPr>
          <w:t>(四)、用地控制指标</w:t>
        </w:r>
        <w:r>
          <w:tab/>
        </w:r>
        <w:r>
          <w:fldChar w:fldCharType="begin"/>
        </w:r>
        <w:r>
          <w:instrText xml:space="preserve"> PAGEREF _Toc15650 \h </w:instrText>
        </w:r>
        <w:r>
          <w:fldChar w:fldCharType="separate"/>
        </w:r>
        <w:r>
          <w:t>23</w:t>
        </w:r>
        <w:r>
          <w:fldChar w:fldCharType="end"/>
        </w:r>
      </w:hyperlink>
    </w:p>
    <w:p>
      <w:pPr>
        <w:pStyle w:val="TOC2"/>
        <w:tabs>
          <w:tab w:val="right" w:leader="dot" w:pos="8306"/>
        </w:tabs>
      </w:pPr>
      <w:hyperlink w:anchor="_Toc4307" w:history="1">
        <w:r>
          <w:rPr>
            <w:rFonts w:ascii="仿宋" w:eastAsia="仿宋" w:hAnsi="仿宋" w:cs="仿宋" w:hint="eastAsia"/>
            <w:lang w:eastAsia="zh-CN"/>
          </w:rPr>
          <w:t>(五)、地总体要求</w:t>
        </w:r>
        <w:r>
          <w:tab/>
        </w:r>
        <w:r>
          <w:fldChar w:fldCharType="begin"/>
        </w:r>
        <w:r>
          <w:instrText xml:space="preserve"> PAGEREF _Toc4307 \h </w:instrText>
        </w:r>
        <w:r>
          <w:fldChar w:fldCharType="separate"/>
        </w:r>
        <w:r>
          <w:t>24</w:t>
        </w:r>
        <w:r>
          <w:fldChar w:fldCharType="end"/>
        </w:r>
      </w:hyperlink>
    </w:p>
    <w:p>
      <w:pPr>
        <w:pStyle w:val="TOC2"/>
        <w:tabs>
          <w:tab w:val="right" w:leader="dot" w:pos="8306"/>
        </w:tabs>
      </w:pPr>
      <w:hyperlink w:anchor="_Toc836" w:history="1">
        <w:r>
          <w:rPr>
            <w:rFonts w:ascii="仿宋" w:eastAsia="仿宋" w:hAnsi="仿宋" w:cs="仿宋" w:hint="eastAsia"/>
            <w:lang w:eastAsia="zh-CN"/>
          </w:rPr>
          <w:t>(六)、节约用地措施</w:t>
        </w:r>
        <w:r>
          <w:tab/>
        </w:r>
        <w:r>
          <w:fldChar w:fldCharType="begin"/>
        </w:r>
        <w:r>
          <w:instrText xml:space="preserve"> PAGEREF _Toc836 \h </w:instrText>
        </w:r>
        <w:r>
          <w:fldChar w:fldCharType="separate"/>
        </w:r>
        <w:r>
          <w:t>26</w:t>
        </w:r>
        <w:r>
          <w:fldChar w:fldCharType="end"/>
        </w:r>
      </w:hyperlink>
    </w:p>
    <w:p>
      <w:pPr>
        <w:pStyle w:val="TOC2"/>
        <w:tabs>
          <w:tab w:val="right" w:leader="dot" w:pos="8306"/>
        </w:tabs>
      </w:pPr>
      <w:hyperlink w:anchor="_Toc4119" w:history="1">
        <w:r>
          <w:rPr>
            <w:rFonts w:ascii="仿宋" w:eastAsia="仿宋" w:hAnsi="仿宋" w:cs="仿宋" w:hint="eastAsia"/>
            <w:lang w:eastAsia="zh-CN"/>
          </w:rPr>
          <w:t>(七)、选址综合评价</w:t>
        </w:r>
        <w:r>
          <w:tab/>
        </w:r>
        <w:r>
          <w:fldChar w:fldCharType="begin"/>
        </w:r>
        <w:r>
          <w:instrText xml:space="preserve"> PAGEREF _Toc4119 \h </w:instrText>
        </w:r>
        <w:r>
          <w:fldChar w:fldCharType="separate"/>
        </w:r>
        <w:r>
          <w:t>27</w:t>
        </w:r>
        <w:r>
          <w:fldChar w:fldCharType="end"/>
        </w:r>
      </w:hyperlink>
    </w:p>
    <w:p>
      <w:pPr>
        <w:pStyle w:val="TOC1"/>
        <w:tabs>
          <w:tab w:val="right" w:leader="dot" w:pos="8306"/>
        </w:tabs>
      </w:pPr>
      <w:hyperlink w:anchor="_Toc30493" w:history="1">
        <w:r>
          <w:rPr>
            <w:rFonts w:ascii="仿宋" w:eastAsia="仿宋" w:hAnsi="仿宋" w:cs="仿宋" w:hint="eastAsia"/>
            <w:lang w:eastAsia="zh-CN"/>
          </w:rPr>
          <w:t>六、发展规划、产业政策和行业准入分析</w:t>
        </w:r>
        <w:r>
          <w:tab/>
        </w:r>
        <w:r>
          <w:fldChar w:fldCharType="begin"/>
        </w:r>
        <w:r>
          <w:instrText xml:space="preserve"> PAGEREF _Toc30493 \h </w:instrText>
        </w:r>
        <w:r>
          <w:fldChar w:fldCharType="separate"/>
        </w:r>
        <w:r>
          <w:t>28</w:t>
        </w:r>
        <w:r>
          <w:fldChar w:fldCharType="end"/>
        </w:r>
      </w:hyperlink>
    </w:p>
    <w:p>
      <w:pPr>
        <w:pStyle w:val="TOC2"/>
        <w:tabs>
          <w:tab w:val="right" w:leader="dot" w:pos="8306"/>
        </w:tabs>
      </w:pPr>
      <w:hyperlink w:anchor="_Toc11198" w:history="1">
        <w:r>
          <w:rPr>
            <w:rFonts w:ascii="仿宋" w:eastAsia="仿宋" w:hAnsi="仿宋" w:cs="仿宋" w:hint="eastAsia"/>
            <w:lang w:eastAsia="zh-CN"/>
          </w:rPr>
          <w:t>(一)、发展规划分析</w:t>
        </w:r>
        <w:r>
          <w:tab/>
        </w:r>
        <w:r>
          <w:fldChar w:fldCharType="begin"/>
        </w:r>
        <w:r>
          <w:instrText xml:space="preserve"> PAGEREF _Toc11198 \h </w:instrText>
        </w:r>
        <w:r>
          <w:fldChar w:fldCharType="separate"/>
        </w:r>
        <w:r>
          <w:t>28</w:t>
        </w:r>
        <w:r>
          <w:fldChar w:fldCharType="end"/>
        </w:r>
      </w:hyperlink>
    </w:p>
    <w:p>
      <w:pPr>
        <w:pStyle w:val="TOC2"/>
        <w:tabs>
          <w:tab w:val="right" w:leader="dot" w:pos="8306"/>
        </w:tabs>
      </w:pPr>
      <w:hyperlink w:anchor="_Toc23088" w:history="1">
        <w:r>
          <w:rPr>
            <w:rFonts w:ascii="仿宋" w:eastAsia="仿宋" w:hAnsi="仿宋" w:cs="仿宋" w:hint="eastAsia"/>
            <w:lang w:eastAsia="zh-CN"/>
          </w:rPr>
          <w:t>(二)、产业政策分析</w:t>
        </w:r>
        <w:r>
          <w:tab/>
        </w:r>
        <w:r>
          <w:fldChar w:fldCharType="begin"/>
        </w:r>
        <w:r>
          <w:instrText xml:space="preserve"> PAGEREF _Toc23088 \h </w:instrText>
        </w:r>
        <w:r>
          <w:fldChar w:fldCharType="separate"/>
        </w:r>
        <w:r>
          <w:t>30</w:t>
        </w:r>
        <w:r>
          <w:fldChar w:fldCharType="end"/>
        </w:r>
      </w:hyperlink>
    </w:p>
    <w:p>
      <w:pPr>
        <w:pStyle w:val="TOC2"/>
        <w:tabs>
          <w:tab w:val="right" w:leader="dot" w:pos="8306"/>
        </w:tabs>
      </w:pPr>
      <w:hyperlink w:anchor="_Toc3465" w:history="1">
        <w:r>
          <w:rPr>
            <w:rFonts w:ascii="仿宋" w:eastAsia="仿宋" w:hAnsi="仿宋" w:cs="仿宋" w:hint="eastAsia"/>
            <w:lang w:eastAsia="zh-CN"/>
          </w:rPr>
          <w:t>(三)、行业准入分析</w:t>
        </w:r>
        <w:r>
          <w:tab/>
        </w:r>
        <w:r>
          <w:fldChar w:fldCharType="begin"/>
        </w:r>
        <w:r>
          <w:instrText xml:space="preserve"> PAGEREF _Toc3465 \h </w:instrText>
        </w:r>
        <w:r>
          <w:fldChar w:fldCharType="separate"/>
        </w:r>
        <w:r>
          <w:t>31</w:t>
        </w:r>
        <w:r>
          <w:fldChar w:fldCharType="end"/>
        </w:r>
      </w:hyperlink>
    </w:p>
    <w:p>
      <w:pPr>
        <w:pStyle w:val="TOC1"/>
        <w:tabs>
          <w:tab w:val="right" w:leader="dot" w:pos="8306"/>
        </w:tabs>
      </w:pPr>
      <w:hyperlink w:anchor="_Toc3166" w:history="1">
        <w:r>
          <w:rPr>
            <w:rFonts w:ascii="仿宋" w:eastAsia="仿宋" w:hAnsi="仿宋" w:cs="仿宋" w:hint="eastAsia"/>
            <w:lang w:eastAsia="zh-CN"/>
          </w:rPr>
          <w:t>七、环境保护与治理方案</w:t>
        </w:r>
        <w:r>
          <w:tab/>
        </w:r>
        <w:r>
          <w:fldChar w:fldCharType="begin"/>
        </w:r>
        <w:r>
          <w:instrText xml:space="preserve"> PAGEREF _Toc3166 \h </w:instrText>
        </w:r>
        <w:r>
          <w:fldChar w:fldCharType="separate"/>
        </w:r>
        <w:r>
          <w:t>33</w:t>
        </w:r>
        <w:r>
          <w:fldChar w:fldCharType="end"/>
        </w:r>
      </w:hyperlink>
    </w:p>
    <w:p>
      <w:pPr>
        <w:pStyle w:val="TOC2"/>
        <w:tabs>
          <w:tab w:val="right" w:leader="dot" w:pos="8306"/>
        </w:tabs>
      </w:pPr>
      <w:hyperlink w:anchor="_Toc1652" w:history="1">
        <w:r>
          <w:rPr>
            <w:rFonts w:ascii="仿宋" w:eastAsia="仿宋" w:hAnsi="仿宋" w:cs="仿宋" w:hint="eastAsia"/>
            <w:lang w:eastAsia="zh-CN"/>
          </w:rPr>
          <w:t>(一)、项目环境影响评估</w:t>
        </w:r>
        <w:r>
          <w:tab/>
        </w:r>
        <w:r>
          <w:fldChar w:fldCharType="begin"/>
        </w:r>
        <w:r>
          <w:instrText xml:space="preserve"> PAGEREF _Toc1652 \h </w:instrText>
        </w:r>
        <w:r>
          <w:fldChar w:fldCharType="separate"/>
        </w:r>
        <w:r>
          <w:t>33</w:t>
        </w:r>
        <w:r>
          <w:fldChar w:fldCharType="end"/>
        </w:r>
      </w:hyperlink>
    </w:p>
    <w:p>
      <w:pPr>
        <w:pStyle w:val="TOC2"/>
        <w:tabs>
          <w:tab w:val="right" w:leader="dot" w:pos="8306"/>
        </w:tabs>
      </w:pPr>
      <w:hyperlink w:anchor="_Toc12515" w:history="1">
        <w:r>
          <w:rPr>
            <w:rFonts w:ascii="仿宋" w:eastAsia="仿宋" w:hAnsi="仿宋" w:cs="仿宋" w:hint="eastAsia"/>
            <w:lang w:eastAsia="zh-CN"/>
          </w:rPr>
          <w:t>(二)、环境保护措施与治理方案</w:t>
        </w:r>
        <w:r>
          <w:tab/>
        </w:r>
        <w:r>
          <w:fldChar w:fldCharType="begin"/>
        </w:r>
        <w:r>
          <w:instrText xml:space="preserve"> PAGEREF _Toc12515 \h </w:instrText>
        </w:r>
        <w:r>
          <w:fldChar w:fldCharType="separate"/>
        </w:r>
        <w:r>
          <w:t>33</w:t>
        </w:r>
        <w:r>
          <w:fldChar w:fldCharType="end"/>
        </w:r>
      </w:hyperlink>
    </w:p>
    <w:p>
      <w:pPr>
        <w:pStyle w:val="TOC1"/>
        <w:tabs>
          <w:tab w:val="right" w:leader="dot" w:pos="8306"/>
        </w:tabs>
      </w:pPr>
      <w:hyperlink w:anchor="_Toc12847" w:history="1">
        <w:r>
          <w:rPr>
            <w:rFonts w:ascii="仿宋" w:eastAsia="仿宋" w:hAnsi="仿宋" w:cs="仿宋" w:hint="eastAsia"/>
            <w:lang w:eastAsia="zh-CN"/>
          </w:rPr>
          <w:t>八、技术创新与产业升级</w:t>
        </w:r>
        <w:r>
          <w:tab/>
        </w:r>
        <w:r>
          <w:fldChar w:fldCharType="begin"/>
        </w:r>
        <w:r>
          <w:instrText xml:space="preserve"> PAGEREF _Toc12847 \h </w:instrText>
        </w:r>
        <w:r>
          <w:fldChar w:fldCharType="separate"/>
        </w:r>
        <w:r>
          <w:t>34</w:t>
        </w:r>
        <w:r>
          <w:fldChar w:fldCharType="end"/>
        </w:r>
      </w:hyperlink>
    </w:p>
    <w:p>
      <w:pPr>
        <w:pStyle w:val="TOC2"/>
        <w:tabs>
          <w:tab w:val="right" w:leader="dot" w:pos="8306"/>
        </w:tabs>
      </w:pPr>
      <w:hyperlink w:anchor="_Toc3189" w:history="1">
        <w:r>
          <w:rPr>
            <w:rFonts w:ascii="仿宋" w:eastAsia="仿宋" w:hAnsi="仿宋" w:cs="仿宋" w:hint="eastAsia"/>
            <w:lang w:eastAsia="zh-CN"/>
          </w:rPr>
          <w:t>(一)、技术创新方向与目标</w:t>
        </w:r>
        <w:r>
          <w:tab/>
        </w:r>
        <w:r>
          <w:fldChar w:fldCharType="begin"/>
        </w:r>
        <w:r>
          <w:instrText xml:space="preserve"> PAGEREF _Toc3189 \h </w:instrText>
        </w:r>
        <w:r>
          <w:fldChar w:fldCharType="separate"/>
        </w:r>
        <w:r>
          <w:t>34</w:t>
        </w:r>
        <w:r>
          <w:fldChar w:fldCharType="end"/>
        </w:r>
      </w:hyperlink>
    </w:p>
    <w:p>
      <w:pPr>
        <w:pStyle w:val="TOC2"/>
        <w:tabs>
          <w:tab w:val="right" w:leader="dot" w:pos="8306"/>
        </w:tabs>
      </w:pPr>
      <w:hyperlink w:anchor="_Toc852" w:history="1">
        <w:r>
          <w:rPr>
            <w:rFonts w:ascii="仿宋" w:eastAsia="仿宋" w:hAnsi="仿宋" w:cs="仿宋" w:hint="eastAsia"/>
            <w:lang w:eastAsia="zh-CN"/>
          </w:rPr>
          <w:t>(二)、产业升级路径与措施</w:t>
        </w:r>
        <w:r>
          <w:tab/>
        </w:r>
        <w:r>
          <w:fldChar w:fldCharType="begin"/>
        </w:r>
        <w:r>
          <w:instrText xml:space="preserve"> PAGEREF _Toc852 \h </w:instrText>
        </w:r>
        <w:r>
          <w:fldChar w:fldCharType="separate"/>
        </w:r>
        <w:r>
          <w:t>35</w:t>
        </w:r>
        <w:r>
          <w:fldChar w:fldCharType="end"/>
        </w:r>
      </w:hyperlink>
    </w:p>
    <w:p>
      <w:pPr>
        <w:pStyle w:val="TOC1"/>
        <w:tabs>
          <w:tab w:val="right" w:leader="dot" w:pos="8306"/>
        </w:tabs>
      </w:pPr>
      <w:hyperlink w:anchor="_Toc27924" w:history="1">
        <w:r>
          <w:rPr>
            <w:rFonts w:ascii="仿宋" w:eastAsia="仿宋" w:hAnsi="仿宋" w:cs="仿宋" w:hint="eastAsia"/>
            <w:lang w:eastAsia="zh-CN"/>
          </w:rPr>
          <w:t>九、项目进度计划</w:t>
        </w:r>
        <w:r>
          <w:tab/>
        </w:r>
        <w:r>
          <w:fldChar w:fldCharType="begin"/>
        </w:r>
        <w:r>
          <w:instrText xml:space="preserve"> PAGEREF _Toc27924 \h </w:instrText>
        </w:r>
        <w:r>
          <w:fldChar w:fldCharType="separate"/>
        </w:r>
        <w:r>
          <w:t>36</w:t>
        </w:r>
        <w:r>
          <w:fldChar w:fldCharType="end"/>
        </w:r>
      </w:hyperlink>
    </w:p>
    <w:p>
      <w:pPr>
        <w:pStyle w:val="TOC2"/>
        <w:tabs>
          <w:tab w:val="right" w:leader="dot" w:pos="8306"/>
        </w:tabs>
      </w:pPr>
      <w:hyperlink w:anchor="_Toc26221" w:history="1">
        <w:r>
          <w:rPr>
            <w:rFonts w:ascii="仿宋" w:eastAsia="仿宋" w:hAnsi="仿宋" w:cs="仿宋" w:hint="eastAsia"/>
            <w:lang w:eastAsia="zh-CN"/>
          </w:rPr>
          <w:t>(一)、建设周期</w:t>
        </w:r>
        <w:r>
          <w:tab/>
        </w:r>
        <w:r>
          <w:fldChar w:fldCharType="begin"/>
        </w:r>
        <w:r>
          <w:instrText xml:space="preserve"> PAGEREF _Toc26221 \h </w:instrText>
        </w:r>
        <w:r>
          <w:fldChar w:fldCharType="separate"/>
        </w:r>
        <w:r>
          <w:t>36</w:t>
        </w:r>
        <w:r>
          <w:fldChar w:fldCharType="end"/>
        </w:r>
      </w:hyperlink>
    </w:p>
    <w:p>
      <w:pPr>
        <w:pStyle w:val="TOC2"/>
        <w:tabs>
          <w:tab w:val="right" w:leader="dot" w:pos="8306"/>
        </w:tabs>
      </w:pPr>
      <w:hyperlink w:anchor="_Toc12677" w:history="1">
        <w:r>
          <w:rPr>
            <w:rFonts w:ascii="仿宋" w:eastAsia="仿宋" w:hAnsi="仿宋" w:cs="仿宋" w:hint="eastAsia"/>
            <w:lang w:eastAsia="zh-CN"/>
          </w:rPr>
          <w:t>(二)、建设进度</w:t>
        </w:r>
        <w:r>
          <w:tab/>
        </w:r>
        <w:r>
          <w:fldChar w:fldCharType="begin"/>
        </w:r>
        <w:r>
          <w:instrText xml:space="preserve"> PAGEREF _Toc12677 \h </w:instrText>
        </w:r>
        <w:r>
          <w:fldChar w:fldCharType="separate"/>
        </w:r>
        <w:r>
          <w:t>36</w:t>
        </w:r>
        <w:r>
          <w:fldChar w:fldCharType="end"/>
        </w:r>
      </w:hyperlink>
    </w:p>
    <w:p>
      <w:pPr>
        <w:pStyle w:val="TOC2"/>
        <w:tabs>
          <w:tab w:val="right" w:leader="dot" w:pos="8306"/>
        </w:tabs>
      </w:pPr>
      <w:hyperlink w:anchor="_Toc23045" w:history="1">
        <w:r>
          <w:rPr>
            <w:rFonts w:ascii="仿宋" w:eastAsia="仿宋" w:hAnsi="仿宋" w:cs="仿宋" w:hint="eastAsia"/>
            <w:lang w:eastAsia="zh-CN"/>
          </w:rPr>
          <w:t>(三)、进度安排注意事项</w:t>
        </w:r>
        <w:r>
          <w:tab/>
        </w:r>
        <w:r>
          <w:fldChar w:fldCharType="begin"/>
        </w:r>
        <w:r>
          <w:instrText xml:space="preserve"> PAGEREF _Toc23045 \h </w:instrText>
        </w:r>
        <w:r>
          <w:fldChar w:fldCharType="separate"/>
        </w:r>
        <w:r>
          <w:t>38</w:t>
        </w:r>
        <w:r>
          <w:fldChar w:fldCharType="end"/>
        </w:r>
      </w:hyperlink>
    </w:p>
    <w:p>
      <w:pPr>
        <w:pStyle w:val="TOC2"/>
        <w:tabs>
          <w:tab w:val="right" w:leader="dot" w:pos="8306"/>
        </w:tabs>
      </w:pPr>
      <w:hyperlink w:anchor="_Toc30105" w:history="1">
        <w:r>
          <w:rPr>
            <w:rFonts w:ascii="仿宋" w:eastAsia="仿宋" w:hAnsi="仿宋" w:cs="仿宋" w:hint="eastAsia"/>
            <w:lang w:eastAsia="zh-CN"/>
          </w:rPr>
          <w:t>(四)、人力资源配置</w:t>
        </w:r>
        <w:r>
          <w:tab/>
        </w:r>
        <w:r>
          <w:fldChar w:fldCharType="begin"/>
        </w:r>
        <w:r>
          <w:instrText xml:space="preserve"> PAGEREF _Toc30105 \h </w:instrText>
        </w:r>
        <w:r>
          <w:fldChar w:fldCharType="separate"/>
        </w:r>
        <w:r>
          <w:t>39</w:t>
        </w:r>
        <w:r>
          <w:fldChar w:fldCharType="end"/>
        </w:r>
      </w:hyperlink>
    </w:p>
    <w:p>
      <w:pPr>
        <w:pStyle w:val="TOC2"/>
        <w:tabs>
          <w:tab w:val="right" w:leader="dot" w:pos="8306"/>
        </w:tabs>
      </w:pPr>
      <w:hyperlink w:anchor="_Toc3157" w:history="1">
        <w:r>
          <w:rPr>
            <w:rFonts w:ascii="仿宋" w:eastAsia="仿宋" w:hAnsi="仿宋" w:cs="仿宋" w:hint="eastAsia"/>
            <w:lang w:eastAsia="zh-CN"/>
          </w:rPr>
          <w:t>(五)、员工培训</w:t>
        </w:r>
        <w:r>
          <w:tab/>
        </w:r>
        <w:r>
          <w:fldChar w:fldCharType="begin"/>
        </w:r>
        <w:r>
          <w:instrText xml:space="preserve"> PAGEREF _Toc3157 \h </w:instrText>
        </w:r>
        <w:r>
          <w:fldChar w:fldCharType="separate"/>
        </w:r>
        <w:r>
          <w:t>41</w:t>
        </w:r>
        <w:r>
          <w:fldChar w:fldCharType="end"/>
        </w:r>
      </w:hyperlink>
    </w:p>
    <w:p>
      <w:pPr>
        <w:pStyle w:val="TOC2"/>
        <w:tabs>
          <w:tab w:val="right" w:leader="dot" w:pos="8306"/>
        </w:tabs>
      </w:pPr>
      <w:hyperlink w:anchor="_Toc20902" w:history="1">
        <w:r>
          <w:rPr>
            <w:rFonts w:ascii="仿宋" w:eastAsia="仿宋" w:hAnsi="仿宋" w:cs="仿宋" w:hint="eastAsia"/>
            <w:lang w:eastAsia="zh-CN"/>
          </w:rPr>
          <w:t>(六)、项目实施保障</w:t>
        </w:r>
        <w:r>
          <w:tab/>
        </w:r>
        <w:r>
          <w:fldChar w:fldCharType="begin"/>
        </w:r>
        <w:r>
          <w:instrText xml:space="preserve"> PAGEREF _Toc20902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29" w:history="1">
        <w:r>
          <w:rPr>
            <w:rFonts w:ascii="仿宋" w:eastAsia="仿宋" w:hAnsi="仿宋" w:cs="仿宋" w:hint="eastAsia"/>
            <w:lang w:eastAsia="zh-CN"/>
          </w:rPr>
          <w:t>(七)、安全规范管理</w:t>
        </w:r>
        <w:r>
          <w:tab/>
        </w:r>
        <w:r>
          <w:fldChar w:fldCharType="begin"/>
        </w:r>
        <w:r>
          <w:instrText xml:space="preserve"> PAGEREF _Toc21329 \h </w:instrText>
        </w:r>
        <w:r>
          <w:fldChar w:fldCharType="separate"/>
        </w:r>
        <w:r>
          <w:t>43</w:t>
        </w:r>
        <w:r>
          <w:fldChar w:fldCharType="end"/>
        </w:r>
      </w:hyperlink>
    </w:p>
    <w:p>
      <w:pPr>
        <w:pStyle w:val="TOC1"/>
        <w:tabs>
          <w:tab w:val="right" w:leader="dot" w:pos="8306"/>
        </w:tabs>
      </w:pPr>
      <w:hyperlink w:anchor="_Toc20197" w:history="1">
        <w:r>
          <w:rPr>
            <w:rFonts w:ascii="仿宋" w:eastAsia="仿宋" w:hAnsi="仿宋" w:cs="仿宋" w:hint="eastAsia"/>
            <w:lang w:eastAsia="zh-CN"/>
          </w:rPr>
          <w:t>十、客户关系管理与市场拓展</w:t>
        </w:r>
        <w:r>
          <w:tab/>
        </w:r>
        <w:r>
          <w:fldChar w:fldCharType="begin"/>
        </w:r>
        <w:r>
          <w:instrText xml:space="preserve"> PAGEREF _Toc20197 \h </w:instrText>
        </w:r>
        <w:r>
          <w:fldChar w:fldCharType="separate"/>
        </w:r>
        <w:r>
          <w:t>44</w:t>
        </w:r>
        <w:r>
          <w:fldChar w:fldCharType="end"/>
        </w:r>
      </w:hyperlink>
    </w:p>
    <w:p>
      <w:pPr>
        <w:pStyle w:val="TOC2"/>
        <w:tabs>
          <w:tab w:val="right" w:leader="dot" w:pos="8306"/>
        </w:tabs>
      </w:pPr>
      <w:hyperlink w:anchor="_Toc14878" w:history="1">
        <w:r>
          <w:rPr>
            <w:rFonts w:ascii="仿宋" w:eastAsia="仿宋" w:hAnsi="仿宋" w:cs="仿宋" w:hint="eastAsia"/>
            <w:lang w:eastAsia="zh-CN"/>
          </w:rPr>
          <w:t>(一)、客户关系管理策略</w:t>
        </w:r>
        <w:r>
          <w:tab/>
        </w:r>
        <w:r>
          <w:fldChar w:fldCharType="begin"/>
        </w:r>
        <w:r>
          <w:instrText xml:space="preserve"> PAGEREF _Toc14878 \h </w:instrText>
        </w:r>
        <w:r>
          <w:fldChar w:fldCharType="separate"/>
        </w:r>
        <w:r>
          <w:t>44</w:t>
        </w:r>
        <w:r>
          <w:fldChar w:fldCharType="end"/>
        </w:r>
      </w:hyperlink>
    </w:p>
    <w:p>
      <w:pPr>
        <w:pStyle w:val="TOC2"/>
        <w:tabs>
          <w:tab w:val="right" w:leader="dot" w:pos="8306"/>
        </w:tabs>
      </w:pPr>
      <w:hyperlink w:anchor="_Toc32649" w:history="1">
        <w:r>
          <w:rPr>
            <w:rFonts w:ascii="仿宋" w:eastAsia="仿宋" w:hAnsi="仿宋" w:cs="仿宋" w:hint="eastAsia"/>
            <w:lang w:eastAsia="zh-CN"/>
          </w:rPr>
          <w:t>(二)、市场拓展方案</w:t>
        </w:r>
        <w:r>
          <w:tab/>
        </w:r>
        <w:r>
          <w:fldChar w:fldCharType="begin"/>
        </w:r>
        <w:r>
          <w:instrText xml:space="preserve"> PAGEREF _Toc32649 \h </w:instrText>
        </w:r>
        <w:r>
          <w:fldChar w:fldCharType="separate"/>
        </w:r>
        <w:r>
          <w:t>45</w:t>
        </w:r>
        <w:r>
          <w:fldChar w:fldCharType="end"/>
        </w:r>
      </w:hyperlink>
    </w:p>
    <w:p>
      <w:pPr>
        <w:pStyle w:val="TOC1"/>
        <w:tabs>
          <w:tab w:val="right" w:leader="dot" w:pos="8306"/>
        </w:tabs>
      </w:pPr>
      <w:hyperlink w:anchor="_Toc30519" w:history="1">
        <w:r>
          <w:rPr>
            <w:rFonts w:ascii="仿宋" w:eastAsia="仿宋" w:hAnsi="仿宋" w:cs="仿宋" w:hint="eastAsia"/>
            <w:lang w:eastAsia="zh-CN"/>
          </w:rPr>
          <w:t>十一、经济效益与社会效益优化</w:t>
        </w:r>
        <w:r>
          <w:tab/>
        </w:r>
        <w:r>
          <w:fldChar w:fldCharType="begin"/>
        </w:r>
        <w:r>
          <w:instrText xml:space="preserve"> PAGEREF _Toc30519 \h </w:instrText>
        </w:r>
        <w:r>
          <w:fldChar w:fldCharType="separate"/>
        </w:r>
        <w:r>
          <w:t>46</w:t>
        </w:r>
        <w:r>
          <w:fldChar w:fldCharType="end"/>
        </w:r>
      </w:hyperlink>
    </w:p>
    <w:p>
      <w:pPr>
        <w:pStyle w:val="TOC2"/>
        <w:tabs>
          <w:tab w:val="right" w:leader="dot" w:pos="8306"/>
        </w:tabs>
      </w:pPr>
      <w:hyperlink w:anchor="_Toc24783" w:history="1">
        <w:r>
          <w:rPr>
            <w:rFonts w:ascii="仿宋" w:eastAsia="仿宋" w:hAnsi="仿宋" w:cs="仿宋" w:hint="eastAsia"/>
            <w:lang w:eastAsia="zh-CN"/>
          </w:rPr>
          <w:t>(一)、经济效益提升策略</w:t>
        </w:r>
        <w:r>
          <w:tab/>
        </w:r>
        <w:r>
          <w:fldChar w:fldCharType="begin"/>
        </w:r>
        <w:r>
          <w:instrText xml:space="preserve"> PAGEREF _Toc24783 \h </w:instrText>
        </w:r>
        <w:r>
          <w:fldChar w:fldCharType="separate"/>
        </w:r>
        <w:r>
          <w:t>46</w:t>
        </w:r>
        <w:r>
          <w:fldChar w:fldCharType="end"/>
        </w:r>
      </w:hyperlink>
    </w:p>
    <w:p>
      <w:pPr>
        <w:pStyle w:val="TOC2"/>
        <w:tabs>
          <w:tab w:val="right" w:leader="dot" w:pos="8306"/>
        </w:tabs>
      </w:pPr>
      <w:hyperlink w:anchor="_Toc30929" w:history="1">
        <w:r>
          <w:rPr>
            <w:rFonts w:ascii="仿宋" w:eastAsia="仿宋" w:hAnsi="仿宋" w:cs="仿宋" w:hint="eastAsia"/>
            <w:lang w:eastAsia="zh-CN"/>
          </w:rPr>
          <w:t>(二)、社会效益增强方案</w:t>
        </w:r>
        <w:r>
          <w:tab/>
        </w:r>
        <w:r>
          <w:fldChar w:fldCharType="begin"/>
        </w:r>
        <w:r>
          <w:instrText xml:space="preserve"> PAGEREF _Toc30929 \h </w:instrText>
        </w:r>
        <w:r>
          <w:fldChar w:fldCharType="separate"/>
        </w:r>
        <w:r>
          <w:t>47</w:t>
        </w:r>
        <w:r>
          <w:fldChar w:fldCharType="end"/>
        </w:r>
      </w:hyperlink>
    </w:p>
    <w:p>
      <w:pPr>
        <w:pStyle w:val="TOC1"/>
        <w:tabs>
          <w:tab w:val="right" w:leader="dot" w:pos="8306"/>
        </w:tabs>
      </w:pPr>
      <w:hyperlink w:anchor="_Toc7771" w:history="1">
        <w:r>
          <w:rPr>
            <w:rFonts w:ascii="仿宋" w:eastAsia="仿宋" w:hAnsi="仿宋" w:cs="仿宋" w:hint="eastAsia"/>
            <w:lang w:eastAsia="zh-CN"/>
          </w:rPr>
          <w:t>十二、项目实施与管理方案</w:t>
        </w:r>
        <w:r>
          <w:tab/>
        </w:r>
        <w:r>
          <w:fldChar w:fldCharType="begin"/>
        </w:r>
        <w:r>
          <w:instrText xml:space="preserve"> PAGEREF _Toc7771 \h </w:instrText>
        </w:r>
        <w:r>
          <w:fldChar w:fldCharType="separate"/>
        </w:r>
        <w:r>
          <w:t>48</w:t>
        </w:r>
        <w:r>
          <w:fldChar w:fldCharType="end"/>
        </w:r>
      </w:hyperlink>
    </w:p>
    <w:p>
      <w:pPr>
        <w:pStyle w:val="TOC2"/>
        <w:tabs>
          <w:tab w:val="right" w:leader="dot" w:pos="8306"/>
        </w:tabs>
      </w:pPr>
      <w:hyperlink w:anchor="_Toc24891" w:history="1">
        <w:r>
          <w:rPr>
            <w:rFonts w:ascii="仿宋" w:eastAsia="仿宋" w:hAnsi="仿宋" w:cs="仿宋" w:hint="eastAsia"/>
            <w:lang w:eastAsia="zh-CN"/>
          </w:rPr>
          <w:t>(一)、项目实施计划</w:t>
        </w:r>
        <w:r>
          <w:tab/>
        </w:r>
        <w:r>
          <w:fldChar w:fldCharType="begin"/>
        </w:r>
        <w:r>
          <w:instrText xml:space="preserve"> PAGEREF _Toc24891 \h </w:instrText>
        </w:r>
        <w:r>
          <w:fldChar w:fldCharType="separate"/>
        </w:r>
        <w:r>
          <w:t>48</w:t>
        </w:r>
        <w:r>
          <w:fldChar w:fldCharType="end"/>
        </w:r>
      </w:hyperlink>
    </w:p>
    <w:p>
      <w:pPr>
        <w:pStyle w:val="TOC2"/>
        <w:tabs>
          <w:tab w:val="right" w:leader="dot" w:pos="8306"/>
        </w:tabs>
      </w:pPr>
      <w:hyperlink w:anchor="_Toc18837" w:history="1">
        <w:r>
          <w:rPr>
            <w:rFonts w:ascii="仿宋" w:eastAsia="仿宋" w:hAnsi="仿宋" w:cs="仿宋" w:hint="eastAsia"/>
            <w:lang w:eastAsia="zh-CN"/>
          </w:rPr>
          <w:t>(二)、项目组织机构与职责</w:t>
        </w:r>
        <w:r>
          <w:tab/>
        </w:r>
        <w:r>
          <w:fldChar w:fldCharType="begin"/>
        </w:r>
        <w:r>
          <w:instrText xml:space="preserve"> PAGEREF _Toc18837 \h </w:instrText>
        </w:r>
        <w:r>
          <w:fldChar w:fldCharType="separate"/>
        </w:r>
        <w:r>
          <w:t>50</w:t>
        </w:r>
        <w:r>
          <w:fldChar w:fldCharType="end"/>
        </w:r>
      </w:hyperlink>
    </w:p>
    <w:p>
      <w:pPr>
        <w:pStyle w:val="TOC2"/>
        <w:tabs>
          <w:tab w:val="right" w:leader="dot" w:pos="8306"/>
        </w:tabs>
      </w:pPr>
      <w:hyperlink w:anchor="_Toc23366" w:history="1">
        <w:r>
          <w:rPr>
            <w:rFonts w:ascii="仿宋" w:eastAsia="仿宋" w:hAnsi="仿宋" w:cs="仿宋" w:hint="eastAsia"/>
            <w:lang w:eastAsia="zh-CN"/>
          </w:rPr>
          <w:t>(三)、项目管理与监控体系</w:t>
        </w:r>
        <w:r>
          <w:tab/>
        </w:r>
        <w:r>
          <w:fldChar w:fldCharType="begin"/>
        </w:r>
        <w:r>
          <w:instrText xml:space="preserve"> PAGEREF _Toc23366 \h </w:instrText>
        </w:r>
        <w:r>
          <w:fldChar w:fldCharType="separate"/>
        </w:r>
        <w:r>
          <w:t>52</w:t>
        </w:r>
        <w:r>
          <w:fldChar w:fldCharType="end"/>
        </w:r>
      </w:hyperlink>
    </w:p>
    <w:p>
      <w:pPr>
        <w:pStyle w:val="TOC1"/>
        <w:tabs>
          <w:tab w:val="right" w:leader="dot" w:pos="8306"/>
        </w:tabs>
      </w:pPr>
      <w:hyperlink w:anchor="_Toc27883" w:history="1">
        <w:r>
          <w:rPr>
            <w:rFonts w:ascii="仿宋" w:eastAsia="仿宋" w:hAnsi="仿宋" w:cs="仿宋" w:hint="eastAsia"/>
            <w:lang w:eastAsia="zh-CN"/>
          </w:rPr>
          <w:t>十三、合作与交流机制建立</w:t>
        </w:r>
        <w:r>
          <w:tab/>
        </w:r>
        <w:r>
          <w:fldChar w:fldCharType="begin"/>
        </w:r>
        <w:r>
          <w:instrText xml:space="preserve"> PAGEREF _Toc27883 \h </w:instrText>
        </w:r>
        <w:r>
          <w:fldChar w:fldCharType="separate"/>
        </w:r>
        <w:r>
          <w:t>54</w:t>
        </w:r>
        <w:r>
          <w:fldChar w:fldCharType="end"/>
        </w:r>
      </w:hyperlink>
    </w:p>
    <w:p>
      <w:pPr>
        <w:pStyle w:val="TOC2"/>
        <w:tabs>
          <w:tab w:val="right" w:leader="dot" w:pos="8306"/>
        </w:tabs>
      </w:pPr>
      <w:hyperlink w:anchor="_Toc12033" w:history="1">
        <w:r>
          <w:rPr>
            <w:rFonts w:ascii="仿宋" w:eastAsia="仿宋" w:hAnsi="仿宋" w:cs="仿宋" w:hint="eastAsia"/>
            <w:lang w:eastAsia="zh-CN"/>
          </w:rPr>
          <w:t>(一)、合作伙伴选择与合作方式</w:t>
        </w:r>
        <w:r>
          <w:tab/>
        </w:r>
        <w:r>
          <w:fldChar w:fldCharType="begin"/>
        </w:r>
        <w:r>
          <w:instrText xml:space="preserve"> PAGEREF _Toc12033 \h </w:instrText>
        </w:r>
        <w:r>
          <w:fldChar w:fldCharType="separate"/>
        </w:r>
        <w:r>
          <w:t>54</w:t>
        </w:r>
        <w:r>
          <w:fldChar w:fldCharType="end"/>
        </w:r>
      </w:hyperlink>
    </w:p>
    <w:p>
      <w:pPr>
        <w:pStyle w:val="TOC2"/>
        <w:tabs>
          <w:tab w:val="right" w:leader="dot" w:pos="8306"/>
        </w:tabs>
      </w:pPr>
      <w:hyperlink w:anchor="_Toc25120" w:history="1">
        <w:r>
          <w:rPr>
            <w:rFonts w:ascii="仿宋" w:eastAsia="仿宋" w:hAnsi="仿宋" w:cs="仿宋" w:hint="eastAsia"/>
            <w:lang w:eastAsia="zh-CN"/>
          </w:rPr>
          <w:t>(二)、交流与合作平台搭建</w:t>
        </w:r>
        <w:r>
          <w:tab/>
        </w:r>
        <w:r>
          <w:fldChar w:fldCharType="begin"/>
        </w:r>
        <w:r>
          <w:instrText xml:space="preserve"> PAGEREF _Toc25120 \h </w:instrText>
        </w:r>
        <w:r>
          <w:fldChar w:fldCharType="separate"/>
        </w:r>
        <w:r>
          <w:t>55</w:t>
        </w:r>
        <w:r>
          <w:fldChar w:fldCharType="end"/>
        </w:r>
      </w:hyperlink>
    </w:p>
    <w:p>
      <w:pPr>
        <w:pStyle w:val="TOC1"/>
        <w:tabs>
          <w:tab w:val="right" w:leader="dot" w:pos="8306"/>
        </w:tabs>
      </w:pPr>
      <w:hyperlink w:anchor="_Toc335" w:history="1">
        <w:r>
          <w:rPr>
            <w:rFonts w:ascii="仿宋" w:eastAsia="仿宋" w:hAnsi="仿宋" w:cs="仿宋" w:hint="eastAsia"/>
            <w:lang w:eastAsia="zh-CN"/>
          </w:rPr>
          <w:t>十四、法律法规与政策遵循</w:t>
        </w:r>
        <w:r>
          <w:tab/>
        </w:r>
        <w:r>
          <w:fldChar w:fldCharType="begin"/>
        </w:r>
        <w:r>
          <w:instrText xml:space="preserve"> PAGEREF _Toc335 \h </w:instrText>
        </w:r>
        <w:r>
          <w:fldChar w:fldCharType="separate"/>
        </w:r>
        <w:r>
          <w:t>57</w:t>
        </w:r>
        <w:r>
          <w:fldChar w:fldCharType="end"/>
        </w:r>
      </w:hyperlink>
    </w:p>
    <w:p>
      <w:pPr>
        <w:pStyle w:val="TOC2"/>
        <w:tabs>
          <w:tab w:val="right" w:leader="dot" w:pos="8306"/>
        </w:tabs>
      </w:pPr>
      <w:hyperlink w:anchor="_Toc19470" w:history="1">
        <w:r>
          <w:rPr>
            <w:rFonts w:ascii="仿宋" w:eastAsia="仿宋" w:hAnsi="仿宋" w:cs="仿宋" w:hint="eastAsia"/>
            <w:lang w:eastAsia="zh-CN"/>
          </w:rPr>
          <w:t>(一)、法律法规遵守</w:t>
        </w:r>
        <w:r>
          <w:tab/>
        </w:r>
        <w:r>
          <w:fldChar w:fldCharType="begin"/>
        </w:r>
        <w:r>
          <w:instrText xml:space="preserve"> PAGEREF _Toc19470 \h </w:instrText>
        </w:r>
        <w:r>
          <w:fldChar w:fldCharType="separate"/>
        </w:r>
        <w:r>
          <w:t>57</w:t>
        </w:r>
        <w:r>
          <w:fldChar w:fldCharType="end"/>
        </w:r>
      </w:hyperlink>
    </w:p>
    <w:p>
      <w:pPr>
        <w:pStyle w:val="TOC2"/>
        <w:tabs>
          <w:tab w:val="right" w:leader="dot" w:pos="8306"/>
        </w:tabs>
      </w:pPr>
      <w:hyperlink w:anchor="_Toc15642" w:history="1">
        <w:r>
          <w:rPr>
            <w:rFonts w:ascii="仿宋" w:eastAsia="仿宋" w:hAnsi="仿宋" w:cs="仿宋" w:hint="eastAsia"/>
            <w:lang w:eastAsia="zh-CN"/>
          </w:rPr>
          <w:t>(二)、政策导向与利用</w:t>
        </w:r>
        <w:r>
          <w:tab/>
        </w:r>
        <w:r>
          <w:fldChar w:fldCharType="begin"/>
        </w:r>
        <w:r>
          <w:instrText xml:space="preserve"> PAGEREF _Toc15642 \h </w:instrText>
        </w:r>
        <w:r>
          <w:fldChar w:fldCharType="separate"/>
        </w:r>
        <w:r>
          <w:t>58</w:t>
        </w:r>
        <w:r>
          <w:fldChar w:fldCharType="end"/>
        </w:r>
      </w:hyperlink>
    </w:p>
    <w:p>
      <w:pPr>
        <w:pStyle w:val="TOC1"/>
        <w:tabs>
          <w:tab w:val="right" w:leader="dot" w:pos="8306"/>
        </w:tabs>
      </w:pPr>
      <w:hyperlink w:anchor="_Toc22409" w:history="1">
        <w:r>
          <w:rPr>
            <w:rFonts w:ascii="仿宋" w:eastAsia="仿宋" w:hAnsi="仿宋" w:cs="仿宋" w:hint="eastAsia"/>
            <w:lang w:eastAsia="zh-CN"/>
          </w:rPr>
          <w:t>十五、产业协同与集群发展</w:t>
        </w:r>
        <w:r>
          <w:tab/>
        </w:r>
        <w:r>
          <w:fldChar w:fldCharType="begin"/>
        </w:r>
        <w:r>
          <w:instrText xml:space="preserve"> PAGEREF _Toc22409 \h </w:instrText>
        </w:r>
        <w:r>
          <w:fldChar w:fldCharType="separate"/>
        </w:r>
        <w:r>
          <w:t>59</w:t>
        </w:r>
        <w:r>
          <w:fldChar w:fldCharType="end"/>
        </w:r>
      </w:hyperlink>
    </w:p>
    <w:p>
      <w:pPr>
        <w:pStyle w:val="TOC2"/>
        <w:tabs>
          <w:tab w:val="right" w:leader="dot" w:pos="8306"/>
        </w:tabs>
      </w:pPr>
      <w:hyperlink w:anchor="_Toc23347" w:history="1">
        <w:r>
          <w:rPr>
            <w:rFonts w:ascii="仿宋" w:eastAsia="仿宋" w:hAnsi="仿宋" w:cs="仿宋" w:hint="eastAsia"/>
            <w:lang w:eastAsia="zh-CN"/>
          </w:rPr>
          <w:t>(一)、产业协同机制建设</w:t>
        </w:r>
        <w:r>
          <w:tab/>
        </w:r>
        <w:r>
          <w:fldChar w:fldCharType="begin"/>
        </w:r>
        <w:r>
          <w:instrText xml:space="preserve"> PAGEREF _Toc23347 \h </w:instrText>
        </w:r>
        <w:r>
          <w:fldChar w:fldCharType="separate"/>
        </w:r>
        <w:r>
          <w:t>59</w:t>
        </w:r>
        <w:r>
          <w:fldChar w:fldCharType="end"/>
        </w:r>
      </w:hyperlink>
    </w:p>
    <w:p>
      <w:pPr>
        <w:pStyle w:val="TOC2"/>
        <w:tabs>
          <w:tab w:val="right" w:leader="dot" w:pos="8306"/>
        </w:tabs>
      </w:pPr>
      <w:hyperlink w:anchor="_Toc17475" w:history="1">
        <w:r>
          <w:rPr>
            <w:rFonts w:ascii="仿宋" w:eastAsia="仿宋" w:hAnsi="仿宋" w:cs="仿宋" w:hint="eastAsia"/>
            <w:lang w:eastAsia="zh-CN"/>
          </w:rPr>
          <w:t>(二)、产业集群培育与发展</w:t>
        </w:r>
        <w:r>
          <w:tab/>
        </w:r>
        <w:r>
          <w:fldChar w:fldCharType="begin"/>
        </w:r>
        <w:r>
          <w:instrText xml:space="preserve"> PAGEREF _Toc17475 \h </w:instrText>
        </w:r>
        <w:r>
          <w:fldChar w:fldCharType="separate"/>
        </w:r>
        <w:r>
          <w:t>60</w:t>
        </w:r>
        <w:r>
          <w:fldChar w:fldCharType="end"/>
        </w:r>
      </w:hyperlink>
    </w:p>
    <w:p>
      <w:pPr>
        <w:pStyle w:val="TOC1"/>
        <w:tabs>
          <w:tab w:val="right" w:leader="dot" w:pos="8306"/>
        </w:tabs>
      </w:pPr>
      <w:hyperlink w:anchor="_Toc9758" w:history="1">
        <w:r>
          <w:rPr>
            <w:rFonts w:ascii="仿宋" w:eastAsia="仿宋" w:hAnsi="仿宋" w:cs="仿宋" w:hint="eastAsia"/>
            <w:lang w:eastAsia="zh-CN"/>
          </w:rPr>
          <w:t>十六、设施与设备管理</w:t>
        </w:r>
        <w:r>
          <w:tab/>
        </w:r>
        <w:r>
          <w:fldChar w:fldCharType="begin"/>
        </w:r>
        <w:r>
          <w:instrText xml:space="preserve"> PAGEREF _Toc9758 \h </w:instrText>
        </w:r>
        <w:r>
          <w:fldChar w:fldCharType="separate"/>
        </w:r>
        <w:r>
          <w:t>61</w:t>
        </w:r>
        <w:r>
          <w:fldChar w:fldCharType="end"/>
        </w:r>
      </w:hyperlink>
    </w:p>
    <w:p>
      <w:pPr>
        <w:pStyle w:val="TOC2"/>
        <w:tabs>
          <w:tab w:val="right" w:leader="dot" w:pos="8306"/>
        </w:tabs>
      </w:pPr>
      <w:hyperlink w:anchor="_Toc32221" w:history="1">
        <w:r>
          <w:rPr>
            <w:rFonts w:ascii="仿宋" w:eastAsia="仿宋" w:hAnsi="仿宋" w:cs="仿宋" w:hint="eastAsia"/>
            <w:lang w:eastAsia="zh-CN"/>
          </w:rPr>
          <w:t>(一)、设施规划与配置</w:t>
        </w:r>
        <w:r>
          <w:tab/>
        </w:r>
        <w:r>
          <w:fldChar w:fldCharType="begin"/>
        </w:r>
        <w:r>
          <w:instrText xml:space="preserve"> PAGEREF _Toc32221 \h </w:instrText>
        </w:r>
        <w:r>
          <w:fldChar w:fldCharType="separate"/>
        </w:r>
        <w:r>
          <w:t>61</w:t>
        </w:r>
        <w:r>
          <w:fldChar w:fldCharType="end"/>
        </w:r>
      </w:hyperlink>
    </w:p>
    <w:p>
      <w:pPr>
        <w:pStyle w:val="TOC2"/>
        <w:tabs>
          <w:tab w:val="right" w:leader="dot" w:pos="8306"/>
        </w:tabs>
      </w:pPr>
      <w:hyperlink w:anchor="_Toc16734" w:history="1">
        <w:r>
          <w:rPr>
            <w:rFonts w:ascii="仿宋" w:eastAsia="仿宋" w:hAnsi="仿宋" w:cs="仿宋" w:hint="eastAsia"/>
            <w:lang w:eastAsia="zh-CN"/>
          </w:rPr>
          <w:t>(二)、设备采购与维护管理</w:t>
        </w:r>
        <w:r>
          <w:tab/>
        </w:r>
        <w:r>
          <w:fldChar w:fldCharType="begin"/>
        </w:r>
        <w:r>
          <w:instrText xml:space="preserve"> PAGEREF _Toc16734 \h </w:instrText>
        </w:r>
        <w:r>
          <w:fldChar w:fldCharType="separate"/>
        </w:r>
        <w:r>
          <w:t>61</w:t>
        </w:r>
        <w:r>
          <w:fldChar w:fldCharType="end"/>
        </w:r>
      </w:hyperlink>
    </w:p>
    <w:p>
      <w:pPr>
        <w:pStyle w:val="TOC2"/>
        <w:tabs>
          <w:tab w:val="right" w:leader="dot" w:pos="8306"/>
        </w:tabs>
      </w:pPr>
      <w:hyperlink w:anchor="_Toc3731" w:history="1">
        <w:r>
          <w:rPr>
            <w:rFonts w:ascii="仿宋" w:eastAsia="仿宋" w:hAnsi="仿宋" w:cs="仿宋" w:hint="eastAsia"/>
            <w:lang w:eastAsia="zh-CN"/>
          </w:rPr>
          <w:t>(三)、设施设备升级策略</w:t>
        </w:r>
        <w:r>
          <w:tab/>
        </w:r>
        <w:r>
          <w:fldChar w:fldCharType="begin"/>
        </w:r>
        <w:r>
          <w:instrText xml:space="preserve"> PAGEREF _Toc3731 \h </w:instrText>
        </w:r>
        <w:r>
          <w:fldChar w:fldCharType="separate"/>
        </w:r>
        <w:r>
          <w:t>62</w:t>
        </w:r>
        <w:r>
          <w:fldChar w:fldCharType="end"/>
        </w:r>
      </w:hyperlink>
    </w:p>
    <w:p>
      <w:pPr>
        <w:pStyle w:val="TOC1"/>
        <w:tabs>
          <w:tab w:val="right" w:leader="dot" w:pos="8306"/>
        </w:tabs>
      </w:pPr>
      <w:hyperlink w:anchor="_Toc14331" w:history="1">
        <w:r>
          <w:rPr>
            <w:rFonts w:ascii="仿宋" w:eastAsia="仿宋" w:hAnsi="仿宋" w:cs="仿宋" w:hint="eastAsia"/>
            <w:lang w:eastAsia="zh-CN"/>
          </w:rPr>
          <w:t>十七、知识产权管理与保护</w:t>
        </w:r>
        <w:r>
          <w:tab/>
        </w:r>
        <w:r>
          <w:fldChar w:fldCharType="begin"/>
        </w:r>
        <w:r>
          <w:instrText xml:space="preserve"> PAGEREF _Toc14331 \h </w:instrText>
        </w:r>
        <w:r>
          <w:fldChar w:fldCharType="separate"/>
        </w:r>
        <w:r>
          <w:t>63</w:t>
        </w:r>
        <w:r>
          <w:fldChar w:fldCharType="end"/>
        </w:r>
      </w:hyperlink>
    </w:p>
    <w:p>
      <w:pPr>
        <w:pStyle w:val="TOC2"/>
        <w:tabs>
          <w:tab w:val="right" w:leader="dot" w:pos="8306"/>
        </w:tabs>
      </w:pPr>
      <w:hyperlink w:anchor="_Toc16413" w:history="1">
        <w:r>
          <w:rPr>
            <w:rFonts w:ascii="仿宋" w:eastAsia="仿宋" w:hAnsi="仿宋" w:cs="仿宋" w:hint="eastAsia"/>
            <w:lang w:eastAsia="zh-CN"/>
          </w:rPr>
          <w:t>(一)、知识产权管理体系建设</w:t>
        </w:r>
        <w:r>
          <w:tab/>
        </w:r>
        <w:r>
          <w:fldChar w:fldCharType="begin"/>
        </w:r>
        <w:r>
          <w:instrText xml:space="preserve"> PAGEREF _Toc16413 \h </w:instrText>
        </w:r>
        <w:r>
          <w:fldChar w:fldCharType="separate"/>
        </w:r>
        <w:r>
          <w:t>63</w:t>
        </w:r>
        <w:r>
          <w:fldChar w:fldCharType="end"/>
        </w:r>
      </w:hyperlink>
    </w:p>
    <w:p>
      <w:pPr>
        <w:pStyle w:val="TOC2"/>
        <w:tabs>
          <w:tab w:val="right" w:leader="dot" w:pos="8306"/>
        </w:tabs>
      </w:pPr>
      <w:hyperlink w:anchor="_Toc13398" w:history="1">
        <w:r>
          <w:rPr>
            <w:rFonts w:ascii="仿宋" w:eastAsia="仿宋" w:hAnsi="仿宋" w:cs="仿宋" w:hint="eastAsia"/>
            <w:lang w:eastAsia="zh-CN"/>
          </w:rPr>
          <w:t>(二)、知识产权保护措施</w:t>
        </w:r>
        <w:r>
          <w:tab/>
        </w:r>
        <w:r>
          <w:fldChar w:fldCharType="begin"/>
        </w:r>
        <w:r>
          <w:instrText xml:space="preserve"> PAGEREF _Toc13398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9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50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一、分析仪器及装置项目的技术资源开发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二、分析仪器及装置项目的人力资源管理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分析仪器及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三、分析仪器及装置项目的资金资源筹措与优化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分析仪器及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18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分析仪器及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分析仪器及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分析仪器及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01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分析仪器及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分析仪器及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分析仪器及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57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5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637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908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7979"/>
      <w:r>
        <w:rPr>
          <w:rFonts w:ascii="仿宋" w:eastAsia="仿宋" w:hAnsi="仿宋" w:cs="仿宋" w:hint="eastAsia"/>
          <w:sz w:val="28"/>
          <w:lang w:eastAsia="zh-CN"/>
        </w:rPr>
        <w:t>三、分析仪器及装置项目概论</w:t>
      </w:r>
      <w:bookmarkEnd w:id="10"/>
    </w:p>
    <w:p>
      <w:pPr>
        <w:pStyle w:val="Heading2"/>
        <w:rPr>
          <w:rFonts w:ascii="仿宋" w:eastAsia="仿宋" w:hAnsi="仿宋" w:cs="仿宋" w:hint="eastAsia"/>
          <w:lang w:eastAsia="zh-CN"/>
        </w:rPr>
      </w:pPr>
      <w:bookmarkStart w:id="11" w:name="_Toc28843"/>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申报单位是“XXX实业发展公司”，这是一家在其所处行业内备受尊敬的企业。公司自成立以来，通过其在分析仪器及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该公司的法定代表人秦XX，在分析仪器及装置项目及其他多个行业领域中都有着显著的贡献。秦XX以其出色的领导才能和敏锐的商业洞察力，带领公司在分析仪器及装置项目等多个领域实现了持续的成长和成功。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分析仪器及装置项目的重要合作伙伴。公司专注于[行业名称]领域，以创新作为驱动力，不断推动技术进步和市场扩张。在分析仪器及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分析仪器及装置项目中展现了强劲的增长和稳定的财务表现。公司通过有效的策略，在分析仪器及装置项目中扩大了其市场份额并增强了盈利能力。同时，公司积极承担社会责任，参与各类社会公益项目，增强了其在分析仪器及装置项目中的品牌形象和社会影响力。</w:t>
      </w:r>
    </w:p>
    <w:p>
      <w:pPr>
        <w:pStyle w:val="Heading2"/>
        <w:ind w:firstLine="560" w:firstLineChars="200"/>
        <w:rPr>
          <w:rFonts w:ascii="仿宋" w:eastAsia="仿宋" w:hAnsi="仿宋" w:cs="仿宋" w:hint="eastAsia"/>
          <w:sz w:val="28"/>
          <w:lang w:eastAsia="zh-CN"/>
        </w:rPr>
      </w:pPr>
      <w:bookmarkStart w:id="12" w:name="_Toc11192"/>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https://d.book118.com/976232004052010043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72277"/>
    <w:rsid w:val="012722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232004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2024-01-26T09:55:00Z</dcterms:created>
  <dcterms:modified xsi:type="dcterms:W3CDTF">2024-01-26T09:56:50Z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12289C9E21DB4877A7032EEDF107C21C_11</vt:lpwstr>
  </property>
  <property fmtid="{D5CDD505-2E9C-101B-9397-08002B2CF9AE}" pid="3" name="KSOProductBuildVer">
    <vt:lpwstr>2052-12.1.0.16250</vt:lpwstr>
  </property>
</Properties>
</file>