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梦幻片项目规划设计方案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35" w:history="1">
        <w:r>
          <w:rPr>
            <w:rFonts w:ascii="仿宋" w:eastAsia="仿宋" w:hAnsi="仿宋" w:cs="仿宋" w:hint="eastAsia"/>
            <w:lang w:eastAsia="zh-CN"/>
          </w:rPr>
          <w:t>前言</w:t>
        </w:r>
        <w:r>
          <w:tab/>
        </w:r>
        <w:r>
          <w:fldChar w:fldCharType="begin"/>
        </w:r>
        <w:r>
          <w:instrText xml:space="preserve"> PAGEREF _Toc9435 \h </w:instrText>
        </w:r>
        <w:r>
          <w:fldChar w:fldCharType="separate"/>
        </w:r>
        <w:r>
          <w:t>3</w:t>
        </w:r>
        <w:r>
          <w:fldChar w:fldCharType="end"/>
        </w:r>
      </w:hyperlink>
    </w:p>
    <w:p>
      <w:pPr>
        <w:pStyle w:val="TOC1"/>
        <w:tabs>
          <w:tab w:val="right" w:leader="dot" w:pos="8306"/>
        </w:tabs>
      </w:pPr>
      <w:hyperlink w:anchor="_Toc20775" w:history="1">
        <w:r>
          <w:rPr>
            <w:rFonts w:ascii="仿宋" w:eastAsia="仿宋" w:hAnsi="仿宋" w:cs="仿宋" w:hint="eastAsia"/>
            <w:lang w:eastAsia="zh-CN"/>
          </w:rPr>
          <w:t>一、梦幻片项目土建工程</w:t>
        </w:r>
        <w:r>
          <w:tab/>
        </w:r>
        <w:r>
          <w:fldChar w:fldCharType="begin"/>
        </w:r>
        <w:r>
          <w:instrText xml:space="preserve"> PAGEREF _Toc20775 \h </w:instrText>
        </w:r>
        <w:r>
          <w:fldChar w:fldCharType="separate"/>
        </w:r>
        <w:r>
          <w:t>3</w:t>
        </w:r>
        <w:r>
          <w:fldChar w:fldCharType="end"/>
        </w:r>
      </w:hyperlink>
    </w:p>
    <w:p>
      <w:pPr>
        <w:pStyle w:val="TOC2"/>
        <w:tabs>
          <w:tab w:val="right" w:leader="dot" w:pos="8306"/>
        </w:tabs>
      </w:pPr>
      <w:hyperlink w:anchor="_Toc28825" w:history="1">
        <w:r>
          <w:rPr>
            <w:rFonts w:ascii="仿宋" w:eastAsia="仿宋" w:hAnsi="仿宋" w:cs="仿宋" w:hint="eastAsia"/>
            <w:lang w:eastAsia="zh-CN"/>
          </w:rPr>
          <w:t>(一)、建筑工程设计原则</w:t>
        </w:r>
        <w:r>
          <w:tab/>
        </w:r>
        <w:r>
          <w:fldChar w:fldCharType="begin"/>
        </w:r>
        <w:r>
          <w:instrText xml:space="preserve"> PAGEREF _Toc28825 \h </w:instrText>
        </w:r>
        <w:r>
          <w:fldChar w:fldCharType="separate"/>
        </w:r>
        <w:r>
          <w:t>3</w:t>
        </w:r>
        <w:r>
          <w:fldChar w:fldCharType="end"/>
        </w:r>
      </w:hyperlink>
    </w:p>
    <w:p>
      <w:pPr>
        <w:pStyle w:val="TOC2"/>
        <w:tabs>
          <w:tab w:val="right" w:leader="dot" w:pos="8306"/>
        </w:tabs>
      </w:pPr>
      <w:hyperlink w:anchor="_Toc16045" w:history="1">
        <w:r>
          <w:rPr>
            <w:rFonts w:ascii="仿宋" w:eastAsia="仿宋" w:hAnsi="仿宋" w:cs="仿宋" w:hint="eastAsia"/>
            <w:lang w:eastAsia="zh-CN"/>
          </w:rPr>
          <w:t>(二)、土建工程设计年限及安全等级</w:t>
        </w:r>
        <w:r>
          <w:tab/>
        </w:r>
        <w:r>
          <w:fldChar w:fldCharType="begin"/>
        </w:r>
        <w:r>
          <w:instrText xml:space="preserve"> PAGEREF _Toc16045 \h </w:instrText>
        </w:r>
        <w:r>
          <w:fldChar w:fldCharType="separate"/>
        </w:r>
        <w:r>
          <w:t>4</w:t>
        </w:r>
        <w:r>
          <w:fldChar w:fldCharType="end"/>
        </w:r>
      </w:hyperlink>
    </w:p>
    <w:p>
      <w:pPr>
        <w:pStyle w:val="TOC2"/>
        <w:tabs>
          <w:tab w:val="right" w:leader="dot" w:pos="8306"/>
        </w:tabs>
      </w:pPr>
      <w:hyperlink w:anchor="_Toc17126" w:history="1">
        <w:r>
          <w:rPr>
            <w:rFonts w:ascii="仿宋" w:eastAsia="仿宋" w:hAnsi="仿宋" w:cs="仿宋" w:hint="eastAsia"/>
            <w:lang w:eastAsia="zh-CN"/>
          </w:rPr>
          <w:t>(三)、建筑工程设计总体要求</w:t>
        </w:r>
        <w:r>
          <w:tab/>
        </w:r>
        <w:r>
          <w:fldChar w:fldCharType="begin"/>
        </w:r>
        <w:r>
          <w:instrText xml:space="preserve"> PAGEREF _Toc17126 \h </w:instrText>
        </w:r>
        <w:r>
          <w:fldChar w:fldCharType="separate"/>
        </w:r>
        <w:r>
          <w:t>5</w:t>
        </w:r>
        <w:r>
          <w:fldChar w:fldCharType="end"/>
        </w:r>
      </w:hyperlink>
    </w:p>
    <w:p>
      <w:pPr>
        <w:pStyle w:val="TOC2"/>
        <w:tabs>
          <w:tab w:val="right" w:leader="dot" w:pos="8306"/>
        </w:tabs>
      </w:pPr>
      <w:hyperlink w:anchor="_Toc20429" w:history="1">
        <w:r>
          <w:rPr>
            <w:rFonts w:ascii="仿宋" w:eastAsia="仿宋" w:hAnsi="仿宋" w:cs="仿宋" w:hint="eastAsia"/>
            <w:lang w:eastAsia="zh-CN"/>
          </w:rPr>
          <w:t>(四)、土建工程建设指标</w:t>
        </w:r>
        <w:r>
          <w:tab/>
        </w:r>
        <w:r>
          <w:fldChar w:fldCharType="begin"/>
        </w:r>
        <w:r>
          <w:instrText xml:space="preserve"> PAGEREF _Toc20429 \h </w:instrText>
        </w:r>
        <w:r>
          <w:fldChar w:fldCharType="separate"/>
        </w:r>
        <w:r>
          <w:t>6</w:t>
        </w:r>
        <w:r>
          <w:fldChar w:fldCharType="end"/>
        </w:r>
      </w:hyperlink>
    </w:p>
    <w:p>
      <w:pPr>
        <w:pStyle w:val="TOC1"/>
        <w:tabs>
          <w:tab w:val="right" w:leader="dot" w:pos="8306"/>
        </w:tabs>
      </w:pPr>
      <w:hyperlink w:anchor="_Toc28049" w:history="1">
        <w:r>
          <w:rPr>
            <w:rFonts w:ascii="仿宋" w:eastAsia="仿宋" w:hAnsi="仿宋" w:cs="仿宋" w:hint="eastAsia"/>
            <w:lang w:eastAsia="zh-CN"/>
          </w:rPr>
          <w:t>二、工艺说明</w:t>
        </w:r>
        <w:r>
          <w:tab/>
        </w:r>
        <w:r>
          <w:fldChar w:fldCharType="begin"/>
        </w:r>
        <w:r>
          <w:instrText xml:space="preserve"> PAGEREF _Toc28049 \h </w:instrText>
        </w:r>
        <w:r>
          <w:fldChar w:fldCharType="separate"/>
        </w:r>
        <w:r>
          <w:t>6</w:t>
        </w:r>
        <w:r>
          <w:fldChar w:fldCharType="end"/>
        </w:r>
      </w:hyperlink>
    </w:p>
    <w:p>
      <w:pPr>
        <w:pStyle w:val="TOC2"/>
        <w:tabs>
          <w:tab w:val="right" w:leader="dot" w:pos="8306"/>
        </w:tabs>
      </w:pPr>
      <w:hyperlink w:anchor="_Toc21323" w:history="1">
        <w:r>
          <w:rPr>
            <w:rFonts w:ascii="仿宋" w:eastAsia="仿宋" w:hAnsi="仿宋" w:cs="仿宋" w:hint="eastAsia"/>
            <w:lang w:eastAsia="zh-CN"/>
          </w:rPr>
          <w:t>(一)、技术管理特点</w:t>
        </w:r>
        <w:r>
          <w:tab/>
        </w:r>
        <w:r>
          <w:fldChar w:fldCharType="begin"/>
        </w:r>
        <w:r>
          <w:instrText xml:space="preserve"> PAGEREF _Toc21323 \h </w:instrText>
        </w:r>
        <w:r>
          <w:fldChar w:fldCharType="separate"/>
        </w:r>
        <w:r>
          <w:t>6</w:t>
        </w:r>
        <w:r>
          <w:fldChar w:fldCharType="end"/>
        </w:r>
      </w:hyperlink>
    </w:p>
    <w:p>
      <w:pPr>
        <w:pStyle w:val="TOC2"/>
        <w:tabs>
          <w:tab w:val="right" w:leader="dot" w:pos="8306"/>
        </w:tabs>
      </w:pPr>
      <w:hyperlink w:anchor="_Toc32697" w:history="1">
        <w:r>
          <w:rPr>
            <w:rFonts w:ascii="仿宋" w:eastAsia="仿宋" w:hAnsi="仿宋" w:cs="仿宋" w:hint="eastAsia"/>
            <w:lang w:eastAsia="zh-CN"/>
          </w:rPr>
          <w:t>(二)、梦幻片项目工艺技术设计方案</w:t>
        </w:r>
        <w:r>
          <w:tab/>
        </w:r>
        <w:r>
          <w:fldChar w:fldCharType="begin"/>
        </w:r>
        <w:r>
          <w:instrText xml:space="preserve"> PAGEREF _Toc32697 \h </w:instrText>
        </w:r>
        <w:r>
          <w:fldChar w:fldCharType="separate"/>
        </w:r>
        <w:r>
          <w:t>7</w:t>
        </w:r>
        <w:r>
          <w:fldChar w:fldCharType="end"/>
        </w:r>
      </w:hyperlink>
    </w:p>
    <w:p>
      <w:pPr>
        <w:pStyle w:val="TOC2"/>
        <w:tabs>
          <w:tab w:val="right" w:leader="dot" w:pos="8306"/>
        </w:tabs>
      </w:pPr>
      <w:hyperlink w:anchor="_Toc20878" w:history="1">
        <w:r>
          <w:rPr>
            <w:rFonts w:ascii="仿宋" w:eastAsia="仿宋" w:hAnsi="仿宋" w:cs="仿宋" w:hint="eastAsia"/>
            <w:lang w:eastAsia="zh-CN"/>
          </w:rPr>
          <w:t>(三)、设备选型方案</w:t>
        </w:r>
        <w:r>
          <w:tab/>
        </w:r>
        <w:r>
          <w:fldChar w:fldCharType="begin"/>
        </w:r>
        <w:r>
          <w:instrText xml:space="preserve"> PAGEREF _Toc20878 \h </w:instrText>
        </w:r>
        <w:r>
          <w:fldChar w:fldCharType="separate"/>
        </w:r>
        <w:r>
          <w:t>9</w:t>
        </w:r>
        <w:r>
          <w:fldChar w:fldCharType="end"/>
        </w:r>
      </w:hyperlink>
    </w:p>
    <w:p>
      <w:pPr>
        <w:pStyle w:val="TOC1"/>
        <w:tabs>
          <w:tab w:val="right" w:leader="dot" w:pos="8306"/>
        </w:tabs>
      </w:pPr>
      <w:hyperlink w:anchor="_Toc18148" w:history="1">
        <w:r>
          <w:rPr>
            <w:rFonts w:ascii="仿宋" w:eastAsia="仿宋" w:hAnsi="仿宋" w:cs="仿宋" w:hint="eastAsia"/>
            <w:lang w:eastAsia="zh-CN"/>
          </w:rPr>
          <w:t>三、梦幻片项目建设单位说明</w:t>
        </w:r>
        <w:r>
          <w:tab/>
        </w:r>
        <w:r>
          <w:fldChar w:fldCharType="begin"/>
        </w:r>
        <w:r>
          <w:instrText xml:space="preserve"> PAGEREF _Toc18148 \h </w:instrText>
        </w:r>
        <w:r>
          <w:fldChar w:fldCharType="separate"/>
        </w:r>
        <w:r>
          <w:t>10</w:t>
        </w:r>
        <w:r>
          <w:fldChar w:fldCharType="end"/>
        </w:r>
      </w:hyperlink>
    </w:p>
    <w:p>
      <w:pPr>
        <w:pStyle w:val="TOC2"/>
        <w:tabs>
          <w:tab w:val="right" w:leader="dot" w:pos="8306"/>
        </w:tabs>
      </w:pPr>
      <w:hyperlink w:anchor="_Toc5587" w:history="1">
        <w:r>
          <w:rPr>
            <w:rFonts w:ascii="仿宋" w:eastAsia="仿宋" w:hAnsi="仿宋" w:cs="仿宋" w:hint="eastAsia"/>
            <w:lang w:eastAsia="zh-CN"/>
          </w:rPr>
          <w:t>(一)、梦幻片项目承办单位基本情况</w:t>
        </w:r>
        <w:r>
          <w:tab/>
        </w:r>
        <w:r>
          <w:fldChar w:fldCharType="begin"/>
        </w:r>
        <w:r>
          <w:instrText xml:space="preserve"> PAGEREF _Toc5587 \h </w:instrText>
        </w:r>
        <w:r>
          <w:fldChar w:fldCharType="separate"/>
        </w:r>
        <w:r>
          <w:t>10</w:t>
        </w:r>
        <w:r>
          <w:fldChar w:fldCharType="end"/>
        </w:r>
      </w:hyperlink>
    </w:p>
    <w:p>
      <w:pPr>
        <w:pStyle w:val="TOC2"/>
        <w:tabs>
          <w:tab w:val="right" w:leader="dot" w:pos="8306"/>
        </w:tabs>
      </w:pPr>
      <w:hyperlink w:anchor="_Toc3555" w:history="1">
        <w:r>
          <w:rPr>
            <w:rFonts w:ascii="仿宋" w:eastAsia="仿宋" w:hAnsi="仿宋" w:cs="仿宋" w:hint="eastAsia"/>
            <w:lang w:eastAsia="zh-CN"/>
          </w:rPr>
          <w:t>(二)、公司经济效益分析</w:t>
        </w:r>
        <w:r>
          <w:tab/>
        </w:r>
        <w:r>
          <w:fldChar w:fldCharType="begin"/>
        </w:r>
        <w:r>
          <w:instrText xml:space="preserve"> PAGEREF _Toc3555 \h </w:instrText>
        </w:r>
        <w:r>
          <w:fldChar w:fldCharType="separate"/>
        </w:r>
        <w:r>
          <w:t>10</w:t>
        </w:r>
        <w:r>
          <w:fldChar w:fldCharType="end"/>
        </w:r>
      </w:hyperlink>
    </w:p>
    <w:p>
      <w:pPr>
        <w:pStyle w:val="TOC1"/>
        <w:tabs>
          <w:tab w:val="right" w:leader="dot" w:pos="8306"/>
        </w:tabs>
      </w:pPr>
      <w:hyperlink w:anchor="_Toc25097" w:history="1">
        <w:r>
          <w:rPr>
            <w:rFonts w:ascii="仿宋" w:eastAsia="仿宋" w:hAnsi="仿宋" w:cs="仿宋" w:hint="eastAsia"/>
            <w:lang w:eastAsia="zh-CN"/>
          </w:rPr>
          <w:t>四、梦幻片项目绩效评估</w:t>
        </w:r>
        <w:r>
          <w:tab/>
        </w:r>
        <w:r>
          <w:fldChar w:fldCharType="begin"/>
        </w:r>
        <w:r>
          <w:instrText xml:space="preserve"> PAGEREF _Toc25097 \h </w:instrText>
        </w:r>
        <w:r>
          <w:fldChar w:fldCharType="separate"/>
        </w:r>
        <w:r>
          <w:t>11</w:t>
        </w:r>
        <w:r>
          <w:fldChar w:fldCharType="end"/>
        </w:r>
      </w:hyperlink>
    </w:p>
    <w:p>
      <w:pPr>
        <w:pStyle w:val="TOC2"/>
        <w:tabs>
          <w:tab w:val="right" w:leader="dot" w:pos="8306"/>
        </w:tabs>
      </w:pPr>
      <w:hyperlink w:anchor="_Toc12230" w:history="1">
        <w:r>
          <w:rPr>
            <w:rFonts w:ascii="仿宋" w:eastAsia="仿宋" w:hAnsi="仿宋" w:cs="仿宋" w:hint="eastAsia"/>
            <w:lang w:eastAsia="zh-CN"/>
          </w:rPr>
          <w:t>(一)、绩效评估指标</w:t>
        </w:r>
        <w:r>
          <w:tab/>
        </w:r>
        <w:r>
          <w:fldChar w:fldCharType="begin"/>
        </w:r>
        <w:r>
          <w:instrText xml:space="preserve"> PAGEREF _Toc12230 \h </w:instrText>
        </w:r>
        <w:r>
          <w:fldChar w:fldCharType="separate"/>
        </w:r>
        <w:r>
          <w:t>11</w:t>
        </w:r>
        <w:r>
          <w:fldChar w:fldCharType="end"/>
        </w:r>
      </w:hyperlink>
    </w:p>
    <w:p>
      <w:pPr>
        <w:pStyle w:val="TOC2"/>
        <w:tabs>
          <w:tab w:val="right" w:leader="dot" w:pos="8306"/>
        </w:tabs>
      </w:pPr>
      <w:hyperlink w:anchor="_Toc10869" w:history="1">
        <w:r>
          <w:rPr>
            <w:rFonts w:ascii="仿宋" w:eastAsia="仿宋" w:hAnsi="仿宋" w:cs="仿宋" w:hint="eastAsia"/>
            <w:lang w:eastAsia="zh-CN"/>
          </w:rPr>
          <w:t>(二)、绩效评估方法</w:t>
        </w:r>
        <w:r>
          <w:tab/>
        </w:r>
        <w:r>
          <w:fldChar w:fldCharType="begin"/>
        </w:r>
        <w:r>
          <w:instrText xml:space="preserve"> PAGEREF _Toc10869 \h </w:instrText>
        </w:r>
        <w:r>
          <w:fldChar w:fldCharType="separate"/>
        </w:r>
        <w:r>
          <w:t>13</w:t>
        </w:r>
        <w:r>
          <w:fldChar w:fldCharType="end"/>
        </w:r>
      </w:hyperlink>
    </w:p>
    <w:p>
      <w:pPr>
        <w:pStyle w:val="TOC2"/>
        <w:tabs>
          <w:tab w:val="right" w:leader="dot" w:pos="8306"/>
        </w:tabs>
      </w:pPr>
      <w:hyperlink w:anchor="_Toc1892" w:history="1">
        <w:r>
          <w:rPr>
            <w:rFonts w:ascii="仿宋" w:eastAsia="仿宋" w:hAnsi="仿宋" w:cs="仿宋" w:hint="eastAsia"/>
            <w:lang w:eastAsia="zh-CN"/>
          </w:rPr>
          <w:t>(三)、绩效评估周期</w:t>
        </w:r>
        <w:r>
          <w:tab/>
        </w:r>
        <w:r>
          <w:fldChar w:fldCharType="begin"/>
        </w:r>
        <w:r>
          <w:instrText xml:space="preserve"> PAGEREF _Toc1892 \h </w:instrText>
        </w:r>
        <w:r>
          <w:fldChar w:fldCharType="separate"/>
        </w:r>
        <w:r>
          <w:t>14</w:t>
        </w:r>
        <w:r>
          <w:fldChar w:fldCharType="end"/>
        </w:r>
      </w:hyperlink>
    </w:p>
    <w:p>
      <w:pPr>
        <w:pStyle w:val="TOC1"/>
        <w:tabs>
          <w:tab w:val="right" w:leader="dot" w:pos="8306"/>
        </w:tabs>
      </w:pPr>
      <w:hyperlink w:anchor="_Toc24465" w:history="1">
        <w:r>
          <w:rPr>
            <w:rFonts w:ascii="仿宋" w:eastAsia="仿宋" w:hAnsi="仿宋" w:cs="仿宋" w:hint="eastAsia"/>
            <w:lang w:eastAsia="zh-CN"/>
          </w:rPr>
          <w:t>五、梦幻片项目文档管理</w:t>
        </w:r>
        <w:r>
          <w:tab/>
        </w:r>
        <w:r>
          <w:fldChar w:fldCharType="begin"/>
        </w:r>
        <w:r>
          <w:instrText xml:space="preserve"> PAGEREF _Toc24465 \h </w:instrText>
        </w:r>
        <w:r>
          <w:fldChar w:fldCharType="separate"/>
        </w:r>
        <w:r>
          <w:t>15</w:t>
        </w:r>
        <w:r>
          <w:fldChar w:fldCharType="end"/>
        </w:r>
      </w:hyperlink>
    </w:p>
    <w:p>
      <w:pPr>
        <w:pStyle w:val="TOC2"/>
        <w:tabs>
          <w:tab w:val="right" w:leader="dot" w:pos="8306"/>
        </w:tabs>
      </w:pPr>
      <w:hyperlink w:anchor="_Toc18509" w:history="1">
        <w:r>
          <w:rPr>
            <w:rFonts w:ascii="仿宋" w:eastAsia="仿宋" w:hAnsi="仿宋" w:cs="仿宋" w:hint="eastAsia"/>
            <w:lang w:eastAsia="zh-CN"/>
          </w:rPr>
          <w:t>(一)、文档编制与审查</w:t>
        </w:r>
        <w:r>
          <w:tab/>
        </w:r>
        <w:r>
          <w:fldChar w:fldCharType="begin"/>
        </w:r>
        <w:r>
          <w:instrText xml:space="preserve"> PAGEREF _Toc18509 \h </w:instrText>
        </w:r>
        <w:r>
          <w:fldChar w:fldCharType="separate"/>
        </w:r>
        <w:r>
          <w:t>15</w:t>
        </w:r>
        <w:r>
          <w:fldChar w:fldCharType="end"/>
        </w:r>
      </w:hyperlink>
    </w:p>
    <w:p>
      <w:pPr>
        <w:pStyle w:val="TOC2"/>
        <w:tabs>
          <w:tab w:val="right" w:leader="dot" w:pos="8306"/>
        </w:tabs>
      </w:pPr>
      <w:hyperlink w:anchor="_Toc16321" w:history="1">
        <w:r>
          <w:rPr>
            <w:rFonts w:ascii="仿宋" w:eastAsia="仿宋" w:hAnsi="仿宋" w:cs="仿宋" w:hint="eastAsia"/>
            <w:lang w:eastAsia="zh-CN"/>
          </w:rPr>
          <w:t>(二)、文档发布与分发</w:t>
        </w:r>
        <w:r>
          <w:tab/>
        </w:r>
        <w:r>
          <w:fldChar w:fldCharType="begin"/>
        </w:r>
        <w:r>
          <w:instrText xml:space="preserve"> PAGEREF _Toc16321 \h </w:instrText>
        </w:r>
        <w:r>
          <w:fldChar w:fldCharType="separate"/>
        </w:r>
        <w:r>
          <w:t>16</w:t>
        </w:r>
        <w:r>
          <w:fldChar w:fldCharType="end"/>
        </w:r>
      </w:hyperlink>
    </w:p>
    <w:p>
      <w:pPr>
        <w:pStyle w:val="TOC2"/>
        <w:tabs>
          <w:tab w:val="right" w:leader="dot" w:pos="8306"/>
        </w:tabs>
      </w:pPr>
      <w:hyperlink w:anchor="_Toc29725" w:history="1">
        <w:r>
          <w:rPr>
            <w:rFonts w:ascii="仿宋" w:eastAsia="仿宋" w:hAnsi="仿宋" w:cs="仿宋" w:hint="eastAsia"/>
            <w:lang w:eastAsia="zh-CN"/>
          </w:rPr>
          <w:t>(三)、文档存档与归档</w:t>
        </w:r>
        <w:r>
          <w:tab/>
        </w:r>
        <w:r>
          <w:fldChar w:fldCharType="begin"/>
        </w:r>
        <w:r>
          <w:instrText xml:space="preserve"> PAGEREF _Toc29725 \h </w:instrText>
        </w:r>
        <w:r>
          <w:fldChar w:fldCharType="separate"/>
        </w:r>
        <w:r>
          <w:t>17</w:t>
        </w:r>
        <w:r>
          <w:fldChar w:fldCharType="end"/>
        </w:r>
      </w:hyperlink>
    </w:p>
    <w:p>
      <w:pPr>
        <w:pStyle w:val="TOC1"/>
        <w:tabs>
          <w:tab w:val="right" w:leader="dot" w:pos="8306"/>
        </w:tabs>
      </w:pPr>
      <w:hyperlink w:anchor="_Toc14291" w:history="1">
        <w:r>
          <w:rPr>
            <w:rFonts w:ascii="仿宋" w:eastAsia="仿宋" w:hAnsi="仿宋" w:cs="仿宋" w:hint="eastAsia"/>
            <w:lang w:eastAsia="zh-CN"/>
          </w:rPr>
          <w:t>六、产品规划分析</w:t>
        </w:r>
        <w:r>
          <w:tab/>
        </w:r>
        <w:r>
          <w:fldChar w:fldCharType="begin"/>
        </w:r>
        <w:r>
          <w:instrText xml:space="preserve"> PAGEREF _Toc14291 \h </w:instrText>
        </w:r>
        <w:r>
          <w:fldChar w:fldCharType="separate"/>
        </w:r>
        <w:r>
          <w:t>18</w:t>
        </w:r>
        <w:r>
          <w:fldChar w:fldCharType="end"/>
        </w:r>
      </w:hyperlink>
    </w:p>
    <w:p>
      <w:pPr>
        <w:pStyle w:val="TOC2"/>
        <w:tabs>
          <w:tab w:val="right" w:leader="dot" w:pos="8306"/>
        </w:tabs>
      </w:pPr>
      <w:hyperlink w:anchor="_Toc30595" w:history="1">
        <w:r>
          <w:rPr>
            <w:rFonts w:ascii="仿宋" w:eastAsia="仿宋" w:hAnsi="仿宋" w:cs="仿宋" w:hint="eastAsia"/>
            <w:lang w:eastAsia="zh-CN"/>
          </w:rPr>
          <w:t>(一)、产品规划</w:t>
        </w:r>
        <w:r>
          <w:tab/>
        </w:r>
        <w:r>
          <w:fldChar w:fldCharType="begin"/>
        </w:r>
        <w:r>
          <w:instrText xml:space="preserve"> PAGEREF _Toc30595 \h </w:instrText>
        </w:r>
        <w:r>
          <w:fldChar w:fldCharType="separate"/>
        </w:r>
        <w:r>
          <w:t>18</w:t>
        </w:r>
        <w:r>
          <w:fldChar w:fldCharType="end"/>
        </w:r>
      </w:hyperlink>
    </w:p>
    <w:p>
      <w:pPr>
        <w:pStyle w:val="TOC2"/>
        <w:tabs>
          <w:tab w:val="right" w:leader="dot" w:pos="8306"/>
        </w:tabs>
      </w:pPr>
      <w:hyperlink w:anchor="_Toc20585" w:history="1">
        <w:r>
          <w:rPr>
            <w:rFonts w:ascii="仿宋" w:eastAsia="仿宋" w:hAnsi="仿宋" w:cs="仿宋" w:hint="eastAsia"/>
            <w:lang w:eastAsia="zh-CN"/>
          </w:rPr>
          <w:t>(二)、建设规模</w:t>
        </w:r>
        <w:r>
          <w:tab/>
        </w:r>
        <w:r>
          <w:fldChar w:fldCharType="begin"/>
        </w:r>
        <w:r>
          <w:instrText xml:space="preserve"> PAGEREF _Toc20585 \h </w:instrText>
        </w:r>
        <w:r>
          <w:fldChar w:fldCharType="separate"/>
        </w:r>
        <w:r>
          <w:t>19</w:t>
        </w:r>
        <w:r>
          <w:fldChar w:fldCharType="end"/>
        </w:r>
      </w:hyperlink>
    </w:p>
    <w:p>
      <w:pPr>
        <w:pStyle w:val="TOC1"/>
        <w:tabs>
          <w:tab w:val="right" w:leader="dot" w:pos="8306"/>
        </w:tabs>
      </w:pPr>
      <w:hyperlink w:anchor="_Toc5252" w:history="1">
        <w:r>
          <w:rPr>
            <w:rFonts w:ascii="仿宋" w:eastAsia="仿宋" w:hAnsi="仿宋" w:cs="仿宋" w:hint="eastAsia"/>
            <w:lang w:eastAsia="zh-CN"/>
          </w:rPr>
          <w:t>七、梦幻片项目风险管理</w:t>
        </w:r>
        <w:r>
          <w:tab/>
        </w:r>
        <w:r>
          <w:fldChar w:fldCharType="begin"/>
        </w:r>
        <w:r>
          <w:instrText xml:space="preserve"> PAGEREF _Toc5252 \h </w:instrText>
        </w:r>
        <w:r>
          <w:fldChar w:fldCharType="separate"/>
        </w:r>
        <w:r>
          <w:t>20</w:t>
        </w:r>
        <w:r>
          <w:fldChar w:fldCharType="end"/>
        </w:r>
      </w:hyperlink>
    </w:p>
    <w:p>
      <w:pPr>
        <w:pStyle w:val="TOC2"/>
        <w:tabs>
          <w:tab w:val="right" w:leader="dot" w:pos="8306"/>
        </w:tabs>
      </w:pPr>
      <w:hyperlink w:anchor="_Toc22457" w:history="1">
        <w:r>
          <w:rPr>
            <w:rFonts w:ascii="仿宋" w:eastAsia="仿宋" w:hAnsi="仿宋" w:cs="仿宋" w:hint="eastAsia"/>
            <w:lang w:eastAsia="zh-CN"/>
          </w:rPr>
          <w:t>(一)、风险识别与评估</w:t>
        </w:r>
        <w:r>
          <w:tab/>
        </w:r>
        <w:r>
          <w:fldChar w:fldCharType="begin"/>
        </w:r>
        <w:r>
          <w:instrText xml:space="preserve"> PAGEREF _Toc22457 \h </w:instrText>
        </w:r>
        <w:r>
          <w:fldChar w:fldCharType="separate"/>
        </w:r>
        <w:r>
          <w:t>20</w:t>
        </w:r>
        <w:r>
          <w:fldChar w:fldCharType="end"/>
        </w:r>
      </w:hyperlink>
    </w:p>
    <w:p>
      <w:pPr>
        <w:pStyle w:val="TOC2"/>
        <w:tabs>
          <w:tab w:val="right" w:leader="dot" w:pos="8306"/>
        </w:tabs>
      </w:pPr>
      <w:hyperlink w:anchor="_Toc11194" w:history="1">
        <w:r>
          <w:rPr>
            <w:rFonts w:ascii="仿宋" w:eastAsia="仿宋" w:hAnsi="仿宋" w:cs="仿宋" w:hint="eastAsia"/>
            <w:lang w:eastAsia="zh-CN"/>
          </w:rPr>
          <w:t>(二)、风险应对策略</w:t>
        </w:r>
        <w:r>
          <w:tab/>
        </w:r>
        <w:r>
          <w:fldChar w:fldCharType="begin"/>
        </w:r>
        <w:r>
          <w:instrText xml:space="preserve"> PAGEREF _Toc11194 \h </w:instrText>
        </w:r>
        <w:r>
          <w:fldChar w:fldCharType="separate"/>
        </w:r>
        <w:r>
          <w:t>21</w:t>
        </w:r>
        <w:r>
          <w:fldChar w:fldCharType="end"/>
        </w:r>
      </w:hyperlink>
    </w:p>
    <w:p>
      <w:pPr>
        <w:pStyle w:val="TOC2"/>
        <w:tabs>
          <w:tab w:val="right" w:leader="dot" w:pos="8306"/>
        </w:tabs>
      </w:pPr>
      <w:hyperlink w:anchor="_Toc12873" w:history="1">
        <w:r>
          <w:rPr>
            <w:rFonts w:ascii="仿宋" w:eastAsia="仿宋" w:hAnsi="仿宋" w:cs="仿宋" w:hint="eastAsia"/>
            <w:lang w:eastAsia="zh-CN"/>
          </w:rPr>
          <w:t>(三)、风险监控与控制</w:t>
        </w:r>
        <w:r>
          <w:tab/>
        </w:r>
        <w:r>
          <w:fldChar w:fldCharType="begin"/>
        </w:r>
        <w:r>
          <w:instrText xml:space="preserve"> PAGEREF _Toc12873 \h </w:instrText>
        </w:r>
        <w:r>
          <w:fldChar w:fldCharType="separate"/>
        </w:r>
        <w:r>
          <w:t>23</w:t>
        </w:r>
        <w:r>
          <w:fldChar w:fldCharType="end"/>
        </w:r>
      </w:hyperlink>
    </w:p>
    <w:p>
      <w:pPr>
        <w:pStyle w:val="TOC1"/>
        <w:tabs>
          <w:tab w:val="right" w:leader="dot" w:pos="8306"/>
        </w:tabs>
      </w:pPr>
      <w:hyperlink w:anchor="_Toc17564" w:history="1">
        <w:r>
          <w:rPr>
            <w:rFonts w:ascii="仿宋" w:eastAsia="仿宋" w:hAnsi="仿宋" w:cs="仿宋" w:hint="eastAsia"/>
            <w:lang w:eastAsia="zh-CN"/>
          </w:rPr>
          <w:t>八、生产安全保护</w:t>
        </w:r>
        <w:r>
          <w:tab/>
        </w:r>
        <w:r>
          <w:fldChar w:fldCharType="begin"/>
        </w:r>
        <w:r>
          <w:instrText xml:space="preserve"> PAGEREF _Toc17564 \h </w:instrText>
        </w:r>
        <w:r>
          <w:fldChar w:fldCharType="separate"/>
        </w:r>
        <w:r>
          <w:t>24</w:t>
        </w:r>
        <w:r>
          <w:fldChar w:fldCharType="end"/>
        </w:r>
      </w:hyperlink>
    </w:p>
    <w:p>
      <w:pPr>
        <w:pStyle w:val="TOC2"/>
        <w:tabs>
          <w:tab w:val="right" w:leader="dot" w:pos="8306"/>
        </w:tabs>
      </w:pPr>
      <w:hyperlink w:anchor="_Toc21135" w:history="1">
        <w:r>
          <w:rPr>
            <w:rFonts w:ascii="仿宋" w:eastAsia="仿宋" w:hAnsi="仿宋" w:cs="仿宋" w:hint="eastAsia"/>
            <w:lang w:eastAsia="zh-CN"/>
          </w:rPr>
          <w:t>(一)、消防安全</w:t>
        </w:r>
        <w:r>
          <w:tab/>
        </w:r>
        <w:r>
          <w:fldChar w:fldCharType="begin"/>
        </w:r>
        <w:r>
          <w:instrText xml:space="preserve"> PAGEREF _Toc21135 \h </w:instrText>
        </w:r>
        <w:r>
          <w:fldChar w:fldCharType="separate"/>
        </w:r>
        <w:r>
          <w:t>24</w:t>
        </w:r>
        <w:r>
          <w:fldChar w:fldCharType="end"/>
        </w:r>
      </w:hyperlink>
    </w:p>
    <w:p>
      <w:pPr>
        <w:pStyle w:val="TOC2"/>
        <w:tabs>
          <w:tab w:val="right" w:leader="dot" w:pos="8306"/>
        </w:tabs>
      </w:pPr>
      <w:hyperlink w:anchor="_Toc29983" w:history="1">
        <w:r>
          <w:rPr>
            <w:rFonts w:ascii="仿宋" w:eastAsia="仿宋" w:hAnsi="仿宋" w:cs="仿宋" w:hint="eastAsia"/>
            <w:lang w:eastAsia="zh-CN"/>
          </w:rPr>
          <w:t>(二)、防火防爆总图布置措施</w:t>
        </w:r>
        <w:r>
          <w:tab/>
        </w:r>
        <w:r>
          <w:fldChar w:fldCharType="begin"/>
        </w:r>
        <w:r>
          <w:instrText xml:space="preserve"> PAGEREF _Toc29983 \h </w:instrText>
        </w:r>
        <w:r>
          <w:fldChar w:fldCharType="separate"/>
        </w:r>
        <w:r>
          <w:t>25</w:t>
        </w:r>
        <w:r>
          <w:fldChar w:fldCharType="end"/>
        </w:r>
      </w:hyperlink>
    </w:p>
    <w:p>
      <w:pPr>
        <w:pStyle w:val="TOC2"/>
        <w:tabs>
          <w:tab w:val="right" w:leader="dot" w:pos="8306"/>
        </w:tabs>
      </w:pPr>
      <w:hyperlink w:anchor="_Toc5796" w:history="1">
        <w:r>
          <w:rPr>
            <w:rFonts w:ascii="仿宋" w:eastAsia="仿宋" w:hAnsi="仿宋" w:cs="仿宋" w:hint="eastAsia"/>
            <w:lang w:eastAsia="zh-CN"/>
          </w:rPr>
          <w:t>(三)、自然灾害防范措施</w:t>
        </w:r>
        <w:r>
          <w:tab/>
        </w:r>
        <w:r>
          <w:fldChar w:fldCharType="begin"/>
        </w:r>
        <w:r>
          <w:instrText xml:space="preserve"> PAGEREF _Toc5796 \h </w:instrText>
        </w:r>
        <w:r>
          <w:fldChar w:fldCharType="separate"/>
        </w:r>
        <w:r>
          <w:t>26</w:t>
        </w:r>
        <w:r>
          <w:fldChar w:fldCharType="end"/>
        </w:r>
      </w:hyperlink>
    </w:p>
    <w:p>
      <w:pPr>
        <w:pStyle w:val="TOC2"/>
        <w:tabs>
          <w:tab w:val="right" w:leader="dot" w:pos="8306"/>
        </w:tabs>
      </w:pPr>
      <w:hyperlink w:anchor="_Toc2853" w:history="1">
        <w:r>
          <w:rPr>
            <w:rFonts w:ascii="仿宋" w:eastAsia="仿宋" w:hAnsi="仿宋" w:cs="仿宋" w:hint="eastAsia"/>
            <w:lang w:eastAsia="zh-CN"/>
          </w:rPr>
          <w:t>(四)、安全色及安全标志使用要求</w:t>
        </w:r>
        <w:r>
          <w:tab/>
        </w:r>
        <w:r>
          <w:fldChar w:fldCharType="begin"/>
        </w:r>
        <w:r>
          <w:instrText xml:space="preserve"> PAGEREF _Toc2853 \h </w:instrText>
        </w:r>
        <w:r>
          <w:fldChar w:fldCharType="separate"/>
        </w:r>
        <w:r>
          <w:t>27</w:t>
        </w:r>
        <w:r>
          <w:fldChar w:fldCharType="end"/>
        </w:r>
      </w:hyperlink>
    </w:p>
    <w:p>
      <w:pPr>
        <w:pStyle w:val="TOC2"/>
        <w:tabs>
          <w:tab w:val="right" w:leader="dot" w:pos="8306"/>
        </w:tabs>
      </w:pPr>
      <w:hyperlink w:anchor="_Toc1125" w:history="1">
        <w:r>
          <w:rPr>
            <w:rFonts w:ascii="仿宋" w:eastAsia="仿宋" w:hAnsi="仿宋" w:cs="仿宋" w:hint="eastAsia"/>
            <w:lang w:eastAsia="zh-CN"/>
          </w:rPr>
          <w:t>(五)、防尘防毒措施</w:t>
        </w:r>
        <w:r>
          <w:tab/>
        </w:r>
        <w:r>
          <w:fldChar w:fldCharType="begin"/>
        </w:r>
        <w:r>
          <w:instrText xml:space="preserve"> PAGEREF _Toc1125 \h </w:instrText>
        </w:r>
        <w:r>
          <w:fldChar w:fldCharType="separate"/>
        </w:r>
        <w:r>
          <w:t>28</w:t>
        </w:r>
        <w:r>
          <w:fldChar w:fldCharType="end"/>
        </w:r>
      </w:hyperlink>
    </w:p>
    <w:p>
      <w:pPr>
        <w:pStyle w:val="TOC2"/>
        <w:tabs>
          <w:tab w:val="right" w:leader="dot" w:pos="8306"/>
        </w:tabs>
      </w:pPr>
      <w:hyperlink w:anchor="_Toc11922" w:history="1">
        <w:r>
          <w:rPr>
            <w:rFonts w:ascii="仿宋" w:eastAsia="仿宋" w:hAnsi="仿宋" w:cs="仿宋" w:hint="eastAsia"/>
            <w:lang w:eastAsia="zh-CN"/>
          </w:rPr>
          <w:t>(六)、防静电、触电防护及防雷措施</w:t>
        </w:r>
        <w:r>
          <w:tab/>
        </w:r>
        <w:r>
          <w:fldChar w:fldCharType="begin"/>
        </w:r>
        <w:r>
          <w:instrText xml:space="preserve"> PAGEREF _Toc11922 \h </w:instrText>
        </w:r>
        <w:r>
          <w:fldChar w:fldCharType="separate"/>
        </w:r>
        <w:r>
          <w:t>29</w:t>
        </w:r>
        <w:r>
          <w:fldChar w:fldCharType="end"/>
        </w:r>
      </w:hyperlink>
    </w:p>
    <w:p>
      <w:pPr>
        <w:pStyle w:val="TOC2"/>
        <w:tabs>
          <w:tab w:val="right" w:leader="dot" w:pos="8306"/>
        </w:tabs>
      </w:pPr>
      <w:hyperlink w:anchor="_Toc24497" w:history="1">
        <w:r>
          <w:rPr>
            <w:rFonts w:ascii="仿宋" w:eastAsia="仿宋" w:hAnsi="仿宋" w:cs="仿宋" w:hint="eastAsia"/>
            <w:lang w:eastAsia="zh-CN"/>
          </w:rPr>
          <w:t>(七)、机械设备安全保障措施</w:t>
        </w:r>
        <w:r>
          <w:tab/>
        </w:r>
        <w:r>
          <w:fldChar w:fldCharType="begin"/>
        </w:r>
        <w:r>
          <w:instrText xml:space="preserve"> PAGEREF _Toc24497 \h </w:instrText>
        </w:r>
        <w:r>
          <w:fldChar w:fldCharType="separate"/>
        </w:r>
        <w:r>
          <w:t>30</w:t>
        </w:r>
        <w:r>
          <w:fldChar w:fldCharType="end"/>
        </w:r>
      </w:hyperlink>
    </w:p>
    <w:p>
      <w:pPr>
        <w:pStyle w:val="TOC1"/>
        <w:tabs>
          <w:tab w:val="right" w:leader="dot" w:pos="8306"/>
        </w:tabs>
      </w:pPr>
      <w:hyperlink w:anchor="_Toc10511" w:history="1">
        <w:r>
          <w:rPr>
            <w:rFonts w:ascii="仿宋" w:eastAsia="仿宋" w:hAnsi="仿宋" w:cs="仿宋" w:hint="eastAsia"/>
            <w:lang w:eastAsia="zh-CN"/>
          </w:rPr>
          <w:t>九、梦幻片项目环境影响分析</w:t>
        </w:r>
        <w:r>
          <w:tab/>
        </w:r>
        <w:r>
          <w:fldChar w:fldCharType="begin"/>
        </w:r>
        <w:r>
          <w:instrText xml:space="preserve"> PAGEREF _Toc10511 \h </w:instrText>
        </w:r>
        <w:r>
          <w:fldChar w:fldCharType="separate"/>
        </w:r>
        <w:r>
          <w:t>32</w:t>
        </w:r>
        <w:r>
          <w:fldChar w:fldCharType="end"/>
        </w:r>
      </w:hyperlink>
    </w:p>
    <w:p>
      <w:pPr>
        <w:pStyle w:val="TOC2"/>
        <w:tabs>
          <w:tab w:val="right" w:leader="dot" w:pos="8306"/>
        </w:tabs>
      </w:pPr>
      <w:hyperlink w:anchor="_Toc13236" w:history="1">
        <w:r>
          <w:rPr>
            <w:rFonts w:ascii="仿宋" w:eastAsia="仿宋" w:hAnsi="仿宋" w:cs="仿宋" w:hint="eastAsia"/>
            <w:lang w:eastAsia="zh-CN"/>
          </w:rPr>
          <w:t>(一)、建设区域环境质量现状</w:t>
        </w:r>
        <w:r>
          <w:tab/>
        </w:r>
        <w:r>
          <w:fldChar w:fldCharType="begin"/>
        </w:r>
        <w:r>
          <w:instrText xml:space="preserve"> PAGEREF _Toc13236 \h </w:instrText>
        </w:r>
        <w:r>
          <w:fldChar w:fldCharType="separate"/>
        </w:r>
        <w:r>
          <w:t>32</w:t>
        </w:r>
        <w:r>
          <w:fldChar w:fldCharType="end"/>
        </w:r>
      </w:hyperlink>
    </w:p>
    <w:p>
      <w:pPr>
        <w:pStyle w:val="TOC2"/>
        <w:tabs>
          <w:tab w:val="right" w:leader="dot" w:pos="8306"/>
        </w:tabs>
      </w:pPr>
      <w:hyperlink w:anchor="_Toc10421" w:history="1">
        <w:r>
          <w:rPr>
            <w:rFonts w:ascii="仿宋" w:eastAsia="仿宋" w:hAnsi="仿宋" w:cs="仿宋" w:hint="eastAsia"/>
            <w:lang w:eastAsia="zh-CN"/>
          </w:rPr>
          <w:t>(二)、建设期环境保护</w:t>
        </w:r>
        <w:r>
          <w:tab/>
        </w:r>
        <w:r>
          <w:fldChar w:fldCharType="begin"/>
        </w:r>
        <w:r>
          <w:instrText xml:space="preserve"> PAGEREF _Toc10421 \h </w:instrText>
        </w:r>
        <w:r>
          <w:fldChar w:fldCharType="separate"/>
        </w:r>
        <w:r>
          <w:t>33</w:t>
        </w:r>
        <w:r>
          <w:fldChar w:fldCharType="end"/>
        </w:r>
      </w:hyperlink>
    </w:p>
    <w:p>
      <w:pPr>
        <w:pStyle w:val="TOC2"/>
        <w:tabs>
          <w:tab w:val="right" w:leader="dot" w:pos="8306"/>
        </w:tabs>
      </w:pPr>
      <w:hyperlink w:anchor="_Toc28502" w:history="1">
        <w:r>
          <w:rPr>
            <w:rFonts w:ascii="仿宋" w:eastAsia="仿宋" w:hAnsi="仿宋" w:cs="仿宋" w:hint="eastAsia"/>
            <w:lang w:eastAsia="zh-CN"/>
          </w:rPr>
          <w:t>(三)、运营期环境保护</w:t>
        </w:r>
        <w:r>
          <w:tab/>
        </w:r>
        <w:r>
          <w:fldChar w:fldCharType="begin"/>
        </w:r>
        <w:r>
          <w:instrText xml:space="preserve"> PAGEREF _Toc28502 \h </w:instrText>
        </w:r>
        <w:r>
          <w:fldChar w:fldCharType="separate"/>
        </w:r>
        <w:r>
          <w:t>34</w:t>
        </w:r>
        <w:r>
          <w:fldChar w:fldCharType="end"/>
        </w:r>
      </w:hyperlink>
    </w:p>
    <w:p>
      <w:pPr>
        <w:pStyle w:val="TOC2"/>
        <w:tabs>
          <w:tab w:val="right" w:leader="dot" w:pos="8306"/>
        </w:tabs>
      </w:pPr>
      <w:hyperlink w:anchor="_Toc15669" w:history="1">
        <w:r>
          <w:rPr>
            <w:rFonts w:ascii="仿宋" w:eastAsia="仿宋" w:hAnsi="仿宋" w:cs="仿宋" w:hint="eastAsia"/>
            <w:lang w:eastAsia="zh-CN"/>
          </w:rPr>
          <w:t>(四)、梦幻片项目建设对区域经济的影响</w:t>
        </w:r>
        <w:r>
          <w:tab/>
        </w:r>
        <w:r>
          <w:fldChar w:fldCharType="begin"/>
        </w:r>
        <w:r>
          <w:instrText xml:space="preserve"> PAGEREF _Toc15669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76" w:history="1">
        <w:r>
          <w:rPr>
            <w:rFonts w:ascii="仿宋" w:eastAsia="仿宋" w:hAnsi="仿宋" w:cs="仿宋" w:hint="eastAsia"/>
            <w:lang w:eastAsia="zh-CN"/>
          </w:rPr>
          <w:t>(五)、废弃物处理</w:t>
        </w:r>
        <w:r>
          <w:tab/>
        </w:r>
        <w:r>
          <w:fldChar w:fldCharType="begin"/>
        </w:r>
        <w:r>
          <w:instrText xml:space="preserve"> PAGEREF _Toc30276 \h </w:instrText>
        </w:r>
        <w:r>
          <w:fldChar w:fldCharType="separate"/>
        </w:r>
        <w:r>
          <w:t>37</w:t>
        </w:r>
        <w:r>
          <w:fldChar w:fldCharType="end"/>
        </w:r>
      </w:hyperlink>
    </w:p>
    <w:p>
      <w:pPr>
        <w:pStyle w:val="TOC2"/>
        <w:tabs>
          <w:tab w:val="right" w:leader="dot" w:pos="8306"/>
        </w:tabs>
      </w:pPr>
      <w:hyperlink w:anchor="_Toc2883" w:history="1">
        <w:r>
          <w:rPr>
            <w:rFonts w:ascii="仿宋" w:eastAsia="仿宋" w:hAnsi="仿宋" w:cs="仿宋" w:hint="eastAsia"/>
            <w:lang w:eastAsia="zh-CN"/>
          </w:rPr>
          <w:t>(六)、特殊环境影响分析</w:t>
        </w:r>
        <w:r>
          <w:tab/>
        </w:r>
        <w:r>
          <w:fldChar w:fldCharType="begin"/>
        </w:r>
        <w:r>
          <w:instrText xml:space="preserve"> PAGEREF _Toc2883 \h </w:instrText>
        </w:r>
        <w:r>
          <w:fldChar w:fldCharType="separate"/>
        </w:r>
        <w:r>
          <w:t>39</w:t>
        </w:r>
        <w:r>
          <w:fldChar w:fldCharType="end"/>
        </w:r>
      </w:hyperlink>
    </w:p>
    <w:p>
      <w:pPr>
        <w:pStyle w:val="TOC2"/>
        <w:tabs>
          <w:tab w:val="right" w:leader="dot" w:pos="8306"/>
        </w:tabs>
      </w:pPr>
      <w:hyperlink w:anchor="_Toc21299" w:history="1">
        <w:r>
          <w:rPr>
            <w:rFonts w:ascii="仿宋" w:eastAsia="仿宋" w:hAnsi="仿宋" w:cs="仿宋" w:hint="eastAsia"/>
            <w:lang w:eastAsia="zh-CN"/>
          </w:rPr>
          <w:t>(七)、清洁生产</w:t>
        </w:r>
        <w:r>
          <w:tab/>
        </w:r>
        <w:r>
          <w:fldChar w:fldCharType="begin"/>
        </w:r>
        <w:r>
          <w:instrText xml:space="preserve"> PAGEREF _Toc21299 \h </w:instrText>
        </w:r>
        <w:r>
          <w:fldChar w:fldCharType="separate"/>
        </w:r>
        <w:r>
          <w:t>40</w:t>
        </w:r>
        <w:r>
          <w:fldChar w:fldCharType="end"/>
        </w:r>
      </w:hyperlink>
    </w:p>
    <w:p>
      <w:pPr>
        <w:pStyle w:val="TOC2"/>
        <w:tabs>
          <w:tab w:val="right" w:leader="dot" w:pos="8306"/>
        </w:tabs>
      </w:pPr>
      <w:hyperlink w:anchor="_Toc20552" w:history="1">
        <w:r>
          <w:rPr>
            <w:rFonts w:ascii="仿宋" w:eastAsia="仿宋" w:hAnsi="仿宋" w:cs="仿宋" w:hint="eastAsia"/>
            <w:lang w:eastAsia="zh-CN"/>
          </w:rPr>
          <w:t>(八)、环境保护综合评价</w:t>
        </w:r>
        <w:r>
          <w:tab/>
        </w:r>
        <w:r>
          <w:fldChar w:fldCharType="begin"/>
        </w:r>
        <w:r>
          <w:instrText xml:space="preserve"> PAGEREF _Toc20552 \h </w:instrText>
        </w:r>
        <w:r>
          <w:fldChar w:fldCharType="separate"/>
        </w:r>
        <w:r>
          <w:t>41</w:t>
        </w:r>
        <w:r>
          <w:fldChar w:fldCharType="end"/>
        </w:r>
      </w:hyperlink>
    </w:p>
    <w:p>
      <w:pPr>
        <w:pStyle w:val="TOC1"/>
        <w:tabs>
          <w:tab w:val="right" w:leader="dot" w:pos="8306"/>
        </w:tabs>
      </w:pPr>
      <w:hyperlink w:anchor="_Toc23884" w:history="1">
        <w:r>
          <w:rPr>
            <w:rFonts w:ascii="仿宋" w:eastAsia="仿宋" w:hAnsi="仿宋" w:cs="仿宋" w:hint="eastAsia"/>
            <w:lang w:eastAsia="zh-CN"/>
          </w:rPr>
          <w:t>十、梦幻片项目创新与研发</w:t>
        </w:r>
        <w:r>
          <w:tab/>
        </w:r>
        <w:r>
          <w:fldChar w:fldCharType="begin"/>
        </w:r>
        <w:r>
          <w:instrText xml:space="preserve"> PAGEREF _Toc23884 \h </w:instrText>
        </w:r>
        <w:r>
          <w:fldChar w:fldCharType="separate"/>
        </w:r>
        <w:r>
          <w:t>42</w:t>
        </w:r>
        <w:r>
          <w:fldChar w:fldCharType="end"/>
        </w:r>
      </w:hyperlink>
    </w:p>
    <w:p>
      <w:pPr>
        <w:pStyle w:val="TOC2"/>
        <w:tabs>
          <w:tab w:val="right" w:leader="dot" w:pos="8306"/>
        </w:tabs>
      </w:pPr>
      <w:hyperlink w:anchor="_Toc24740" w:history="1">
        <w:r>
          <w:rPr>
            <w:rFonts w:ascii="仿宋" w:eastAsia="仿宋" w:hAnsi="仿宋" w:cs="仿宋" w:hint="eastAsia"/>
            <w:lang w:eastAsia="zh-CN"/>
          </w:rPr>
          <w:t>(一)、创新策略与方向</w:t>
        </w:r>
        <w:r>
          <w:tab/>
        </w:r>
        <w:r>
          <w:fldChar w:fldCharType="begin"/>
        </w:r>
        <w:r>
          <w:instrText xml:space="preserve"> PAGEREF _Toc24740 \h </w:instrText>
        </w:r>
        <w:r>
          <w:fldChar w:fldCharType="separate"/>
        </w:r>
        <w:r>
          <w:t>42</w:t>
        </w:r>
        <w:r>
          <w:fldChar w:fldCharType="end"/>
        </w:r>
      </w:hyperlink>
    </w:p>
    <w:p>
      <w:pPr>
        <w:pStyle w:val="TOC2"/>
        <w:tabs>
          <w:tab w:val="right" w:leader="dot" w:pos="8306"/>
        </w:tabs>
      </w:pPr>
      <w:hyperlink w:anchor="_Toc29154" w:history="1">
        <w:r>
          <w:rPr>
            <w:rFonts w:ascii="仿宋" w:eastAsia="仿宋" w:hAnsi="仿宋" w:cs="仿宋" w:hint="eastAsia"/>
            <w:lang w:eastAsia="zh-CN"/>
          </w:rPr>
          <w:t>(二)、研发规划与投入</w:t>
        </w:r>
        <w:r>
          <w:tab/>
        </w:r>
        <w:r>
          <w:fldChar w:fldCharType="begin"/>
        </w:r>
        <w:r>
          <w:instrText xml:space="preserve"> PAGEREF _Toc29154 \h </w:instrText>
        </w:r>
        <w:r>
          <w:fldChar w:fldCharType="separate"/>
        </w:r>
        <w:r>
          <w:t>44</w:t>
        </w:r>
        <w:r>
          <w:fldChar w:fldCharType="end"/>
        </w:r>
      </w:hyperlink>
    </w:p>
    <w:p>
      <w:pPr>
        <w:pStyle w:val="TOC1"/>
        <w:tabs>
          <w:tab w:val="right" w:leader="dot" w:pos="8306"/>
        </w:tabs>
      </w:pPr>
      <w:hyperlink w:anchor="_Toc23817" w:history="1">
        <w:r>
          <w:rPr>
            <w:rFonts w:ascii="仿宋" w:eastAsia="仿宋" w:hAnsi="仿宋" w:cs="仿宋" w:hint="eastAsia"/>
            <w:lang w:eastAsia="zh-CN"/>
          </w:rPr>
          <w:t>十一、梦幻片项目人力资源管理</w:t>
        </w:r>
        <w:r>
          <w:tab/>
        </w:r>
        <w:r>
          <w:fldChar w:fldCharType="begin"/>
        </w:r>
        <w:r>
          <w:instrText xml:space="preserve"> PAGEREF _Toc23817 \h </w:instrText>
        </w:r>
        <w:r>
          <w:fldChar w:fldCharType="separate"/>
        </w:r>
        <w:r>
          <w:t>45</w:t>
        </w:r>
        <w:r>
          <w:fldChar w:fldCharType="end"/>
        </w:r>
      </w:hyperlink>
    </w:p>
    <w:p>
      <w:pPr>
        <w:pStyle w:val="TOC2"/>
        <w:tabs>
          <w:tab w:val="right" w:leader="dot" w:pos="8306"/>
        </w:tabs>
      </w:pPr>
      <w:hyperlink w:anchor="_Toc11484" w:history="1">
        <w:r>
          <w:rPr>
            <w:rFonts w:ascii="仿宋" w:eastAsia="仿宋" w:hAnsi="仿宋" w:cs="仿宋" w:hint="eastAsia"/>
            <w:lang w:eastAsia="zh-CN"/>
          </w:rPr>
          <w:t>(一)、建立健全的预算管理制度</w:t>
        </w:r>
        <w:r>
          <w:tab/>
        </w:r>
        <w:r>
          <w:fldChar w:fldCharType="begin"/>
        </w:r>
        <w:r>
          <w:instrText xml:space="preserve"> PAGEREF _Toc11484 \h </w:instrText>
        </w:r>
        <w:r>
          <w:fldChar w:fldCharType="separate"/>
        </w:r>
        <w:r>
          <w:t>45</w:t>
        </w:r>
        <w:r>
          <w:fldChar w:fldCharType="end"/>
        </w:r>
      </w:hyperlink>
    </w:p>
    <w:p>
      <w:pPr>
        <w:pStyle w:val="TOC2"/>
        <w:tabs>
          <w:tab w:val="right" w:leader="dot" w:pos="8306"/>
        </w:tabs>
      </w:pPr>
      <w:hyperlink w:anchor="_Toc32702" w:history="1">
        <w:r>
          <w:rPr>
            <w:rFonts w:ascii="仿宋" w:eastAsia="仿宋" w:hAnsi="仿宋" w:cs="仿宋" w:hint="eastAsia"/>
            <w:lang w:eastAsia="zh-CN"/>
          </w:rPr>
          <w:t>(二)、加强资金流动监控</w:t>
        </w:r>
        <w:r>
          <w:tab/>
        </w:r>
        <w:r>
          <w:fldChar w:fldCharType="begin"/>
        </w:r>
        <w:r>
          <w:instrText xml:space="preserve"> PAGEREF _Toc32702 \h </w:instrText>
        </w:r>
        <w:r>
          <w:fldChar w:fldCharType="separate"/>
        </w:r>
        <w:r>
          <w:t>47</w:t>
        </w:r>
        <w:r>
          <w:fldChar w:fldCharType="end"/>
        </w:r>
      </w:hyperlink>
    </w:p>
    <w:p>
      <w:pPr>
        <w:pStyle w:val="TOC2"/>
        <w:tabs>
          <w:tab w:val="right" w:leader="dot" w:pos="8306"/>
        </w:tabs>
      </w:pPr>
      <w:hyperlink w:anchor="_Toc7549" w:history="1">
        <w:r>
          <w:rPr>
            <w:rFonts w:ascii="仿宋" w:eastAsia="仿宋" w:hAnsi="仿宋" w:cs="仿宋" w:hint="eastAsia"/>
            <w:lang w:eastAsia="zh-CN"/>
          </w:rPr>
          <w:t>(三)、制定完善的风险控制机制</w:t>
        </w:r>
        <w:r>
          <w:tab/>
        </w:r>
        <w:r>
          <w:fldChar w:fldCharType="begin"/>
        </w:r>
        <w:r>
          <w:instrText xml:space="preserve"> PAGEREF _Toc7549 \h </w:instrText>
        </w:r>
        <w:r>
          <w:fldChar w:fldCharType="separate"/>
        </w:r>
        <w:r>
          <w:t>48</w:t>
        </w:r>
        <w:r>
          <w:fldChar w:fldCharType="end"/>
        </w:r>
      </w:hyperlink>
    </w:p>
    <w:p>
      <w:pPr>
        <w:pStyle w:val="TOC2"/>
        <w:tabs>
          <w:tab w:val="right" w:leader="dot" w:pos="8306"/>
        </w:tabs>
      </w:pPr>
      <w:hyperlink w:anchor="_Toc10428" w:history="1">
        <w:r>
          <w:rPr>
            <w:rFonts w:ascii="仿宋" w:eastAsia="仿宋" w:hAnsi="仿宋" w:cs="仿宋" w:hint="eastAsia"/>
            <w:lang w:eastAsia="zh-CN"/>
          </w:rPr>
          <w:t>(四)、优化成本管理</w:t>
        </w:r>
        <w:r>
          <w:tab/>
        </w:r>
        <w:r>
          <w:fldChar w:fldCharType="begin"/>
        </w:r>
        <w:r>
          <w:instrText xml:space="preserve"> PAGEREF _Toc10428 \h </w:instrText>
        </w:r>
        <w:r>
          <w:fldChar w:fldCharType="separate"/>
        </w:r>
        <w:r>
          <w:t>49</w:t>
        </w:r>
        <w:r>
          <w:fldChar w:fldCharType="end"/>
        </w:r>
      </w:hyperlink>
    </w:p>
    <w:p>
      <w:pPr>
        <w:pStyle w:val="TOC1"/>
        <w:tabs>
          <w:tab w:val="right" w:leader="dot" w:pos="8306"/>
        </w:tabs>
      </w:pPr>
      <w:hyperlink w:anchor="_Toc8824" w:history="1">
        <w:r>
          <w:rPr>
            <w:rFonts w:ascii="仿宋" w:eastAsia="仿宋" w:hAnsi="仿宋" w:cs="仿宋" w:hint="eastAsia"/>
            <w:lang w:eastAsia="zh-CN"/>
          </w:rPr>
          <w:t>十二、梦幻片项目人力资源培养与发展</w:t>
        </w:r>
        <w:r>
          <w:tab/>
        </w:r>
        <w:r>
          <w:fldChar w:fldCharType="begin"/>
        </w:r>
        <w:r>
          <w:instrText xml:space="preserve"> PAGEREF _Toc8824 \h </w:instrText>
        </w:r>
        <w:r>
          <w:fldChar w:fldCharType="separate"/>
        </w:r>
        <w:r>
          <w:t>51</w:t>
        </w:r>
        <w:r>
          <w:fldChar w:fldCharType="end"/>
        </w:r>
      </w:hyperlink>
    </w:p>
    <w:p>
      <w:pPr>
        <w:pStyle w:val="TOC2"/>
        <w:tabs>
          <w:tab w:val="right" w:leader="dot" w:pos="8306"/>
        </w:tabs>
      </w:pPr>
      <w:hyperlink w:anchor="_Toc18445" w:history="1">
        <w:r>
          <w:rPr>
            <w:rFonts w:ascii="仿宋" w:eastAsia="仿宋" w:hAnsi="仿宋" w:cs="仿宋" w:hint="eastAsia"/>
            <w:lang w:eastAsia="zh-CN"/>
          </w:rPr>
          <w:t>(一)、人才需求与规划</w:t>
        </w:r>
        <w:r>
          <w:tab/>
        </w:r>
        <w:r>
          <w:fldChar w:fldCharType="begin"/>
        </w:r>
        <w:r>
          <w:instrText xml:space="preserve"> PAGEREF _Toc18445 \h </w:instrText>
        </w:r>
        <w:r>
          <w:fldChar w:fldCharType="separate"/>
        </w:r>
        <w:r>
          <w:t>51</w:t>
        </w:r>
        <w:r>
          <w:fldChar w:fldCharType="end"/>
        </w:r>
      </w:hyperlink>
    </w:p>
    <w:p>
      <w:pPr>
        <w:pStyle w:val="TOC2"/>
        <w:tabs>
          <w:tab w:val="right" w:leader="dot" w:pos="8306"/>
        </w:tabs>
      </w:pPr>
      <w:hyperlink w:anchor="_Toc12129" w:history="1">
        <w:r>
          <w:rPr>
            <w:rFonts w:ascii="仿宋" w:eastAsia="仿宋" w:hAnsi="仿宋" w:cs="仿宋" w:hint="eastAsia"/>
            <w:lang w:eastAsia="zh-CN"/>
          </w:rPr>
          <w:t>(二)、培训与发展计划</w:t>
        </w:r>
        <w:r>
          <w:tab/>
        </w:r>
        <w:r>
          <w:fldChar w:fldCharType="begin"/>
        </w:r>
        <w:r>
          <w:instrText xml:space="preserve"> PAGEREF _Toc12129 \h </w:instrText>
        </w:r>
        <w:r>
          <w:fldChar w:fldCharType="separate"/>
        </w:r>
        <w:r>
          <w:t>51</w:t>
        </w:r>
        <w:r>
          <w:fldChar w:fldCharType="end"/>
        </w:r>
      </w:hyperlink>
    </w:p>
    <w:p>
      <w:pPr>
        <w:pStyle w:val="TOC1"/>
        <w:tabs>
          <w:tab w:val="right" w:leader="dot" w:pos="8306"/>
        </w:tabs>
      </w:pPr>
      <w:hyperlink w:anchor="_Toc32729" w:history="1">
        <w:r>
          <w:rPr>
            <w:rFonts w:ascii="仿宋" w:eastAsia="仿宋" w:hAnsi="仿宋" w:cs="仿宋" w:hint="eastAsia"/>
            <w:lang w:eastAsia="zh-CN"/>
          </w:rPr>
          <w:t>十三、梦幻片项目治理与监督</w:t>
        </w:r>
        <w:r>
          <w:tab/>
        </w:r>
        <w:r>
          <w:fldChar w:fldCharType="begin"/>
        </w:r>
        <w:r>
          <w:instrText xml:space="preserve"> PAGEREF _Toc32729 \h </w:instrText>
        </w:r>
        <w:r>
          <w:fldChar w:fldCharType="separate"/>
        </w:r>
        <w:r>
          <w:t>52</w:t>
        </w:r>
        <w:r>
          <w:fldChar w:fldCharType="end"/>
        </w:r>
      </w:hyperlink>
    </w:p>
    <w:p>
      <w:pPr>
        <w:pStyle w:val="TOC2"/>
        <w:tabs>
          <w:tab w:val="right" w:leader="dot" w:pos="8306"/>
        </w:tabs>
      </w:pPr>
      <w:hyperlink w:anchor="_Toc3845" w:history="1">
        <w:r>
          <w:rPr>
            <w:rFonts w:ascii="仿宋" w:eastAsia="仿宋" w:hAnsi="仿宋" w:cs="仿宋" w:hint="eastAsia"/>
            <w:lang w:eastAsia="zh-CN"/>
          </w:rPr>
          <w:t>(一)、梦幻片项目治理结构</w:t>
        </w:r>
        <w:r>
          <w:tab/>
        </w:r>
        <w:r>
          <w:fldChar w:fldCharType="begin"/>
        </w:r>
        <w:r>
          <w:instrText xml:space="preserve"> PAGEREF _Toc3845 \h </w:instrText>
        </w:r>
        <w:r>
          <w:fldChar w:fldCharType="separate"/>
        </w:r>
        <w:r>
          <w:t>52</w:t>
        </w:r>
        <w:r>
          <w:fldChar w:fldCharType="end"/>
        </w:r>
      </w:hyperlink>
    </w:p>
    <w:p>
      <w:pPr>
        <w:pStyle w:val="TOC2"/>
        <w:tabs>
          <w:tab w:val="right" w:leader="dot" w:pos="8306"/>
        </w:tabs>
      </w:pPr>
      <w:hyperlink w:anchor="_Toc25590" w:history="1">
        <w:r>
          <w:rPr>
            <w:rFonts w:ascii="仿宋" w:eastAsia="仿宋" w:hAnsi="仿宋" w:cs="仿宋" w:hint="eastAsia"/>
            <w:lang w:eastAsia="zh-CN"/>
          </w:rPr>
          <w:t>(二)、监督与审计</w:t>
        </w:r>
        <w:r>
          <w:tab/>
        </w:r>
        <w:r>
          <w:fldChar w:fldCharType="begin"/>
        </w:r>
        <w:r>
          <w:instrText xml:space="preserve"> PAGEREF _Toc25590 \h </w:instrText>
        </w:r>
        <w:r>
          <w:fldChar w:fldCharType="separate"/>
        </w:r>
        <w:r>
          <w:t>53</w:t>
        </w:r>
        <w:r>
          <w:fldChar w:fldCharType="end"/>
        </w:r>
      </w:hyperlink>
    </w:p>
    <w:p>
      <w:pPr>
        <w:pStyle w:val="TOC1"/>
        <w:tabs>
          <w:tab w:val="right" w:leader="dot" w:pos="8306"/>
        </w:tabs>
      </w:pPr>
      <w:hyperlink w:anchor="_Toc4402" w:history="1">
        <w:r>
          <w:rPr>
            <w:rFonts w:ascii="仿宋" w:eastAsia="仿宋" w:hAnsi="仿宋" w:cs="仿宋" w:hint="eastAsia"/>
            <w:lang w:eastAsia="zh-CN"/>
          </w:rPr>
          <w:t>十四、梦幻片项目实施时间节点</w:t>
        </w:r>
        <w:r>
          <w:tab/>
        </w:r>
        <w:r>
          <w:fldChar w:fldCharType="begin"/>
        </w:r>
        <w:r>
          <w:instrText xml:space="preserve"> PAGEREF _Toc4402 \h </w:instrText>
        </w:r>
        <w:r>
          <w:fldChar w:fldCharType="separate"/>
        </w:r>
        <w:r>
          <w:t>54</w:t>
        </w:r>
        <w:r>
          <w:fldChar w:fldCharType="end"/>
        </w:r>
      </w:hyperlink>
    </w:p>
    <w:p>
      <w:pPr>
        <w:pStyle w:val="TOC2"/>
        <w:tabs>
          <w:tab w:val="right" w:leader="dot" w:pos="8306"/>
        </w:tabs>
      </w:pPr>
      <w:hyperlink w:anchor="_Toc11012" w:history="1">
        <w:r>
          <w:rPr>
            <w:rFonts w:ascii="仿宋" w:eastAsia="仿宋" w:hAnsi="仿宋" w:cs="仿宋" w:hint="eastAsia"/>
            <w:lang w:eastAsia="zh-CN"/>
          </w:rPr>
          <w:t>(一)、梦幻片项目启动阶段时间节点</w:t>
        </w:r>
        <w:r>
          <w:tab/>
        </w:r>
        <w:r>
          <w:fldChar w:fldCharType="begin"/>
        </w:r>
        <w:r>
          <w:instrText xml:space="preserve"> PAGEREF _Toc11012 \h </w:instrText>
        </w:r>
        <w:r>
          <w:fldChar w:fldCharType="separate"/>
        </w:r>
        <w:r>
          <w:t>54</w:t>
        </w:r>
        <w:r>
          <w:fldChar w:fldCharType="end"/>
        </w:r>
      </w:hyperlink>
    </w:p>
    <w:p>
      <w:pPr>
        <w:pStyle w:val="TOC2"/>
        <w:tabs>
          <w:tab w:val="right" w:leader="dot" w:pos="8306"/>
        </w:tabs>
      </w:pPr>
      <w:hyperlink w:anchor="_Toc18410" w:history="1">
        <w:r>
          <w:rPr>
            <w:rFonts w:ascii="仿宋" w:eastAsia="仿宋" w:hAnsi="仿宋" w:cs="仿宋" w:hint="eastAsia"/>
            <w:lang w:eastAsia="zh-CN"/>
          </w:rPr>
          <w:t>(二)、梦幻片项目执行阶段时间节点</w:t>
        </w:r>
        <w:r>
          <w:tab/>
        </w:r>
        <w:r>
          <w:fldChar w:fldCharType="begin"/>
        </w:r>
        <w:r>
          <w:instrText xml:space="preserve"> PAGEREF _Toc18410 \h </w:instrText>
        </w:r>
        <w:r>
          <w:fldChar w:fldCharType="separate"/>
        </w:r>
        <w:r>
          <w:t>56</w:t>
        </w:r>
        <w:r>
          <w:fldChar w:fldCharType="end"/>
        </w:r>
      </w:hyperlink>
    </w:p>
    <w:p>
      <w:pPr>
        <w:pStyle w:val="TOC2"/>
        <w:tabs>
          <w:tab w:val="right" w:leader="dot" w:pos="8306"/>
        </w:tabs>
      </w:pPr>
      <w:hyperlink w:anchor="_Toc1368" w:history="1">
        <w:r>
          <w:rPr>
            <w:rFonts w:ascii="仿宋" w:eastAsia="仿宋" w:hAnsi="仿宋" w:cs="仿宋" w:hint="eastAsia"/>
            <w:lang w:eastAsia="zh-CN"/>
          </w:rPr>
          <w:t>(三)、梦幻片项目完成阶段时间节点</w:t>
        </w:r>
        <w:r>
          <w:tab/>
        </w:r>
        <w:r>
          <w:fldChar w:fldCharType="begin"/>
        </w:r>
        <w:r>
          <w:instrText xml:space="preserve"> PAGEREF _Toc1368 \h </w:instrText>
        </w:r>
        <w:r>
          <w:fldChar w:fldCharType="separate"/>
        </w:r>
        <w:r>
          <w:t>56</w:t>
        </w:r>
        <w:r>
          <w:fldChar w:fldCharType="end"/>
        </w:r>
      </w:hyperlink>
    </w:p>
    <w:p>
      <w:pPr>
        <w:pStyle w:val="TOC1"/>
        <w:tabs>
          <w:tab w:val="right" w:leader="dot" w:pos="8306"/>
        </w:tabs>
      </w:pPr>
      <w:hyperlink w:anchor="_Toc22304" w:history="1">
        <w:r>
          <w:rPr>
            <w:rFonts w:ascii="仿宋" w:eastAsia="仿宋" w:hAnsi="仿宋" w:cs="仿宋" w:hint="eastAsia"/>
            <w:lang w:eastAsia="zh-CN"/>
          </w:rPr>
          <w:t>十五、梦幻片项目变更管理</w:t>
        </w:r>
        <w:r>
          <w:tab/>
        </w:r>
        <w:r>
          <w:fldChar w:fldCharType="begin"/>
        </w:r>
        <w:r>
          <w:instrText xml:space="preserve"> PAGEREF _Toc22304 \h </w:instrText>
        </w:r>
        <w:r>
          <w:fldChar w:fldCharType="separate"/>
        </w:r>
        <w:r>
          <w:t>57</w:t>
        </w:r>
        <w:r>
          <w:fldChar w:fldCharType="end"/>
        </w:r>
      </w:hyperlink>
    </w:p>
    <w:p>
      <w:pPr>
        <w:pStyle w:val="TOC2"/>
        <w:tabs>
          <w:tab w:val="right" w:leader="dot" w:pos="8306"/>
        </w:tabs>
      </w:pPr>
      <w:hyperlink w:anchor="_Toc12351" w:history="1">
        <w:r>
          <w:rPr>
            <w:rFonts w:ascii="仿宋" w:eastAsia="仿宋" w:hAnsi="仿宋" w:cs="仿宋" w:hint="eastAsia"/>
            <w:lang w:eastAsia="zh-CN"/>
          </w:rPr>
          <w:t>(一)、变更申请与评估</w:t>
        </w:r>
        <w:r>
          <w:tab/>
        </w:r>
        <w:r>
          <w:fldChar w:fldCharType="begin"/>
        </w:r>
        <w:r>
          <w:instrText xml:space="preserve"> PAGEREF _Toc12351 \h </w:instrText>
        </w:r>
        <w:r>
          <w:fldChar w:fldCharType="separate"/>
        </w:r>
        <w:r>
          <w:t>57</w:t>
        </w:r>
        <w:r>
          <w:fldChar w:fldCharType="end"/>
        </w:r>
      </w:hyperlink>
    </w:p>
    <w:p>
      <w:pPr>
        <w:pStyle w:val="TOC2"/>
        <w:tabs>
          <w:tab w:val="right" w:leader="dot" w:pos="8306"/>
        </w:tabs>
      </w:pPr>
      <w:hyperlink w:anchor="_Toc13167" w:history="1">
        <w:r>
          <w:rPr>
            <w:rFonts w:ascii="仿宋" w:eastAsia="仿宋" w:hAnsi="仿宋" w:cs="仿宋" w:hint="eastAsia"/>
            <w:lang w:eastAsia="zh-CN"/>
          </w:rPr>
          <w:t>(二)、变更实施与控制</w:t>
        </w:r>
        <w:r>
          <w:tab/>
        </w:r>
        <w:r>
          <w:fldChar w:fldCharType="begin"/>
        </w:r>
        <w:r>
          <w:instrText xml:space="preserve"> PAGEREF _Toc13167 \h </w:instrText>
        </w:r>
        <w:r>
          <w:fldChar w:fldCharType="separate"/>
        </w:r>
        <w:r>
          <w:t>58</w:t>
        </w:r>
        <w:r>
          <w:fldChar w:fldCharType="end"/>
        </w:r>
      </w:hyperlink>
    </w:p>
    <w:p>
      <w:pPr>
        <w:pStyle w:val="TOC1"/>
        <w:tabs>
          <w:tab w:val="right" w:leader="dot" w:pos="8306"/>
        </w:tabs>
      </w:pPr>
      <w:hyperlink w:anchor="_Toc20581" w:history="1">
        <w:r>
          <w:rPr>
            <w:rFonts w:ascii="仿宋" w:eastAsia="仿宋" w:hAnsi="仿宋" w:cs="仿宋" w:hint="eastAsia"/>
            <w:lang w:eastAsia="zh-CN"/>
          </w:rPr>
          <w:t>十六、利益相关者分析与沟通计划</w:t>
        </w:r>
        <w:r>
          <w:tab/>
        </w:r>
        <w:r>
          <w:fldChar w:fldCharType="begin"/>
        </w:r>
        <w:r>
          <w:instrText xml:space="preserve"> PAGEREF _Toc20581 \h </w:instrText>
        </w:r>
        <w:r>
          <w:fldChar w:fldCharType="separate"/>
        </w:r>
        <w:r>
          <w:t>59</w:t>
        </w:r>
        <w:r>
          <w:fldChar w:fldCharType="end"/>
        </w:r>
      </w:hyperlink>
    </w:p>
    <w:p>
      <w:pPr>
        <w:pStyle w:val="TOC2"/>
        <w:tabs>
          <w:tab w:val="right" w:leader="dot" w:pos="8306"/>
        </w:tabs>
      </w:pPr>
      <w:hyperlink w:anchor="_Toc20328" w:history="1">
        <w:r>
          <w:rPr>
            <w:rFonts w:ascii="仿宋" w:eastAsia="仿宋" w:hAnsi="仿宋" w:cs="仿宋" w:hint="eastAsia"/>
            <w:lang w:eastAsia="zh-CN"/>
          </w:rPr>
          <w:t>(一)、利益相关者分析</w:t>
        </w:r>
        <w:r>
          <w:tab/>
        </w:r>
        <w:r>
          <w:fldChar w:fldCharType="begin"/>
        </w:r>
        <w:r>
          <w:instrText xml:space="preserve"> PAGEREF _Toc20328 \h </w:instrText>
        </w:r>
        <w:r>
          <w:fldChar w:fldCharType="separate"/>
        </w:r>
        <w:r>
          <w:t>59</w:t>
        </w:r>
        <w:r>
          <w:fldChar w:fldCharType="end"/>
        </w:r>
      </w:hyperlink>
    </w:p>
    <w:p>
      <w:pPr>
        <w:pStyle w:val="TOC2"/>
        <w:tabs>
          <w:tab w:val="right" w:leader="dot" w:pos="8306"/>
        </w:tabs>
      </w:pPr>
      <w:hyperlink w:anchor="_Toc13407" w:history="1">
        <w:r>
          <w:rPr>
            <w:rFonts w:ascii="仿宋" w:eastAsia="仿宋" w:hAnsi="仿宋" w:cs="仿宋" w:hint="eastAsia"/>
            <w:lang w:eastAsia="zh-CN"/>
          </w:rPr>
          <w:t>(二)、沟通计划</w:t>
        </w:r>
        <w:r>
          <w:tab/>
        </w:r>
        <w:r>
          <w:fldChar w:fldCharType="begin"/>
        </w:r>
        <w:r>
          <w:instrText xml:space="preserve"> PAGEREF _Toc13407 \h </w:instrText>
        </w:r>
        <w:r>
          <w:fldChar w:fldCharType="separate"/>
        </w:r>
        <w:r>
          <w:t>60</w:t>
        </w:r>
        <w:r>
          <w:fldChar w:fldCharType="end"/>
        </w:r>
      </w:hyperlink>
    </w:p>
    <w:p>
      <w:pPr>
        <w:pStyle w:val="TOC1"/>
        <w:tabs>
          <w:tab w:val="right" w:leader="dot" w:pos="8306"/>
        </w:tabs>
      </w:pPr>
      <w:hyperlink w:anchor="_Toc29800" w:history="1">
        <w:r>
          <w:rPr>
            <w:rFonts w:ascii="仿宋" w:eastAsia="仿宋" w:hAnsi="仿宋" w:cs="仿宋" w:hint="eastAsia"/>
            <w:lang w:eastAsia="zh-CN"/>
          </w:rPr>
          <w:t>十七、风险识别与分类</w:t>
        </w:r>
        <w:r>
          <w:tab/>
        </w:r>
        <w:r>
          <w:fldChar w:fldCharType="begin"/>
        </w:r>
        <w:r>
          <w:instrText xml:space="preserve"> PAGEREF _Toc29800 \h </w:instrText>
        </w:r>
        <w:r>
          <w:fldChar w:fldCharType="separate"/>
        </w:r>
        <w:r>
          <w:t>61</w:t>
        </w:r>
        <w:r>
          <w:fldChar w:fldCharType="end"/>
        </w:r>
      </w:hyperlink>
    </w:p>
    <w:p>
      <w:pPr>
        <w:pStyle w:val="TOC2"/>
        <w:tabs>
          <w:tab w:val="right" w:leader="dot" w:pos="8306"/>
        </w:tabs>
      </w:pPr>
      <w:hyperlink w:anchor="_Toc26800" w:history="1">
        <w:r>
          <w:rPr>
            <w:rFonts w:ascii="仿宋" w:eastAsia="仿宋" w:hAnsi="仿宋" w:cs="仿宋" w:hint="eastAsia"/>
            <w:lang w:eastAsia="zh-CN"/>
          </w:rPr>
          <w:t>(一)、风险识别</w:t>
        </w:r>
        <w:r>
          <w:tab/>
        </w:r>
        <w:r>
          <w:fldChar w:fldCharType="begin"/>
        </w:r>
        <w:r>
          <w:instrText xml:space="preserve"> PAGEREF _Toc26800 \h </w:instrText>
        </w:r>
        <w:r>
          <w:fldChar w:fldCharType="separate"/>
        </w:r>
        <w:r>
          <w:t>61</w:t>
        </w:r>
        <w:r>
          <w:fldChar w:fldCharType="end"/>
        </w:r>
      </w:hyperlink>
    </w:p>
    <w:p>
      <w:pPr>
        <w:pStyle w:val="TOC2"/>
        <w:tabs>
          <w:tab w:val="right" w:leader="dot" w:pos="8306"/>
        </w:tabs>
      </w:pPr>
      <w:hyperlink w:anchor="_Toc11037" w:history="1">
        <w:r>
          <w:rPr>
            <w:rFonts w:ascii="仿宋" w:eastAsia="仿宋" w:hAnsi="仿宋" w:cs="仿宋" w:hint="eastAsia"/>
            <w:lang w:eastAsia="zh-CN"/>
          </w:rPr>
          <w:t>(二)、风险分类</w:t>
        </w:r>
        <w:r>
          <w:tab/>
        </w:r>
        <w:r>
          <w:fldChar w:fldCharType="begin"/>
        </w:r>
        <w:r>
          <w:instrText xml:space="preserve"> PAGEREF _Toc11037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775"/>
      <w:r>
        <w:rPr>
          <w:rFonts w:ascii="仿宋" w:eastAsia="仿宋" w:hAnsi="仿宋" w:cs="仿宋" w:hint="eastAsia"/>
          <w:sz w:val="28"/>
          <w:lang w:eastAsia="zh-CN"/>
        </w:rPr>
        <w:t>一、梦幻片项目土建工程</w:t>
      </w:r>
      <w:bookmarkEnd w:id="2"/>
    </w:p>
    <w:p>
      <w:pPr>
        <w:pStyle w:val="Heading2"/>
        <w:rPr>
          <w:rFonts w:ascii="仿宋" w:eastAsia="仿宋" w:hAnsi="仿宋" w:cs="仿宋" w:hint="eastAsia"/>
          <w:lang w:eastAsia="zh-CN"/>
        </w:rPr>
      </w:pPr>
      <w:bookmarkStart w:id="3" w:name="_Toc2882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在梦幻片项目的建筑工程设计中，我们将秉承一系列重要的设计原则，以确保梦幻片项目建筑在功能、美观、可持续性等方面达到最佳效果。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首要原则是确保建筑的功能性得到最大化的发挥。我们将充分理解梦幻片项目的实际需求，合理布局各个功能区域，保证建筑在满足业务需求的同时，提供高效的工作环境。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在建筑设计中，我们将综合考虑建设和运营成本。通过精细的经济效益分析，确保设计方案在高效利用资源的同时，对梦幻片项目的长期盈利能力有积极的贡献。</w:t>
      </w:r>
    </w:p>
    <w:p>
      <w:pPr>
        <w:pStyle w:val="Heading2"/>
        <w:ind w:firstLine="560" w:firstLineChars="200"/>
        <w:rPr>
          <w:rFonts w:ascii="仿宋" w:eastAsia="仿宋" w:hAnsi="仿宋" w:cs="仿宋" w:hint="eastAsia"/>
          <w:sz w:val="28"/>
          <w:lang w:eastAsia="zh-CN"/>
        </w:rPr>
      </w:pPr>
      <w:bookmarkStart w:id="4" w:name="_Toc1604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梦幻片项目的土建工程设计中，我们将精准设定设计年限，结合梦幻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梦幻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712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梦幻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梦幻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梦幻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042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本期工程梦幻片项目预计总建筑面积XXX平方米，其中：计容建筑面积XXX平方米，计划建筑工程投资XX万元，占梦幻片项目总投资的XX%。</w:t>
      </w:r>
    </w:p>
    <w:p>
      <w:pPr>
        <w:pStyle w:val="Heading1"/>
        <w:ind w:firstLine="560" w:firstLineChars="200"/>
        <w:rPr>
          <w:rFonts w:ascii="仿宋" w:eastAsia="仿宋" w:hAnsi="仿宋" w:cs="仿宋" w:hint="eastAsia"/>
          <w:sz w:val="28"/>
          <w:lang w:eastAsia="zh-CN"/>
        </w:rPr>
      </w:pPr>
      <w:bookmarkStart w:id="7" w:name="_Toc28049"/>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21323"/>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梦幻片项目的技术管理特点体现在其创新导向。通过引入最先进的技术趋势和解决方案，梦幻片项目致力于提升科技含量、提高质量和效率水平。这意味着我们将采用最新的工具和方法，确保梦幻片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梦幻片项目技术管理的显著特征。通过整合不同领域的技术资源，我们实现了跨学科的协同工作。这有助于优化技术架构，提高整体效能。此外，整合性策略还促进了不同技术团队之间的紧密沟通和高效合作，确保梦幻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梦幻片项目所采用的技术。通过不断优化技术方案，梦幻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梦幻片项目团队将在梦幻片项目初期识别可能的技术风险，并采取相应的预防和应对措施。通过建立健全的风险评估机制，梦幻片项目能够在实施过程中及时发现并解决潜在的技术问题，保障梦幻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通过这些独特的技术管理特点，我们确信在梦幻片项目中，技术将成为梦幻片项目成功的有力支持。这一深度剖析揭示了技术管理在梦幻片项目实施中的关键作用，为梦幻片项目的技术基础奠定了坚实的基础。</w:t>
      </w:r>
    </w:p>
    <w:p>
      <w:pPr>
        <w:pStyle w:val="Heading2"/>
        <w:ind w:firstLine="560" w:firstLineChars="200"/>
        <w:rPr>
          <w:rFonts w:ascii="仿宋" w:eastAsia="仿宋" w:hAnsi="仿宋" w:cs="仿宋" w:hint="eastAsia"/>
          <w:sz w:val="28"/>
          <w:lang w:eastAsia="zh-CN"/>
        </w:rPr>
      </w:pPr>
      <w:bookmarkStart w:id="9" w:name="_Toc32697"/>
      <w:r>
        <w:rPr>
          <w:rFonts w:ascii="仿宋" w:eastAsia="仿宋" w:hAnsi="仿宋" w:cs="仿宋" w:hint="eastAsia"/>
          <w:sz w:val="28"/>
          <w:lang w:eastAsia="zh-CN"/>
        </w:rPr>
        <w:t>(二)、梦幻片项目工艺技术设计方案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梦幻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梦幻片项目将严格按照相关行业规范要求进行组织。通过有效控制产品质量，梦幻片项目将致力于为顾客提供优质的梦幻片项目产品和良好的服务。这体现了梦幻片项目对于生产活动合规性和质量标准的高度重视，为梦幻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梦幻片项目注重生态效益和清洁生产原则。梦幻片项目建设将紧密结合地方特色经济发展，与社会经济发展规划和区域环境保护规划方案相协调一致。通过与当地区域自然生态系统的结合，梦幻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梦幻片项目产品具有多样化的客户需求和个性化的特点。因此，梦幻片项目产品规格品种多样，且单批生产数量较小。为满足这一特点，梦幻片项目承办单位将建设先进的柔性制造生产线。通过广泛应用柔性制造技术，梦幻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梦幻片项目采用的技术具有较高的技术含量和自动化水平，处于国内先进水平。这一技术选用不仅体现了对生产效率、质量和环境友好性的高标准要求，同时为梦幻片项目的可持续发展奠定了坚实的基础。</w:t>
      </w:r>
    </w:p>
    <w:p>
      <w:pPr>
        <w:pStyle w:val="Heading2"/>
        <w:ind w:firstLine="560" w:firstLineChars="200"/>
        <w:rPr>
          <w:rFonts w:ascii="仿宋" w:eastAsia="仿宋" w:hAnsi="仿宋" w:cs="仿宋" w:hint="eastAsia"/>
          <w:sz w:val="28"/>
          <w:lang w:eastAsia="zh-CN"/>
        </w:rPr>
      </w:pPr>
      <w:bookmarkStart w:id="10" w:name="_Toc20878"/>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为确保梦幻片项目的高效生产和技术实施，我们制定了一套精心设计的设备选型方案，以满足梦幻片项目生产、质量和环保的要求。该方案的主要特点如下：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梦幻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针对梦幻片项目产品的多样性和小批量生产的特点，我们将建设柔性制造生产线。通过在设备选型中考虑柔性制造技术，可以灵活应对不同产品规格和生产需求，实现生产线的高度灵活性和适应性。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18148"/>
      <w:r>
        <w:rPr>
          <w:rFonts w:ascii="仿宋" w:eastAsia="仿宋" w:hAnsi="仿宋" w:cs="仿宋" w:hint="eastAsia"/>
          <w:sz w:val="28"/>
          <w:lang w:eastAsia="zh-CN"/>
        </w:rPr>
        <w:t>三、梦幻片项目建设单位说明</w:t>
      </w:r>
      <w:bookmarkEnd w:id="11"/>
    </w:p>
    <w:p>
      <w:pPr>
        <w:pStyle w:val="Heading2"/>
        <w:rPr>
          <w:rFonts w:ascii="仿宋" w:eastAsia="仿宋" w:hAnsi="仿宋" w:cs="仿宋" w:hint="eastAsia"/>
          <w:lang w:eastAsia="zh-CN"/>
        </w:rPr>
      </w:pPr>
      <w:bookmarkStart w:id="12" w:name="_Toc5587"/>
      <w:r>
        <w:rPr>
          <w:rFonts w:ascii="仿宋" w:eastAsia="仿宋" w:hAnsi="仿宋" w:cs="仿宋" w:hint="eastAsia"/>
          <w:lang w:eastAsia="zh-CN"/>
        </w:rPr>
        <w:t>(一)、梦幻片项目承办单位基本情况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3555"/>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梦幻片项目承办单位的XXXX，我们着眼于实现可持续的经济效益。通过技术创新和解决方案的提供，公司预计在梦幻片项目执行期间将获得可观的收入增长。这一收入来源主要包括梦幻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同时，我们注重成本控制和效率提升，以确保梦幻片项目的可持续盈利。透过精细的管理和资源优化，公司期望实现梦幻片项目利润最大化。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梦幻片项目实施进行全面的投资评估，包括梦幻片项目启动阶段的资金投入和后续运营成本。通过对梦幻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梦幻片项目实施过程中具备足够的资金流动性，公司将进行详尽的现金流分析。这包括资金需求的合理预测、梦幻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5097"/>
      <w:r>
        <w:rPr>
          <w:rFonts w:ascii="仿宋" w:eastAsia="仿宋" w:hAnsi="仿宋" w:cs="仿宋" w:hint="eastAsia"/>
          <w:sz w:val="28"/>
          <w:lang w:eastAsia="zh-CN"/>
        </w:rPr>
        <w:t>四、梦幻片项目绩效评估</w:t>
      </w:r>
      <w:bookmarkEnd w:id="14"/>
    </w:p>
    <w:p>
      <w:pPr>
        <w:pStyle w:val="Heading2"/>
        <w:rPr>
          <w:rFonts w:ascii="仿宋" w:eastAsia="仿宋" w:hAnsi="仿宋" w:cs="仿宋" w:hint="eastAsia"/>
          <w:lang w:eastAsia="zh-CN"/>
        </w:rPr>
      </w:pPr>
      <w:bookmarkStart w:id="15" w:name="_Toc12230"/>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在梦幻片项目中，我们设计了一套全面的绩效评估指标，以确保梦幻片项目的可控和成功交付。这些指标跨足梦幻片项目目标、成本、进度和质量等多个维度，为我们提供了全面洞察梦幻片项目的健康状况。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梦幻片项目目标达成率是我们关注的首要指标。我们设定了明确的目标，并通过定期监测和评估，迅速发现并应对潜在的目标偏差。这为梦幻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成本绩效是另一个核心关注点。通过实际成本与预算成本的对比分析，我们深入了解成本差异的原因，及时调整资源分配，保持梦幻片项目在经济效益方面的合理水平。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梦幻片项目进度作为关键的绩效指标之一，得到了精心的关注。我们制定了详细的梦幻片项目进度计划，并设立了进度符合度指标，确保实际进度与计划进度保持一致。这使我们能够快速发现和解决潜在的进度问题，保持梦幻片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质量指标是我们评估梦幻片项目绩效的不可或缺的一环。我们引入了一系列的质量标准和客户满意度指标，以确保梦幻片项目交付的成果在质量上达到或超越预期水平。通过持续监测这些指标，我们努力提升梦幻片项目整体质量水平，为梦幻片项目的成功交付提供有力保障。通过这些科学且全面的绩效评估，我们能够更好地引导梦幻片项目的持续改进，确保梦幻片项目目标的顺利达成。</w:t>
      </w:r>
    </w:p>
    <w:p>
      <w:pPr>
        <w:pStyle w:val="Heading2"/>
        <w:ind w:firstLine="560" w:firstLineChars="200"/>
        <w:rPr>
          <w:rFonts w:ascii="仿宋" w:eastAsia="仿宋" w:hAnsi="仿宋" w:cs="仿宋" w:hint="eastAsia"/>
          <w:sz w:val="28"/>
          <w:lang w:eastAsia="zh-CN"/>
        </w:rPr>
      </w:pPr>
      <w:bookmarkStart w:id="16" w:name="_Toc10869"/>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绩效评估是梦幻片项目中的关键环节，为确保梦幻片项目达到预期目标，我们采用了多层次、多维度的绩效评估方法。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梦幻片项目的战略目标对齐，确保每个决策和行动都与梦幻片项目整体目标保持一致。团队会定期召开战略对齐会议，审视当前工作与梦幻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梦幻片项目进度、质量、成本和风险等方面。这些指标通过数据收集和分析，为梦幻片项目管理团队提供了客观的评估依据。例如，我们通过梦幻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绩效评估不仅仅停留在梦幻片项目内部，还考虑了梦幻片项目对外部环境的影响。我们定期进行干系人满意度调查，以了解各利益相关方对梦幻片项目的期望和满意度，并及时做出调整。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这种多层次、多角度的绩效评估方法，使得我们能够全面了解梦幻片项目的运行状态，及时做出调整，确保梦幻片项目在不断变化的环境中保持稳健前行。</w:t>
      </w:r>
    </w:p>
    <w:p>
      <w:pPr>
        <w:pStyle w:val="Heading2"/>
        <w:ind w:firstLine="560" w:firstLineChars="200"/>
        <w:rPr>
          <w:rFonts w:ascii="仿宋" w:eastAsia="仿宋" w:hAnsi="仿宋" w:cs="仿宋" w:hint="eastAsia"/>
          <w:sz w:val="28"/>
          <w:lang w:eastAsia="zh-CN"/>
        </w:rPr>
      </w:pPr>
      <w:bookmarkStart w:id="17" w:name="_Toc1892"/>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为了确保梦幻片项目的有效管理和不断优化，我们采用了精心设计的绩效评估周期。这个周期旨在实现灵活、实时和全面的评估，以适应梦幻片项目执行中的各种挑战。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梦幻片项目的不同需求，分为短期、中期和长期。短期评估关注每个迭代或工作周期，以及时发现和解决当前任务中的问题。中期评估涵盖几个迭代，深入了解整体梦幻片项目的趋势和性能。长期评估则着眼于整个梦幻片项目阶段，确保梦幻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梦幻片项目管理工具和协作平台，团队成员能够随时更新和分享梦幻片项目数据。这种实时性的反馈机制使我们能够及时察觉潜在问题，快速调整，保持梦幻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梦幻片项目的决策制定密不可分。每个周期的梦幻片项目回顾会议成为集体总结经验、识别问题深层次原因并找到创新解决方案的平台。这种定期的反思与调整机制使梦幻片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4465"/>
      <w:r>
        <w:rPr>
          <w:rFonts w:ascii="仿宋" w:eastAsia="仿宋" w:hAnsi="仿宋" w:cs="仿宋" w:hint="eastAsia"/>
          <w:sz w:val="28"/>
          <w:lang w:eastAsia="zh-CN"/>
        </w:rPr>
        <w:t>五、梦幻片项目文档管理</w:t>
      </w:r>
      <w:bookmarkEnd w:id="18"/>
    </w:p>
    <w:p>
      <w:pPr>
        <w:pStyle w:val="Heading2"/>
        <w:rPr>
          <w:rFonts w:ascii="仿宋" w:eastAsia="仿宋" w:hAnsi="仿宋" w:cs="仿宋" w:hint="eastAsia"/>
          <w:lang w:eastAsia="zh-CN"/>
        </w:rPr>
      </w:pPr>
      <w:bookmarkStart w:id="19" w:name="_Toc18509"/>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梦幻片项目高度重视文档的质量和准确性，以支持梦幻片项目的各项活动和决策。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梦幻片项目文档的编制始于梦幻片项目计划的初期，我们制定了详细的文档编制计划，明确了每个文档的内容、格式和编写责任人。在梦幻片项目启动阶段，我们首先编制了梦幻片项目章程，明确定义了梦幻片项目的目标、范围、风险等关键要素。随后，梦幻片项目团队根据计划陆续编制了需求文档、设计文档、测试文档等各类文档，确保梦幻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审查是梦幻片项目管理中的重要环节，旨在确保梦幻片项目文档符合质量标准和梦幻片项目需求。在梦幻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除了内部审查，我们还进行了外部审查，邀请梦幻片项目相关利益方和专业领域的专家对文档进行独立审查。这有助于获取更全面、客观的反馈，确保梦幻片项目文档不仅符合内部标准，也满足外部需求。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梦幻片项目在文档编制与审查方面建立了严格的管理机制，通过规范的流程和多维度的审查，确保梦幻片项目文档的质量、准确性和可靠性，为梦幻片项目的顺利推进提供了有力支持。</w:t>
      </w:r>
    </w:p>
    <w:p>
      <w:pPr>
        <w:pStyle w:val="Heading2"/>
        <w:ind w:firstLine="560" w:firstLineChars="200"/>
        <w:rPr>
          <w:rFonts w:ascii="仿宋" w:eastAsia="仿宋" w:hAnsi="仿宋" w:cs="仿宋" w:hint="eastAsia"/>
          <w:sz w:val="28"/>
          <w:lang w:eastAsia="zh-CN"/>
        </w:rPr>
      </w:pPr>
      <w:bookmarkStart w:id="20" w:name="_Toc16321"/>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在梦幻片项目中，我们致力于优化文档发布与分发过程，以确保信息的高效传递和团队间协作的顺畅进行。以下是我们采取的关键优化策略：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我们通过多渠道发布文档，包括电子邮件、梦幻片项目管理平台、内部网站等，以满足不同团队成员的偏好和需求。多渠道发布确保了信息的全面覆盖。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https://d.book118.com/977001125101006031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EA0359"/>
    <w:rsid w:val="76EA03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700112510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2024-01-14T14:22:00Z</dcterms:created>
  <dcterms:modified xsi:type="dcterms:W3CDTF">2024-01-14T14:22:36Z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D8F07CCFC23945809CA52639829EA29F_11</vt:lpwstr>
  </property>
  <property fmtid="{D5CDD505-2E9C-101B-9397-08002B2CF9AE}" pid="3" name="KSOProductBuildVer">
    <vt:lpwstr>2052-12.1.0.16120</vt:lpwstr>
  </property>
</Properties>
</file>