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13B86" w14:paraId="3113AD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3B86" w14:paraId="681DE23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3B86" w14:paraId="234247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3B86" w:rsidRPr="00413B86" w14:paraId="53C8B81A" w14:textId="3F6C0B5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13B86">
        <w:rPr>
          <w:rFonts w:ascii="宋体" w:eastAsia="宋体" w:hAnsi="宋体" w:hint="eastAsia"/>
          <w:b/>
          <w:sz w:val="60"/>
        </w:rPr>
        <w:t>浓缩干燥设备项目招商引资推介报告</w:t>
      </w:r>
    </w:p>
    <w:p w:rsidR="00413B86" w:rsidP="00413B86" w14:paraId="494F7FBD" w14:textId="4B60988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13B86">
        <w:rPr>
          <w:rFonts w:ascii="仿宋" w:eastAsia="仿宋" w:hAnsi="仿宋" w:hint="eastAsia"/>
          <w:b/>
          <w:sz w:val="40"/>
        </w:rPr>
        <w:t>目录</w:t>
      </w:r>
    </w:p>
    <w:p w:rsidR="00413B86" w14:paraId="2E8BE814" w14:textId="5F3AF1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413B86" w14:paraId="48531929" w14:textId="51D490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13B86" w14:paraId="36F92831" w14:textId="123043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_Toc154892927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13B86" w14:paraId="0F87A1AB" w14:textId="02204C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13B86" w14:paraId="6151C3A2" w14:textId="43A026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13B86" w14:paraId="18CB05A1" w14:textId="710129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13B86" w14:paraId="3FA3BAEB" w14:textId="62B59C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13B86" w14:paraId="0746A383" w14:textId="683147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13B86" w14:paraId="3BFB9FC6" w14:textId="2B12B2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13B86" w14:paraId="3F2D37D6" w14:textId="4EEB78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三、浓缩干燥设备项目选址研究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13B86" w14:paraId="44C3DC77" w14:textId="66AF38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(一)、浓缩干燥设备项目选址的指导原则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13B86" w14:paraId="28EDA543" w14:textId="036A7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(二)、浓缩干燥设备项目选址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3B86" w14:paraId="3FE9C19F" w14:textId="6F758A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3B86" w14:paraId="05B5D924" w14:textId="632A3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13B86" w14:paraId="2C57EE88" w14:textId="62F21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13B86" w14:paraId="44669094" w14:textId="742BF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3B86" w14:paraId="2DC547F2" w14:textId="639210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3B86" w14:paraId="0465E203" w14:textId="7E7F19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13B86" w14:paraId="539C516C" w14:textId="3D282E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3B86" w14:paraId="2EEC8F40" w14:textId="7BA97E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四、浓缩干燥设备项目实施进度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3B86" w14:paraId="44405D1F" w14:textId="7ECE013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3B86" w14:paraId="7441440D" w14:textId="428272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13B86" w14:paraId="06DCA61B" w14:textId="54FF09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13B86" w14:paraId="59DD0531" w14:textId="44CC7E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13B86" w14:paraId="0F1D0929" w14:textId="5083CB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_Toc154892949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13B86" w14:paraId="67F533FF" w14:textId="617D95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(六)、浓缩干燥设备项目实施保障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13B86" w14:paraId="44D8B021" w14:textId="3564D7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13B86" w14:paraId="47E9AA72" w14:textId="0D5BE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(一)、经济评价综述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13B86" w14:paraId="6A3CA3B0" w14:textId="087731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13B86" w14:paraId="336093B2" w14:textId="3CE835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(三)、浓缩干燥设备项目盈利能力分析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13B86" w14:paraId="1B0ED7B4" w14:textId="6693D8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13B86" w14:paraId="2375C52C" w14:textId="27D66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13B86" w14:paraId="7819E5F9" w14:textId="35A34B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13B86" w14:paraId="14987C1E" w14:textId="67F2BC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13B86" w14:paraId="38DE4BB6" w14:textId="685A8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(四)、浓缩干燥设备项目建设对区域经济的短期与长期影响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_Toc154892959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13B86" w14:paraId="430B6387" w14:textId="4179F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13B86" w14:paraId="26F606CA" w14:textId="2C6E4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13B86" w14:paraId="476F3791" w14:textId="1E3BD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13B86" w14:paraId="10B39AC2" w14:textId="135A1A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(八)、浓缩干燥设备项目建设的经济效益与环境效益权衡分析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13B86" w14:paraId="5544B93A" w14:textId="169A43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413B86" w14:paraId="4882BB1D" w14:textId="1A8A51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13B86" w14:paraId="5A512798" w14:textId="34CC5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13B86" w14:paraId="7668C6CF" w14:textId="05E9246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13B86" w14:paraId="2C9FF62D" w14:textId="0155B7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413B86" w14:paraId="0FB3E34F" w14:textId="6081F8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_Toc154892969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13B86" w14:paraId="032401B4" w14:textId="363AAE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13B86" w14:paraId="17620C1E" w14:textId="1B5DF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13B86" w14:paraId="27779772" w14:textId="670093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13B86" w14:paraId="31F9B1E7" w14:textId="1806CC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13B86" w14:paraId="532ABB51" w14:textId="1A9F61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13B86" w14:paraId="2960E872" w14:textId="1A2F1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13B86" w14:paraId="05C224F9" w14:textId="2C88EB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13B86" w14:paraId="041129D8" w14:textId="70455D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13B86" w14:paraId="217EFE97" w14:textId="133DC3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13B86" w14:paraId="1FF9A666" w14:textId="60E42D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(三)、浓缩干燥设备项目地能源消耗与供应状况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_Toc154892979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413B86" w14:paraId="47714BBB" w14:textId="17A10C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413B86" w14:paraId="60731302" w14:textId="7A4CC6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13B86" w14:paraId="39AD17E8" w14:textId="26922F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13B86" w14:paraId="407AF380" w14:textId="2CBEF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13B86" w14:paraId="47DC55A2" w14:textId="0AF15B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九、浓缩干燥设备项目可行性研究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413B86" w14:paraId="6ACE0369" w14:textId="55DBCF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413B86" w14:paraId="7C65D1FF" w14:textId="19AF85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(二)、技术可行性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413B86" w14:paraId="69361168" w14:textId="4E0A2C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(三)、财务可行性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13B86" w14:paraId="5A46A0AA" w14:textId="19B12D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十、浓缩干燥设备项目管理计划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413B86" w14:paraId="628E8A73" w14:textId="05446A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(一)、浓缩干燥设备项目管理概述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_Toc154892989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https://d.book118.com/977004066112006031</w:t>
        </w:r>
      </w:hyperlink>
    </w:p>
    <w:p w:rsidR="00413B8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paraId="4A70676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B86" w14:paraId="398785B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B8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textId="3FFCDA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13B8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paraId="553CB496" w14:textId="3FFCDA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13B86" w14:paraId="05A9120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paraId="73398E1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B8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textId="3FFCDA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13B8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B8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P="00252B76" w14:textId="3FFCDA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13B8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paraId="182FCC2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RPr="00413B86" w:rsidP="00413B86" w14:textId="020C18F1">
    <w:pPr>
      <w:pStyle w:val="Header"/>
      <w:rPr>
        <w:rFonts w:ascii="仿宋" w:eastAsia="仿宋" w:hAnsi="仿宋"/>
      </w:rPr>
    </w:pPr>
    <w:r w:rsidRPr="00413B86">
      <w:rPr>
        <w:rFonts w:ascii="仿宋" w:eastAsia="仿宋" w:hAnsi="仿宋" w:hint="eastAsia"/>
      </w:rPr>
      <w:t>浓缩干燥设备项目招商引资推介报告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RPr="00413B86" w:rsidP="00413B86" w14:paraId="57D96518" w14:textId="020C18F1">
    <w:pPr>
      <w:pStyle w:val="Header"/>
      <w:rPr>
        <w:rFonts w:ascii="仿宋" w:eastAsia="仿宋" w:hAnsi="仿宋"/>
      </w:rPr>
    </w:pPr>
    <w:r w:rsidRPr="00413B86">
      <w:rPr>
        <w:rFonts w:ascii="仿宋" w:eastAsia="仿宋" w:hAnsi="仿宋" w:hint="eastAsia"/>
      </w:rPr>
      <w:t>浓缩干燥设备项目招商引资推介报告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paraId="4232AF0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RPr="00413B86" w:rsidP="00413B86" w14:textId="020C18F1">
    <w:pPr>
      <w:pStyle w:val="Header"/>
      <w:rPr>
        <w:rFonts w:ascii="仿宋" w:eastAsia="仿宋" w:hAnsi="仿宋"/>
      </w:rPr>
    </w:pPr>
    <w:r w:rsidRPr="00413B86">
      <w:rPr>
        <w:rFonts w:ascii="仿宋" w:eastAsia="仿宋" w:hAnsi="仿宋" w:hint="eastAsia"/>
      </w:rPr>
      <w:t>浓缩干燥设备项目招商引资推介报告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:rsidRPr="00413B86" w:rsidP="00413B86" w14:textId="020C18F1">
    <w:pPr>
      <w:pStyle w:val="Header"/>
      <w:rPr>
        <w:rFonts w:ascii="仿宋" w:eastAsia="仿宋" w:hAnsi="仿宋"/>
      </w:rPr>
    </w:pPr>
    <w:r w:rsidRPr="00413B86">
      <w:rPr>
        <w:rFonts w:ascii="仿宋" w:eastAsia="仿宋" w:hAnsi="仿宋" w:hint="eastAsia"/>
      </w:rPr>
      <w:t>浓缩干燥设备项目招商引资推介报告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B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86"/>
    <w:rsid w:val="0014570B"/>
    <w:rsid w:val="00252B76"/>
    <w:rsid w:val="00413B86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46F7CD"/>
  <w15:chartTrackingRefBased/>
  <w15:docId w15:val="{411E042C-A2C0-41B6-89EF-1AE1D077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13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13B8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13B8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13B8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13B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13B8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13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13B8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13B86"/>
  </w:style>
  <w:style w:type="paragraph" w:styleId="TOC1">
    <w:name w:val="toc 1"/>
    <w:basedOn w:val="Normal"/>
    <w:next w:val="Normal"/>
    <w:autoRedefine/>
    <w:uiPriority w:val="39"/>
    <w:unhideWhenUsed/>
    <w:rsid w:val="00413B86"/>
  </w:style>
  <w:style w:type="paragraph" w:styleId="TOC2">
    <w:name w:val="toc 2"/>
    <w:basedOn w:val="Normal"/>
    <w:next w:val="Normal"/>
    <w:autoRedefine/>
    <w:uiPriority w:val="39"/>
    <w:unhideWhenUsed/>
    <w:rsid w:val="00413B8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97700406611200603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6713</Words>
  <Characters>38265</Characters>
  <Application>Microsoft Office Word</Application>
  <DocSecurity>0</DocSecurity>
  <Lines>318</Lines>
  <Paragraphs>89</Paragraphs>
  <ScaleCrop>false</ScaleCrop>
  <Company/>
  <LinksUpToDate>false</LinksUpToDate>
  <CharactersWithSpaces>44889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2023-12-30T21:27:00Z</dcterms:created>
  <dcterms:modified xsi:type="dcterms:W3CDTF">2023-12-30T21:28:00Z</dcterms:modified>
</cp:coreProperties>
</file>