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进排气系统：进排气管项目可行性建设方案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7" w:history="1">
        <w:r>
          <w:rPr>
            <w:rFonts w:ascii="仿宋" w:eastAsia="仿宋" w:hAnsi="仿宋" w:cs="仿宋" w:hint="eastAsia"/>
            <w:lang w:eastAsia="zh-CN"/>
          </w:rPr>
          <w:t>前言</w:t>
        </w:r>
        <w:r>
          <w:tab/>
        </w:r>
        <w:r>
          <w:fldChar w:fldCharType="begin"/>
        </w:r>
        <w:r>
          <w:instrText xml:space="preserve"> PAGEREF _Toc13067 \h </w:instrText>
        </w:r>
        <w:r>
          <w:fldChar w:fldCharType="separate"/>
        </w:r>
        <w:r>
          <w:t>3</w:t>
        </w:r>
        <w:r>
          <w:fldChar w:fldCharType="end"/>
        </w:r>
      </w:hyperlink>
    </w:p>
    <w:p>
      <w:pPr>
        <w:pStyle w:val="TOC1"/>
        <w:tabs>
          <w:tab w:val="right" w:leader="dot" w:pos="8306"/>
        </w:tabs>
      </w:pPr>
      <w:hyperlink w:anchor="_Toc19383" w:history="1">
        <w:r>
          <w:rPr>
            <w:rFonts w:ascii="仿宋" w:eastAsia="仿宋" w:hAnsi="仿宋" w:cs="仿宋" w:hint="eastAsia"/>
            <w:lang w:eastAsia="zh-CN"/>
          </w:rPr>
          <w:t>一、经济影响分析</w:t>
        </w:r>
        <w:r>
          <w:tab/>
        </w:r>
        <w:r>
          <w:fldChar w:fldCharType="begin"/>
        </w:r>
        <w:r>
          <w:instrText xml:space="preserve"> PAGEREF _Toc19383 \h </w:instrText>
        </w:r>
        <w:r>
          <w:fldChar w:fldCharType="separate"/>
        </w:r>
        <w:r>
          <w:t>3</w:t>
        </w:r>
        <w:r>
          <w:fldChar w:fldCharType="end"/>
        </w:r>
      </w:hyperlink>
    </w:p>
    <w:p>
      <w:pPr>
        <w:pStyle w:val="TOC2"/>
        <w:tabs>
          <w:tab w:val="right" w:leader="dot" w:pos="8306"/>
        </w:tabs>
      </w:pPr>
      <w:hyperlink w:anchor="_Toc24541" w:history="1">
        <w:r>
          <w:rPr>
            <w:rFonts w:ascii="仿宋" w:eastAsia="仿宋" w:hAnsi="仿宋" w:cs="仿宋" w:hint="eastAsia"/>
            <w:lang w:eastAsia="zh-CN"/>
          </w:rPr>
          <w:t>(一)、经济费用效益或费用效果分析</w:t>
        </w:r>
        <w:r>
          <w:tab/>
        </w:r>
        <w:r>
          <w:fldChar w:fldCharType="begin"/>
        </w:r>
        <w:r>
          <w:instrText xml:space="preserve"> PAGEREF _Toc24541 \h </w:instrText>
        </w:r>
        <w:r>
          <w:fldChar w:fldCharType="separate"/>
        </w:r>
        <w:r>
          <w:t>3</w:t>
        </w:r>
        <w:r>
          <w:fldChar w:fldCharType="end"/>
        </w:r>
      </w:hyperlink>
    </w:p>
    <w:p>
      <w:pPr>
        <w:pStyle w:val="TOC2"/>
        <w:tabs>
          <w:tab w:val="right" w:leader="dot" w:pos="8306"/>
        </w:tabs>
      </w:pPr>
      <w:hyperlink w:anchor="_Toc10524" w:history="1">
        <w:r>
          <w:rPr>
            <w:rFonts w:ascii="仿宋" w:eastAsia="仿宋" w:hAnsi="仿宋" w:cs="仿宋" w:hint="eastAsia"/>
            <w:lang w:eastAsia="zh-CN"/>
          </w:rPr>
          <w:t>(二)、行业影响分析</w:t>
        </w:r>
        <w:r>
          <w:tab/>
        </w:r>
        <w:r>
          <w:fldChar w:fldCharType="begin"/>
        </w:r>
        <w:r>
          <w:instrText xml:space="preserve"> PAGEREF _Toc10524 \h </w:instrText>
        </w:r>
        <w:r>
          <w:fldChar w:fldCharType="separate"/>
        </w:r>
        <w:r>
          <w:t>5</w:t>
        </w:r>
        <w:r>
          <w:fldChar w:fldCharType="end"/>
        </w:r>
      </w:hyperlink>
    </w:p>
    <w:p>
      <w:pPr>
        <w:pStyle w:val="TOC2"/>
        <w:tabs>
          <w:tab w:val="right" w:leader="dot" w:pos="8306"/>
        </w:tabs>
      </w:pPr>
      <w:hyperlink w:anchor="_Toc7100" w:history="1">
        <w:r>
          <w:rPr>
            <w:rFonts w:ascii="仿宋" w:eastAsia="仿宋" w:hAnsi="仿宋" w:cs="仿宋" w:hint="eastAsia"/>
            <w:lang w:eastAsia="zh-CN"/>
          </w:rPr>
          <w:t>(三)、区域经济影响分析</w:t>
        </w:r>
        <w:r>
          <w:tab/>
        </w:r>
        <w:r>
          <w:fldChar w:fldCharType="begin"/>
        </w:r>
        <w:r>
          <w:instrText xml:space="preserve"> PAGEREF _Toc7100 \h </w:instrText>
        </w:r>
        <w:r>
          <w:fldChar w:fldCharType="separate"/>
        </w:r>
        <w:r>
          <w:t>7</w:t>
        </w:r>
        <w:r>
          <w:fldChar w:fldCharType="end"/>
        </w:r>
      </w:hyperlink>
    </w:p>
    <w:p>
      <w:pPr>
        <w:pStyle w:val="TOC2"/>
        <w:tabs>
          <w:tab w:val="right" w:leader="dot" w:pos="8306"/>
        </w:tabs>
      </w:pPr>
      <w:hyperlink w:anchor="_Toc31349" w:history="1">
        <w:r>
          <w:rPr>
            <w:rFonts w:ascii="仿宋" w:eastAsia="仿宋" w:hAnsi="仿宋" w:cs="仿宋" w:hint="eastAsia"/>
            <w:lang w:eastAsia="zh-CN"/>
          </w:rPr>
          <w:t>(四)、宏观经济影响分析</w:t>
        </w:r>
        <w:r>
          <w:tab/>
        </w:r>
        <w:r>
          <w:fldChar w:fldCharType="begin"/>
        </w:r>
        <w:r>
          <w:instrText xml:space="preserve"> PAGEREF _Toc31349 \h </w:instrText>
        </w:r>
        <w:r>
          <w:fldChar w:fldCharType="separate"/>
        </w:r>
        <w:r>
          <w:t>8</w:t>
        </w:r>
        <w:r>
          <w:fldChar w:fldCharType="end"/>
        </w:r>
      </w:hyperlink>
    </w:p>
    <w:p>
      <w:pPr>
        <w:pStyle w:val="TOC1"/>
        <w:tabs>
          <w:tab w:val="right" w:leader="dot" w:pos="8306"/>
        </w:tabs>
      </w:pPr>
      <w:hyperlink w:anchor="_Toc5485" w:history="1">
        <w:r>
          <w:rPr>
            <w:rFonts w:ascii="仿宋" w:eastAsia="仿宋" w:hAnsi="仿宋" w:cs="仿宋" w:hint="eastAsia"/>
            <w:lang w:eastAsia="zh-CN"/>
          </w:rPr>
          <w:t>二、环境和生态影响分析</w:t>
        </w:r>
        <w:r>
          <w:tab/>
        </w:r>
        <w:r>
          <w:fldChar w:fldCharType="begin"/>
        </w:r>
        <w:r>
          <w:instrText xml:space="preserve"> PAGEREF _Toc5485 \h </w:instrText>
        </w:r>
        <w:r>
          <w:fldChar w:fldCharType="separate"/>
        </w:r>
        <w:r>
          <w:t>9</w:t>
        </w:r>
        <w:r>
          <w:fldChar w:fldCharType="end"/>
        </w:r>
      </w:hyperlink>
    </w:p>
    <w:p>
      <w:pPr>
        <w:pStyle w:val="TOC2"/>
        <w:tabs>
          <w:tab w:val="right" w:leader="dot" w:pos="8306"/>
        </w:tabs>
      </w:pPr>
      <w:hyperlink w:anchor="_Toc20045" w:history="1">
        <w:r>
          <w:rPr>
            <w:rFonts w:ascii="仿宋" w:eastAsia="仿宋" w:hAnsi="仿宋" w:cs="仿宋" w:hint="eastAsia"/>
            <w:lang w:eastAsia="zh-CN"/>
          </w:rPr>
          <w:t>(一)、环境和生态现状</w:t>
        </w:r>
        <w:r>
          <w:tab/>
        </w:r>
        <w:r>
          <w:fldChar w:fldCharType="begin"/>
        </w:r>
        <w:r>
          <w:instrText xml:space="preserve"> PAGEREF _Toc20045 \h </w:instrText>
        </w:r>
        <w:r>
          <w:fldChar w:fldCharType="separate"/>
        </w:r>
        <w:r>
          <w:t>9</w:t>
        </w:r>
        <w:r>
          <w:fldChar w:fldCharType="end"/>
        </w:r>
      </w:hyperlink>
    </w:p>
    <w:p>
      <w:pPr>
        <w:pStyle w:val="TOC2"/>
        <w:tabs>
          <w:tab w:val="right" w:leader="dot" w:pos="8306"/>
        </w:tabs>
      </w:pPr>
      <w:hyperlink w:anchor="_Toc14529" w:history="1">
        <w:r>
          <w:rPr>
            <w:rFonts w:ascii="仿宋" w:eastAsia="仿宋" w:hAnsi="仿宋" w:cs="仿宋" w:hint="eastAsia"/>
            <w:lang w:eastAsia="zh-CN"/>
          </w:rPr>
          <w:t>(二)、生态环境影响分析</w:t>
        </w:r>
        <w:r>
          <w:tab/>
        </w:r>
        <w:r>
          <w:fldChar w:fldCharType="begin"/>
        </w:r>
        <w:r>
          <w:instrText xml:space="preserve"> PAGEREF _Toc14529 \h </w:instrText>
        </w:r>
        <w:r>
          <w:fldChar w:fldCharType="separate"/>
        </w:r>
        <w:r>
          <w:t>11</w:t>
        </w:r>
        <w:r>
          <w:fldChar w:fldCharType="end"/>
        </w:r>
      </w:hyperlink>
    </w:p>
    <w:p>
      <w:pPr>
        <w:pStyle w:val="TOC2"/>
        <w:tabs>
          <w:tab w:val="right" w:leader="dot" w:pos="8306"/>
        </w:tabs>
      </w:pPr>
      <w:hyperlink w:anchor="_Toc25309" w:history="1">
        <w:r>
          <w:rPr>
            <w:rFonts w:ascii="仿宋" w:eastAsia="仿宋" w:hAnsi="仿宋" w:cs="仿宋" w:hint="eastAsia"/>
            <w:lang w:eastAsia="zh-CN"/>
          </w:rPr>
          <w:t>(三)、生态环境保护措施</w:t>
        </w:r>
        <w:r>
          <w:tab/>
        </w:r>
        <w:r>
          <w:fldChar w:fldCharType="begin"/>
        </w:r>
        <w:r>
          <w:instrText xml:space="preserve"> PAGEREF _Toc25309 \h </w:instrText>
        </w:r>
        <w:r>
          <w:fldChar w:fldCharType="separate"/>
        </w:r>
        <w:r>
          <w:t>12</w:t>
        </w:r>
        <w:r>
          <w:fldChar w:fldCharType="end"/>
        </w:r>
      </w:hyperlink>
    </w:p>
    <w:p>
      <w:pPr>
        <w:pStyle w:val="TOC2"/>
        <w:tabs>
          <w:tab w:val="right" w:leader="dot" w:pos="8306"/>
        </w:tabs>
      </w:pPr>
      <w:hyperlink w:anchor="_Toc28174" w:history="1">
        <w:r>
          <w:rPr>
            <w:rFonts w:ascii="仿宋" w:eastAsia="仿宋" w:hAnsi="仿宋" w:cs="仿宋" w:hint="eastAsia"/>
            <w:lang w:eastAsia="zh-CN"/>
          </w:rPr>
          <w:t>(四)、地质灾害影响分析</w:t>
        </w:r>
        <w:r>
          <w:tab/>
        </w:r>
        <w:r>
          <w:fldChar w:fldCharType="begin"/>
        </w:r>
        <w:r>
          <w:instrText xml:space="preserve"> PAGEREF _Toc28174 \h </w:instrText>
        </w:r>
        <w:r>
          <w:fldChar w:fldCharType="separate"/>
        </w:r>
        <w:r>
          <w:t>14</w:t>
        </w:r>
        <w:r>
          <w:fldChar w:fldCharType="end"/>
        </w:r>
      </w:hyperlink>
    </w:p>
    <w:p>
      <w:pPr>
        <w:pStyle w:val="TOC2"/>
        <w:tabs>
          <w:tab w:val="right" w:leader="dot" w:pos="8306"/>
        </w:tabs>
      </w:pPr>
      <w:hyperlink w:anchor="_Toc7705" w:history="1">
        <w:r>
          <w:rPr>
            <w:rFonts w:ascii="仿宋" w:eastAsia="仿宋" w:hAnsi="仿宋" w:cs="仿宋" w:hint="eastAsia"/>
            <w:lang w:eastAsia="zh-CN"/>
          </w:rPr>
          <w:t>(五)、特殊环境影响</w:t>
        </w:r>
        <w:r>
          <w:tab/>
        </w:r>
        <w:r>
          <w:fldChar w:fldCharType="begin"/>
        </w:r>
        <w:r>
          <w:instrText xml:space="preserve"> PAGEREF _Toc7705 \h </w:instrText>
        </w:r>
        <w:r>
          <w:fldChar w:fldCharType="separate"/>
        </w:r>
        <w:r>
          <w:t>16</w:t>
        </w:r>
        <w:r>
          <w:fldChar w:fldCharType="end"/>
        </w:r>
      </w:hyperlink>
    </w:p>
    <w:p>
      <w:pPr>
        <w:pStyle w:val="TOC1"/>
        <w:tabs>
          <w:tab w:val="right" w:leader="dot" w:pos="8306"/>
        </w:tabs>
      </w:pPr>
      <w:hyperlink w:anchor="_Toc3725" w:history="1">
        <w:r>
          <w:rPr>
            <w:rFonts w:ascii="仿宋" w:eastAsia="仿宋" w:hAnsi="仿宋" w:cs="仿宋" w:hint="eastAsia"/>
            <w:lang w:eastAsia="zh-CN"/>
          </w:rPr>
          <w:t>三、发展规划、产业政策和行业准入分析</w:t>
        </w:r>
        <w:r>
          <w:tab/>
        </w:r>
        <w:r>
          <w:fldChar w:fldCharType="begin"/>
        </w:r>
        <w:r>
          <w:instrText xml:space="preserve"> PAGEREF _Toc3725 \h </w:instrText>
        </w:r>
        <w:r>
          <w:fldChar w:fldCharType="separate"/>
        </w:r>
        <w:r>
          <w:t>17</w:t>
        </w:r>
        <w:r>
          <w:fldChar w:fldCharType="end"/>
        </w:r>
      </w:hyperlink>
    </w:p>
    <w:p>
      <w:pPr>
        <w:pStyle w:val="TOC2"/>
        <w:tabs>
          <w:tab w:val="right" w:leader="dot" w:pos="8306"/>
        </w:tabs>
      </w:pPr>
      <w:hyperlink w:anchor="_Toc6950" w:history="1">
        <w:r>
          <w:rPr>
            <w:rFonts w:ascii="仿宋" w:eastAsia="仿宋" w:hAnsi="仿宋" w:cs="仿宋" w:hint="eastAsia"/>
            <w:lang w:eastAsia="zh-CN"/>
          </w:rPr>
          <w:t>(一)、发展规划分析</w:t>
        </w:r>
        <w:r>
          <w:tab/>
        </w:r>
        <w:r>
          <w:fldChar w:fldCharType="begin"/>
        </w:r>
        <w:r>
          <w:instrText xml:space="preserve"> PAGEREF _Toc6950 \h </w:instrText>
        </w:r>
        <w:r>
          <w:fldChar w:fldCharType="separate"/>
        </w:r>
        <w:r>
          <w:t>17</w:t>
        </w:r>
        <w:r>
          <w:fldChar w:fldCharType="end"/>
        </w:r>
      </w:hyperlink>
    </w:p>
    <w:p>
      <w:pPr>
        <w:pStyle w:val="TOC2"/>
        <w:tabs>
          <w:tab w:val="right" w:leader="dot" w:pos="8306"/>
        </w:tabs>
      </w:pPr>
      <w:hyperlink w:anchor="_Toc31857" w:history="1">
        <w:r>
          <w:rPr>
            <w:rFonts w:ascii="仿宋" w:eastAsia="仿宋" w:hAnsi="仿宋" w:cs="仿宋" w:hint="eastAsia"/>
            <w:lang w:eastAsia="zh-CN"/>
          </w:rPr>
          <w:t>(二)、产业政策分析</w:t>
        </w:r>
        <w:r>
          <w:tab/>
        </w:r>
        <w:r>
          <w:fldChar w:fldCharType="begin"/>
        </w:r>
        <w:r>
          <w:instrText xml:space="preserve"> PAGEREF _Toc31857 \h </w:instrText>
        </w:r>
        <w:r>
          <w:fldChar w:fldCharType="separate"/>
        </w:r>
        <w:r>
          <w:t>18</w:t>
        </w:r>
        <w:r>
          <w:fldChar w:fldCharType="end"/>
        </w:r>
      </w:hyperlink>
    </w:p>
    <w:p>
      <w:pPr>
        <w:pStyle w:val="TOC2"/>
        <w:tabs>
          <w:tab w:val="right" w:leader="dot" w:pos="8306"/>
        </w:tabs>
      </w:pPr>
      <w:hyperlink w:anchor="_Toc8319" w:history="1">
        <w:r>
          <w:rPr>
            <w:rFonts w:ascii="仿宋" w:eastAsia="仿宋" w:hAnsi="仿宋" w:cs="仿宋" w:hint="eastAsia"/>
            <w:lang w:eastAsia="zh-CN"/>
          </w:rPr>
          <w:t>(三)、行业准入分析</w:t>
        </w:r>
        <w:r>
          <w:tab/>
        </w:r>
        <w:r>
          <w:fldChar w:fldCharType="begin"/>
        </w:r>
        <w:r>
          <w:instrText xml:space="preserve"> PAGEREF _Toc8319 \h </w:instrText>
        </w:r>
        <w:r>
          <w:fldChar w:fldCharType="separate"/>
        </w:r>
        <w:r>
          <w:t>20</w:t>
        </w:r>
        <w:r>
          <w:fldChar w:fldCharType="end"/>
        </w:r>
      </w:hyperlink>
    </w:p>
    <w:p>
      <w:pPr>
        <w:pStyle w:val="TOC1"/>
        <w:tabs>
          <w:tab w:val="right" w:leader="dot" w:pos="8306"/>
        </w:tabs>
      </w:pPr>
      <w:hyperlink w:anchor="_Toc1271" w:history="1">
        <w:r>
          <w:rPr>
            <w:rFonts w:ascii="仿宋" w:eastAsia="仿宋" w:hAnsi="仿宋" w:cs="仿宋" w:hint="eastAsia"/>
            <w:lang w:eastAsia="zh-CN"/>
          </w:rPr>
          <w:t>四、项目监理与质量保证</w:t>
        </w:r>
        <w:r>
          <w:tab/>
        </w:r>
        <w:r>
          <w:fldChar w:fldCharType="begin"/>
        </w:r>
        <w:r>
          <w:instrText xml:space="preserve"> PAGEREF _Toc1271 \h </w:instrText>
        </w:r>
        <w:r>
          <w:fldChar w:fldCharType="separate"/>
        </w:r>
        <w:r>
          <w:t>21</w:t>
        </w:r>
        <w:r>
          <w:fldChar w:fldCharType="end"/>
        </w:r>
      </w:hyperlink>
    </w:p>
    <w:p>
      <w:pPr>
        <w:pStyle w:val="TOC2"/>
        <w:tabs>
          <w:tab w:val="right" w:leader="dot" w:pos="8306"/>
        </w:tabs>
      </w:pPr>
      <w:hyperlink w:anchor="_Toc11353" w:history="1">
        <w:r>
          <w:rPr>
            <w:rFonts w:ascii="仿宋" w:eastAsia="仿宋" w:hAnsi="仿宋" w:cs="仿宋" w:hint="eastAsia"/>
            <w:lang w:eastAsia="zh-CN"/>
          </w:rPr>
          <w:t>(一)、监理体系构建</w:t>
        </w:r>
        <w:r>
          <w:tab/>
        </w:r>
        <w:r>
          <w:fldChar w:fldCharType="begin"/>
        </w:r>
        <w:r>
          <w:instrText xml:space="preserve"> PAGEREF _Toc11353 \h </w:instrText>
        </w:r>
        <w:r>
          <w:fldChar w:fldCharType="separate"/>
        </w:r>
        <w:r>
          <w:t>21</w:t>
        </w:r>
        <w:r>
          <w:fldChar w:fldCharType="end"/>
        </w:r>
      </w:hyperlink>
    </w:p>
    <w:p>
      <w:pPr>
        <w:pStyle w:val="TOC2"/>
        <w:tabs>
          <w:tab w:val="right" w:leader="dot" w:pos="8306"/>
        </w:tabs>
      </w:pPr>
      <w:hyperlink w:anchor="_Toc9155" w:history="1">
        <w:r>
          <w:rPr>
            <w:rFonts w:ascii="仿宋" w:eastAsia="仿宋" w:hAnsi="仿宋" w:cs="仿宋" w:hint="eastAsia"/>
            <w:lang w:eastAsia="zh-CN"/>
          </w:rPr>
          <w:t>(二)、质量保证体系实施</w:t>
        </w:r>
        <w:r>
          <w:tab/>
        </w:r>
        <w:r>
          <w:fldChar w:fldCharType="begin"/>
        </w:r>
        <w:r>
          <w:instrText xml:space="preserve"> PAGEREF _Toc9155 \h </w:instrText>
        </w:r>
        <w:r>
          <w:fldChar w:fldCharType="separate"/>
        </w:r>
        <w:r>
          <w:t>22</w:t>
        </w:r>
        <w:r>
          <w:fldChar w:fldCharType="end"/>
        </w:r>
      </w:hyperlink>
    </w:p>
    <w:p>
      <w:pPr>
        <w:pStyle w:val="TOC2"/>
        <w:tabs>
          <w:tab w:val="right" w:leader="dot" w:pos="8306"/>
        </w:tabs>
      </w:pPr>
      <w:hyperlink w:anchor="_Toc28931" w:history="1">
        <w:r>
          <w:rPr>
            <w:rFonts w:ascii="仿宋" w:eastAsia="仿宋" w:hAnsi="仿宋" w:cs="仿宋" w:hint="eastAsia"/>
            <w:lang w:eastAsia="zh-CN"/>
          </w:rPr>
          <w:t>(三)、监理与质量控制流程</w:t>
        </w:r>
        <w:r>
          <w:tab/>
        </w:r>
        <w:r>
          <w:fldChar w:fldCharType="begin"/>
        </w:r>
        <w:r>
          <w:instrText xml:space="preserve"> PAGEREF _Toc28931 \h </w:instrText>
        </w:r>
        <w:r>
          <w:fldChar w:fldCharType="separate"/>
        </w:r>
        <w:r>
          <w:t>23</w:t>
        </w:r>
        <w:r>
          <w:fldChar w:fldCharType="end"/>
        </w:r>
      </w:hyperlink>
    </w:p>
    <w:p>
      <w:pPr>
        <w:pStyle w:val="TOC1"/>
        <w:tabs>
          <w:tab w:val="right" w:leader="dot" w:pos="8306"/>
        </w:tabs>
      </w:pPr>
      <w:hyperlink w:anchor="_Toc14909" w:history="1">
        <w:r>
          <w:rPr>
            <w:rFonts w:ascii="仿宋" w:eastAsia="仿宋" w:hAnsi="仿宋" w:cs="仿宋" w:hint="eastAsia"/>
            <w:lang w:eastAsia="zh-CN"/>
          </w:rPr>
          <w:t>五、背景、必要性分析</w:t>
        </w:r>
        <w:r>
          <w:tab/>
        </w:r>
        <w:r>
          <w:fldChar w:fldCharType="begin"/>
        </w:r>
        <w:r>
          <w:instrText xml:space="preserve"> PAGEREF _Toc14909 \h </w:instrText>
        </w:r>
        <w:r>
          <w:fldChar w:fldCharType="separate"/>
        </w:r>
        <w:r>
          <w:t>23</w:t>
        </w:r>
        <w:r>
          <w:fldChar w:fldCharType="end"/>
        </w:r>
      </w:hyperlink>
    </w:p>
    <w:p>
      <w:pPr>
        <w:pStyle w:val="TOC2"/>
        <w:tabs>
          <w:tab w:val="right" w:leader="dot" w:pos="8306"/>
        </w:tabs>
      </w:pPr>
      <w:hyperlink w:anchor="_Toc10574" w:history="1">
        <w:r>
          <w:rPr>
            <w:rFonts w:ascii="仿宋" w:eastAsia="仿宋" w:hAnsi="仿宋" w:cs="仿宋" w:hint="eastAsia"/>
            <w:lang w:eastAsia="zh-CN"/>
          </w:rPr>
          <w:t>(一)、项目建设背景</w:t>
        </w:r>
        <w:r>
          <w:tab/>
        </w:r>
        <w:r>
          <w:fldChar w:fldCharType="begin"/>
        </w:r>
        <w:r>
          <w:instrText xml:space="preserve"> PAGEREF _Toc10574 \h </w:instrText>
        </w:r>
        <w:r>
          <w:fldChar w:fldCharType="separate"/>
        </w:r>
        <w:r>
          <w:t>23</w:t>
        </w:r>
        <w:r>
          <w:fldChar w:fldCharType="end"/>
        </w:r>
      </w:hyperlink>
    </w:p>
    <w:p>
      <w:pPr>
        <w:pStyle w:val="TOC2"/>
        <w:tabs>
          <w:tab w:val="right" w:leader="dot" w:pos="8306"/>
        </w:tabs>
      </w:pPr>
      <w:hyperlink w:anchor="_Toc8915" w:history="1">
        <w:r>
          <w:rPr>
            <w:rFonts w:ascii="仿宋" w:eastAsia="仿宋" w:hAnsi="仿宋" w:cs="仿宋" w:hint="eastAsia"/>
            <w:lang w:eastAsia="zh-CN"/>
          </w:rPr>
          <w:t>(二)、必要性分析</w:t>
        </w:r>
        <w:r>
          <w:tab/>
        </w:r>
        <w:r>
          <w:fldChar w:fldCharType="begin"/>
        </w:r>
        <w:r>
          <w:instrText xml:space="preserve"> PAGEREF _Toc8915 \h </w:instrText>
        </w:r>
        <w:r>
          <w:fldChar w:fldCharType="separate"/>
        </w:r>
        <w:r>
          <w:t>24</w:t>
        </w:r>
        <w:r>
          <w:fldChar w:fldCharType="end"/>
        </w:r>
      </w:hyperlink>
    </w:p>
    <w:p>
      <w:pPr>
        <w:pStyle w:val="TOC2"/>
        <w:tabs>
          <w:tab w:val="right" w:leader="dot" w:pos="8306"/>
        </w:tabs>
      </w:pPr>
      <w:hyperlink w:anchor="_Toc11593" w:history="1">
        <w:r>
          <w:rPr>
            <w:rFonts w:ascii="仿宋" w:eastAsia="仿宋" w:hAnsi="仿宋" w:cs="仿宋" w:hint="eastAsia"/>
            <w:lang w:eastAsia="zh-CN"/>
          </w:rPr>
          <w:t>(三)、项目建设有利条件</w:t>
        </w:r>
        <w:r>
          <w:tab/>
        </w:r>
        <w:r>
          <w:fldChar w:fldCharType="begin"/>
        </w:r>
        <w:r>
          <w:instrText xml:space="preserve"> PAGEREF _Toc11593 \h </w:instrText>
        </w:r>
        <w:r>
          <w:fldChar w:fldCharType="separate"/>
        </w:r>
        <w:r>
          <w:t>26</w:t>
        </w:r>
        <w:r>
          <w:fldChar w:fldCharType="end"/>
        </w:r>
      </w:hyperlink>
    </w:p>
    <w:p>
      <w:pPr>
        <w:pStyle w:val="TOC1"/>
        <w:tabs>
          <w:tab w:val="right" w:leader="dot" w:pos="8306"/>
        </w:tabs>
      </w:pPr>
      <w:hyperlink w:anchor="_Toc1864" w:history="1">
        <w:r>
          <w:rPr>
            <w:rFonts w:ascii="仿宋" w:eastAsia="仿宋" w:hAnsi="仿宋" w:cs="仿宋" w:hint="eastAsia"/>
            <w:lang w:eastAsia="zh-CN"/>
          </w:rPr>
          <w:t>六、建设风险评估分析</w:t>
        </w:r>
        <w:r>
          <w:tab/>
        </w:r>
        <w:r>
          <w:fldChar w:fldCharType="begin"/>
        </w:r>
        <w:r>
          <w:instrText xml:space="preserve"> PAGEREF _Toc1864 \h </w:instrText>
        </w:r>
        <w:r>
          <w:fldChar w:fldCharType="separate"/>
        </w:r>
        <w:r>
          <w:t>27</w:t>
        </w:r>
        <w:r>
          <w:fldChar w:fldCharType="end"/>
        </w:r>
      </w:hyperlink>
    </w:p>
    <w:p>
      <w:pPr>
        <w:pStyle w:val="TOC2"/>
        <w:tabs>
          <w:tab w:val="right" w:leader="dot" w:pos="8306"/>
        </w:tabs>
      </w:pPr>
      <w:hyperlink w:anchor="_Toc12759" w:history="1">
        <w:r>
          <w:rPr>
            <w:rFonts w:ascii="仿宋" w:eastAsia="仿宋" w:hAnsi="仿宋" w:cs="仿宋" w:hint="eastAsia"/>
            <w:lang w:eastAsia="zh-CN"/>
          </w:rPr>
          <w:t>(一)、政策风险分析</w:t>
        </w:r>
        <w:r>
          <w:tab/>
        </w:r>
        <w:r>
          <w:fldChar w:fldCharType="begin"/>
        </w:r>
        <w:r>
          <w:instrText xml:space="preserve"> PAGEREF _Toc12759 \h </w:instrText>
        </w:r>
        <w:r>
          <w:fldChar w:fldCharType="separate"/>
        </w:r>
        <w:r>
          <w:t>27</w:t>
        </w:r>
        <w:r>
          <w:fldChar w:fldCharType="end"/>
        </w:r>
      </w:hyperlink>
    </w:p>
    <w:p>
      <w:pPr>
        <w:pStyle w:val="TOC2"/>
        <w:tabs>
          <w:tab w:val="right" w:leader="dot" w:pos="8306"/>
        </w:tabs>
      </w:pPr>
      <w:hyperlink w:anchor="_Toc23158" w:history="1">
        <w:r>
          <w:rPr>
            <w:rFonts w:ascii="仿宋" w:eastAsia="仿宋" w:hAnsi="仿宋" w:cs="仿宋" w:hint="eastAsia"/>
            <w:lang w:eastAsia="zh-CN"/>
          </w:rPr>
          <w:t>(二)、社会风险分析</w:t>
        </w:r>
        <w:r>
          <w:tab/>
        </w:r>
        <w:r>
          <w:fldChar w:fldCharType="begin"/>
        </w:r>
        <w:r>
          <w:instrText xml:space="preserve"> PAGEREF _Toc23158 \h </w:instrText>
        </w:r>
        <w:r>
          <w:fldChar w:fldCharType="separate"/>
        </w:r>
        <w:r>
          <w:t>28</w:t>
        </w:r>
        <w:r>
          <w:fldChar w:fldCharType="end"/>
        </w:r>
      </w:hyperlink>
    </w:p>
    <w:p>
      <w:pPr>
        <w:pStyle w:val="TOC2"/>
        <w:tabs>
          <w:tab w:val="right" w:leader="dot" w:pos="8306"/>
        </w:tabs>
      </w:pPr>
      <w:hyperlink w:anchor="_Toc12770" w:history="1">
        <w:r>
          <w:rPr>
            <w:rFonts w:ascii="仿宋" w:eastAsia="仿宋" w:hAnsi="仿宋" w:cs="仿宋" w:hint="eastAsia"/>
            <w:lang w:eastAsia="zh-CN"/>
          </w:rPr>
          <w:t>(三)、市场风险分析</w:t>
        </w:r>
        <w:r>
          <w:tab/>
        </w:r>
        <w:r>
          <w:fldChar w:fldCharType="begin"/>
        </w:r>
        <w:r>
          <w:instrText xml:space="preserve"> PAGEREF _Toc12770 \h </w:instrText>
        </w:r>
        <w:r>
          <w:fldChar w:fldCharType="separate"/>
        </w:r>
        <w:r>
          <w:t>30</w:t>
        </w:r>
        <w:r>
          <w:fldChar w:fldCharType="end"/>
        </w:r>
      </w:hyperlink>
    </w:p>
    <w:p>
      <w:pPr>
        <w:pStyle w:val="TOC2"/>
        <w:tabs>
          <w:tab w:val="right" w:leader="dot" w:pos="8306"/>
        </w:tabs>
      </w:pPr>
      <w:hyperlink w:anchor="_Toc6449" w:history="1">
        <w:r>
          <w:rPr>
            <w:rFonts w:ascii="仿宋" w:eastAsia="仿宋" w:hAnsi="仿宋" w:cs="仿宋" w:hint="eastAsia"/>
            <w:lang w:eastAsia="zh-CN"/>
          </w:rPr>
          <w:t>(四)、资金风险分析</w:t>
        </w:r>
        <w:r>
          <w:tab/>
        </w:r>
        <w:r>
          <w:fldChar w:fldCharType="begin"/>
        </w:r>
        <w:r>
          <w:instrText xml:space="preserve"> PAGEREF _Toc6449 \h </w:instrText>
        </w:r>
        <w:r>
          <w:fldChar w:fldCharType="separate"/>
        </w:r>
        <w:r>
          <w:t>31</w:t>
        </w:r>
        <w:r>
          <w:fldChar w:fldCharType="end"/>
        </w:r>
      </w:hyperlink>
    </w:p>
    <w:p>
      <w:pPr>
        <w:pStyle w:val="TOC2"/>
        <w:tabs>
          <w:tab w:val="right" w:leader="dot" w:pos="8306"/>
        </w:tabs>
      </w:pPr>
      <w:hyperlink w:anchor="_Toc13883" w:history="1">
        <w:r>
          <w:rPr>
            <w:rFonts w:ascii="仿宋" w:eastAsia="仿宋" w:hAnsi="仿宋" w:cs="仿宋" w:hint="eastAsia"/>
            <w:lang w:eastAsia="zh-CN"/>
          </w:rPr>
          <w:t>(五)、技术风险分析</w:t>
        </w:r>
        <w:r>
          <w:tab/>
        </w:r>
        <w:r>
          <w:fldChar w:fldCharType="begin"/>
        </w:r>
        <w:r>
          <w:instrText xml:space="preserve"> PAGEREF _Toc13883 \h </w:instrText>
        </w:r>
        <w:r>
          <w:fldChar w:fldCharType="separate"/>
        </w:r>
        <w:r>
          <w:t>32</w:t>
        </w:r>
        <w:r>
          <w:fldChar w:fldCharType="end"/>
        </w:r>
      </w:hyperlink>
    </w:p>
    <w:p>
      <w:pPr>
        <w:pStyle w:val="TOC2"/>
        <w:tabs>
          <w:tab w:val="right" w:leader="dot" w:pos="8306"/>
        </w:tabs>
      </w:pPr>
      <w:hyperlink w:anchor="_Toc21291" w:history="1">
        <w:r>
          <w:rPr>
            <w:rFonts w:ascii="仿宋" w:eastAsia="仿宋" w:hAnsi="仿宋" w:cs="仿宋" w:hint="eastAsia"/>
            <w:lang w:eastAsia="zh-CN"/>
          </w:rPr>
          <w:t>(六)、财务风险分析</w:t>
        </w:r>
        <w:r>
          <w:tab/>
        </w:r>
        <w:r>
          <w:fldChar w:fldCharType="begin"/>
        </w:r>
        <w:r>
          <w:instrText xml:space="preserve"> PAGEREF _Toc21291 \h </w:instrText>
        </w:r>
        <w:r>
          <w:fldChar w:fldCharType="separate"/>
        </w:r>
        <w:r>
          <w:t>33</w:t>
        </w:r>
        <w:r>
          <w:fldChar w:fldCharType="end"/>
        </w:r>
      </w:hyperlink>
    </w:p>
    <w:p>
      <w:pPr>
        <w:pStyle w:val="TOC2"/>
        <w:tabs>
          <w:tab w:val="right" w:leader="dot" w:pos="8306"/>
        </w:tabs>
      </w:pPr>
      <w:hyperlink w:anchor="_Toc6502" w:history="1">
        <w:r>
          <w:rPr>
            <w:rFonts w:ascii="仿宋" w:eastAsia="仿宋" w:hAnsi="仿宋" w:cs="仿宋" w:hint="eastAsia"/>
            <w:lang w:eastAsia="zh-CN"/>
          </w:rPr>
          <w:t>(七)、管理风险分析</w:t>
        </w:r>
        <w:r>
          <w:tab/>
        </w:r>
        <w:r>
          <w:fldChar w:fldCharType="begin"/>
        </w:r>
        <w:r>
          <w:instrText xml:space="preserve"> PAGEREF _Toc6502 \h </w:instrText>
        </w:r>
        <w:r>
          <w:fldChar w:fldCharType="separate"/>
        </w:r>
        <w:r>
          <w:t>35</w:t>
        </w:r>
        <w:r>
          <w:fldChar w:fldCharType="end"/>
        </w:r>
      </w:hyperlink>
    </w:p>
    <w:p>
      <w:pPr>
        <w:pStyle w:val="TOC2"/>
        <w:tabs>
          <w:tab w:val="right" w:leader="dot" w:pos="8306"/>
        </w:tabs>
      </w:pPr>
      <w:hyperlink w:anchor="_Toc17413" w:history="1">
        <w:r>
          <w:rPr>
            <w:rFonts w:ascii="仿宋" w:eastAsia="仿宋" w:hAnsi="仿宋" w:cs="仿宋" w:hint="eastAsia"/>
            <w:lang w:eastAsia="zh-CN"/>
          </w:rPr>
          <w:t>(八)、其它风险分析</w:t>
        </w:r>
        <w:r>
          <w:tab/>
        </w:r>
        <w:r>
          <w:fldChar w:fldCharType="begin"/>
        </w:r>
        <w:r>
          <w:instrText xml:space="preserve"> PAGEREF _Toc17413 \h </w:instrText>
        </w:r>
        <w:r>
          <w:fldChar w:fldCharType="separate"/>
        </w:r>
        <w:r>
          <w:t>36</w:t>
        </w:r>
        <w:r>
          <w:fldChar w:fldCharType="end"/>
        </w:r>
      </w:hyperlink>
    </w:p>
    <w:p>
      <w:pPr>
        <w:pStyle w:val="TOC2"/>
        <w:tabs>
          <w:tab w:val="right" w:leader="dot" w:pos="8306"/>
        </w:tabs>
      </w:pPr>
      <w:hyperlink w:anchor="_Toc3814" w:history="1">
        <w:r>
          <w:rPr>
            <w:rFonts w:ascii="仿宋" w:eastAsia="仿宋" w:hAnsi="仿宋" w:cs="仿宋" w:hint="eastAsia"/>
            <w:lang w:eastAsia="zh-CN"/>
          </w:rPr>
          <w:t>(九)、社会影响评估</w:t>
        </w:r>
        <w:r>
          <w:tab/>
        </w:r>
        <w:r>
          <w:fldChar w:fldCharType="begin"/>
        </w:r>
        <w:r>
          <w:instrText xml:space="preserve"> PAGEREF _Toc3814 \h </w:instrText>
        </w:r>
        <w:r>
          <w:fldChar w:fldCharType="separate"/>
        </w:r>
        <w:r>
          <w:t>38</w:t>
        </w:r>
        <w:r>
          <w:fldChar w:fldCharType="end"/>
        </w:r>
      </w:hyperlink>
    </w:p>
    <w:p>
      <w:pPr>
        <w:pStyle w:val="TOC1"/>
        <w:tabs>
          <w:tab w:val="right" w:leader="dot" w:pos="8306"/>
        </w:tabs>
      </w:pPr>
      <w:hyperlink w:anchor="_Toc17915" w:history="1">
        <w:r>
          <w:rPr>
            <w:rFonts w:ascii="仿宋" w:eastAsia="仿宋" w:hAnsi="仿宋" w:cs="仿宋" w:hint="eastAsia"/>
            <w:lang w:eastAsia="zh-CN"/>
          </w:rPr>
          <w:t>七、项目实施与管理方案</w:t>
        </w:r>
        <w:r>
          <w:tab/>
        </w:r>
        <w:r>
          <w:fldChar w:fldCharType="begin"/>
        </w:r>
        <w:r>
          <w:instrText xml:space="preserve"> PAGEREF _Toc17915 \h </w:instrText>
        </w:r>
        <w:r>
          <w:fldChar w:fldCharType="separate"/>
        </w:r>
        <w:r>
          <w:t>40</w:t>
        </w:r>
        <w:r>
          <w:fldChar w:fldCharType="end"/>
        </w:r>
      </w:hyperlink>
    </w:p>
    <w:p>
      <w:pPr>
        <w:pStyle w:val="TOC2"/>
        <w:tabs>
          <w:tab w:val="right" w:leader="dot" w:pos="8306"/>
        </w:tabs>
      </w:pPr>
      <w:hyperlink w:anchor="_Toc12739" w:history="1">
        <w:r>
          <w:rPr>
            <w:rFonts w:ascii="仿宋" w:eastAsia="仿宋" w:hAnsi="仿宋" w:cs="仿宋" w:hint="eastAsia"/>
            <w:lang w:eastAsia="zh-CN"/>
          </w:rPr>
          <w:t>(一)、项目实施计划</w:t>
        </w:r>
        <w:r>
          <w:tab/>
        </w:r>
        <w:r>
          <w:fldChar w:fldCharType="begin"/>
        </w:r>
        <w:r>
          <w:instrText xml:space="preserve"> PAGEREF _Toc12739 \h </w:instrText>
        </w:r>
        <w:r>
          <w:fldChar w:fldCharType="separate"/>
        </w:r>
        <w:r>
          <w:t>40</w:t>
        </w:r>
        <w:r>
          <w:fldChar w:fldCharType="end"/>
        </w:r>
      </w:hyperlink>
    </w:p>
    <w:p>
      <w:pPr>
        <w:pStyle w:val="TOC2"/>
        <w:tabs>
          <w:tab w:val="right" w:leader="dot" w:pos="8306"/>
        </w:tabs>
      </w:pPr>
      <w:hyperlink w:anchor="_Toc29381" w:history="1">
        <w:r>
          <w:rPr>
            <w:rFonts w:ascii="仿宋" w:eastAsia="仿宋" w:hAnsi="仿宋" w:cs="仿宋" w:hint="eastAsia"/>
            <w:lang w:eastAsia="zh-CN"/>
          </w:rPr>
          <w:t>(二)、项目组织机构与职责</w:t>
        </w:r>
        <w:r>
          <w:tab/>
        </w:r>
        <w:r>
          <w:fldChar w:fldCharType="begin"/>
        </w:r>
        <w:r>
          <w:instrText xml:space="preserve"> PAGEREF _Toc29381 \h </w:instrText>
        </w:r>
        <w:r>
          <w:fldChar w:fldCharType="separate"/>
        </w:r>
        <w:r>
          <w:t>41</w:t>
        </w:r>
        <w:r>
          <w:fldChar w:fldCharType="end"/>
        </w:r>
      </w:hyperlink>
    </w:p>
    <w:p>
      <w:pPr>
        <w:pStyle w:val="TOC2"/>
        <w:tabs>
          <w:tab w:val="right" w:leader="dot" w:pos="8306"/>
        </w:tabs>
      </w:pPr>
      <w:hyperlink w:anchor="_Toc15454" w:history="1">
        <w:r>
          <w:rPr>
            <w:rFonts w:ascii="仿宋" w:eastAsia="仿宋" w:hAnsi="仿宋" w:cs="仿宋" w:hint="eastAsia"/>
            <w:lang w:eastAsia="zh-CN"/>
          </w:rPr>
          <w:t>(三)、项目管理与监控体系</w:t>
        </w:r>
        <w:r>
          <w:tab/>
        </w:r>
        <w:r>
          <w:fldChar w:fldCharType="begin"/>
        </w:r>
        <w:r>
          <w:instrText xml:space="preserve"> PAGEREF _Toc15454 \h </w:instrText>
        </w:r>
        <w:r>
          <w:fldChar w:fldCharType="separate"/>
        </w:r>
        <w:r>
          <w:t>44</w:t>
        </w:r>
        <w:r>
          <w:fldChar w:fldCharType="end"/>
        </w:r>
      </w:hyperlink>
    </w:p>
    <w:p>
      <w:pPr>
        <w:pStyle w:val="TOC1"/>
        <w:tabs>
          <w:tab w:val="right" w:leader="dot" w:pos="8306"/>
        </w:tabs>
      </w:pPr>
      <w:hyperlink w:anchor="_Toc11427" w:history="1">
        <w:r>
          <w:rPr>
            <w:rFonts w:ascii="仿宋" w:eastAsia="仿宋" w:hAnsi="仿宋" w:cs="仿宋" w:hint="eastAsia"/>
            <w:lang w:eastAsia="zh-CN"/>
          </w:rPr>
          <w:t>八、技术创新与产业升级</w:t>
        </w:r>
        <w:r>
          <w:tab/>
        </w:r>
        <w:r>
          <w:fldChar w:fldCharType="begin"/>
        </w:r>
        <w:r>
          <w:instrText xml:space="preserve"> PAGEREF _Toc11427 \h </w:instrText>
        </w:r>
        <w:r>
          <w:fldChar w:fldCharType="separate"/>
        </w:r>
        <w:r>
          <w:t>45</w:t>
        </w:r>
        <w:r>
          <w:fldChar w:fldCharType="end"/>
        </w:r>
      </w:hyperlink>
    </w:p>
    <w:p>
      <w:pPr>
        <w:pStyle w:val="TOC2"/>
        <w:tabs>
          <w:tab w:val="right" w:leader="dot" w:pos="8306"/>
        </w:tabs>
      </w:pPr>
      <w:hyperlink w:anchor="_Toc23508" w:history="1">
        <w:r>
          <w:rPr>
            <w:rFonts w:ascii="仿宋" w:eastAsia="仿宋" w:hAnsi="仿宋" w:cs="仿宋" w:hint="eastAsia"/>
            <w:lang w:eastAsia="zh-CN"/>
          </w:rPr>
          <w:t>(一)、技术创新方向与目标</w:t>
        </w:r>
        <w:r>
          <w:tab/>
        </w:r>
        <w:r>
          <w:fldChar w:fldCharType="begin"/>
        </w:r>
        <w:r>
          <w:instrText xml:space="preserve"> PAGEREF _Toc23508 \h </w:instrText>
        </w:r>
        <w:r>
          <w:fldChar w:fldCharType="separate"/>
        </w:r>
        <w:r>
          <w:t>45</w:t>
        </w:r>
        <w:r>
          <w:fldChar w:fldCharType="end"/>
        </w:r>
      </w:hyperlink>
    </w:p>
    <w:p>
      <w:pPr>
        <w:pStyle w:val="TOC2"/>
        <w:tabs>
          <w:tab w:val="right" w:leader="dot" w:pos="8306"/>
        </w:tabs>
      </w:pPr>
      <w:hyperlink w:anchor="_Toc22705" w:history="1">
        <w:r>
          <w:rPr>
            <w:rFonts w:ascii="仿宋" w:eastAsia="仿宋" w:hAnsi="仿宋" w:cs="仿宋" w:hint="eastAsia"/>
            <w:lang w:eastAsia="zh-CN"/>
          </w:rPr>
          <w:t>(二)、产业升级路径与措施</w:t>
        </w:r>
        <w:r>
          <w:tab/>
        </w:r>
        <w:r>
          <w:fldChar w:fldCharType="begin"/>
        </w:r>
        <w:r>
          <w:instrText xml:space="preserve"> PAGEREF _Toc22705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65" w:history="1">
        <w:r>
          <w:rPr>
            <w:rFonts w:ascii="仿宋" w:eastAsia="仿宋" w:hAnsi="仿宋" w:cs="仿宋" w:hint="eastAsia"/>
            <w:lang w:eastAsia="zh-CN"/>
          </w:rPr>
          <w:t>九、客户关系管理与市场拓展</w:t>
        </w:r>
        <w:r>
          <w:tab/>
        </w:r>
        <w:r>
          <w:fldChar w:fldCharType="begin"/>
        </w:r>
        <w:r>
          <w:instrText xml:space="preserve"> PAGEREF _Toc25465 \h </w:instrText>
        </w:r>
        <w:r>
          <w:fldChar w:fldCharType="separate"/>
        </w:r>
        <w:r>
          <w:t>48</w:t>
        </w:r>
        <w:r>
          <w:fldChar w:fldCharType="end"/>
        </w:r>
      </w:hyperlink>
    </w:p>
    <w:p>
      <w:pPr>
        <w:pStyle w:val="TOC2"/>
        <w:tabs>
          <w:tab w:val="right" w:leader="dot" w:pos="8306"/>
        </w:tabs>
      </w:pPr>
      <w:hyperlink w:anchor="_Toc7413" w:history="1">
        <w:r>
          <w:rPr>
            <w:rFonts w:ascii="仿宋" w:eastAsia="仿宋" w:hAnsi="仿宋" w:cs="仿宋" w:hint="eastAsia"/>
            <w:lang w:eastAsia="zh-CN"/>
          </w:rPr>
          <w:t>(一)、客户关系管理策略</w:t>
        </w:r>
        <w:r>
          <w:tab/>
        </w:r>
        <w:r>
          <w:fldChar w:fldCharType="begin"/>
        </w:r>
        <w:r>
          <w:instrText xml:space="preserve"> PAGEREF _Toc7413 \h </w:instrText>
        </w:r>
        <w:r>
          <w:fldChar w:fldCharType="separate"/>
        </w:r>
        <w:r>
          <w:t>48</w:t>
        </w:r>
        <w:r>
          <w:fldChar w:fldCharType="end"/>
        </w:r>
      </w:hyperlink>
    </w:p>
    <w:p>
      <w:pPr>
        <w:pStyle w:val="TOC2"/>
        <w:tabs>
          <w:tab w:val="right" w:leader="dot" w:pos="8306"/>
        </w:tabs>
      </w:pPr>
      <w:hyperlink w:anchor="_Toc2358" w:history="1">
        <w:r>
          <w:rPr>
            <w:rFonts w:ascii="仿宋" w:eastAsia="仿宋" w:hAnsi="仿宋" w:cs="仿宋" w:hint="eastAsia"/>
            <w:lang w:eastAsia="zh-CN"/>
          </w:rPr>
          <w:t>(二)、市场拓展方案</w:t>
        </w:r>
        <w:r>
          <w:tab/>
        </w:r>
        <w:r>
          <w:fldChar w:fldCharType="begin"/>
        </w:r>
        <w:r>
          <w:instrText xml:space="preserve"> PAGEREF _Toc2358 \h </w:instrText>
        </w:r>
        <w:r>
          <w:fldChar w:fldCharType="separate"/>
        </w:r>
        <w:r>
          <w:t>49</w:t>
        </w:r>
        <w:r>
          <w:fldChar w:fldCharType="end"/>
        </w:r>
      </w:hyperlink>
    </w:p>
    <w:p>
      <w:pPr>
        <w:pStyle w:val="TOC1"/>
        <w:tabs>
          <w:tab w:val="right" w:leader="dot" w:pos="8306"/>
        </w:tabs>
      </w:pPr>
      <w:hyperlink w:anchor="_Toc18374" w:history="1">
        <w:r>
          <w:rPr>
            <w:rFonts w:ascii="仿宋" w:eastAsia="仿宋" w:hAnsi="仿宋" w:cs="仿宋" w:hint="eastAsia"/>
            <w:lang w:eastAsia="zh-CN"/>
          </w:rPr>
          <w:t>十、土地利用与规划方案</w:t>
        </w:r>
        <w:r>
          <w:tab/>
        </w:r>
        <w:r>
          <w:fldChar w:fldCharType="begin"/>
        </w:r>
        <w:r>
          <w:instrText xml:space="preserve"> PAGEREF _Toc18374 \h </w:instrText>
        </w:r>
        <w:r>
          <w:fldChar w:fldCharType="separate"/>
        </w:r>
        <w:r>
          <w:t>50</w:t>
        </w:r>
        <w:r>
          <w:fldChar w:fldCharType="end"/>
        </w:r>
      </w:hyperlink>
    </w:p>
    <w:p>
      <w:pPr>
        <w:pStyle w:val="TOC2"/>
        <w:tabs>
          <w:tab w:val="right" w:leader="dot" w:pos="8306"/>
        </w:tabs>
      </w:pPr>
      <w:hyperlink w:anchor="_Toc22990" w:history="1">
        <w:r>
          <w:rPr>
            <w:rFonts w:ascii="仿宋" w:eastAsia="仿宋" w:hAnsi="仿宋" w:cs="仿宋" w:hint="eastAsia"/>
            <w:lang w:eastAsia="zh-CN"/>
          </w:rPr>
          <w:t>(一)、项目用地情况分析</w:t>
        </w:r>
        <w:r>
          <w:tab/>
        </w:r>
        <w:r>
          <w:fldChar w:fldCharType="begin"/>
        </w:r>
        <w:r>
          <w:instrText xml:space="preserve"> PAGEREF _Toc22990 \h </w:instrText>
        </w:r>
        <w:r>
          <w:fldChar w:fldCharType="separate"/>
        </w:r>
        <w:r>
          <w:t>50</w:t>
        </w:r>
        <w:r>
          <w:fldChar w:fldCharType="end"/>
        </w:r>
      </w:hyperlink>
    </w:p>
    <w:p>
      <w:pPr>
        <w:pStyle w:val="TOC2"/>
        <w:tabs>
          <w:tab w:val="right" w:leader="dot" w:pos="8306"/>
        </w:tabs>
      </w:pPr>
      <w:hyperlink w:anchor="_Toc29564" w:history="1">
        <w:r>
          <w:rPr>
            <w:rFonts w:ascii="仿宋" w:eastAsia="仿宋" w:hAnsi="仿宋" w:cs="仿宋" w:hint="eastAsia"/>
            <w:lang w:eastAsia="zh-CN"/>
          </w:rPr>
          <w:t>(二)、土地利用规划方案</w:t>
        </w:r>
        <w:r>
          <w:tab/>
        </w:r>
        <w:r>
          <w:fldChar w:fldCharType="begin"/>
        </w:r>
        <w:r>
          <w:instrText xml:space="preserve"> PAGEREF _Toc29564 \h </w:instrText>
        </w:r>
        <w:r>
          <w:fldChar w:fldCharType="separate"/>
        </w:r>
        <w:r>
          <w:t>51</w:t>
        </w:r>
        <w:r>
          <w:fldChar w:fldCharType="end"/>
        </w:r>
      </w:hyperlink>
    </w:p>
    <w:p>
      <w:pPr>
        <w:pStyle w:val="TOC1"/>
        <w:tabs>
          <w:tab w:val="right" w:leader="dot" w:pos="8306"/>
        </w:tabs>
      </w:pPr>
      <w:hyperlink w:anchor="_Toc19543" w:history="1">
        <w:r>
          <w:rPr>
            <w:rFonts w:ascii="仿宋" w:eastAsia="仿宋" w:hAnsi="仿宋" w:cs="仿宋" w:hint="eastAsia"/>
            <w:lang w:eastAsia="zh-CN"/>
          </w:rPr>
          <w:t>十一、环境保护与治理方案</w:t>
        </w:r>
        <w:r>
          <w:tab/>
        </w:r>
        <w:r>
          <w:fldChar w:fldCharType="begin"/>
        </w:r>
        <w:r>
          <w:instrText xml:space="preserve"> PAGEREF _Toc19543 \h </w:instrText>
        </w:r>
        <w:r>
          <w:fldChar w:fldCharType="separate"/>
        </w:r>
        <w:r>
          <w:t>52</w:t>
        </w:r>
        <w:r>
          <w:fldChar w:fldCharType="end"/>
        </w:r>
      </w:hyperlink>
    </w:p>
    <w:p>
      <w:pPr>
        <w:pStyle w:val="TOC2"/>
        <w:tabs>
          <w:tab w:val="right" w:leader="dot" w:pos="8306"/>
        </w:tabs>
      </w:pPr>
      <w:hyperlink w:anchor="_Toc20614" w:history="1">
        <w:r>
          <w:rPr>
            <w:rFonts w:ascii="仿宋" w:eastAsia="仿宋" w:hAnsi="仿宋" w:cs="仿宋" w:hint="eastAsia"/>
            <w:lang w:eastAsia="zh-CN"/>
          </w:rPr>
          <w:t>(一)、项目环境影响评估</w:t>
        </w:r>
        <w:r>
          <w:tab/>
        </w:r>
        <w:r>
          <w:fldChar w:fldCharType="begin"/>
        </w:r>
        <w:r>
          <w:instrText xml:space="preserve"> PAGEREF _Toc20614 \h </w:instrText>
        </w:r>
        <w:r>
          <w:fldChar w:fldCharType="separate"/>
        </w:r>
        <w:r>
          <w:t>52</w:t>
        </w:r>
        <w:r>
          <w:fldChar w:fldCharType="end"/>
        </w:r>
      </w:hyperlink>
    </w:p>
    <w:p>
      <w:pPr>
        <w:pStyle w:val="TOC2"/>
        <w:tabs>
          <w:tab w:val="right" w:leader="dot" w:pos="8306"/>
        </w:tabs>
      </w:pPr>
      <w:hyperlink w:anchor="_Toc22121" w:history="1">
        <w:r>
          <w:rPr>
            <w:rFonts w:ascii="仿宋" w:eastAsia="仿宋" w:hAnsi="仿宋" w:cs="仿宋" w:hint="eastAsia"/>
            <w:lang w:eastAsia="zh-CN"/>
          </w:rPr>
          <w:t>(二)、环境保护措施与治理方案</w:t>
        </w:r>
        <w:r>
          <w:tab/>
        </w:r>
        <w:r>
          <w:fldChar w:fldCharType="begin"/>
        </w:r>
        <w:r>
          <w:instrText xml:space="preserve"> PAGEREF _Toc22121 \h </w:instrText>
        </w:r>
        <w:r>
          <w:fldChar w:fldCharType="separate"/>
        </w:r>
        <w:r>
          <w:t>53</w:t>
        </w:r>
        <w:r>
          <w:fldChar w:fldCharType="end"/>
        </w:r>
      </w:hyperlink>
    </w:p>
    <w:p>
      <w:pPr>
        <w:pStyle w:val="TOC1"/>
        <w:tabs>
          <w:tab w:val="right" w:leader="dot" w:pos="8306"/>
        </w:tabs>
      </w:pPr>
      <w:hyperlink w:anchor="_Toc4447" w:history="1">
        <w:r>
          <w:rPr>
            <w:rFonts w:ascii="仿宋" w:eastAsia="仿宋" w:hAnsi="仿宋" w:cs="仿宋" w:hint="eastAsia"/>
            <w:lang w:eastAsia="zh-CN"/>
          </w:rPr>
          <w:t>十二、资金管理与财务规划</w:t>
        </w:r>
        <w:r>
          <w:tab/>
        </w:r>
        <w:r>
          <w:fldChar w:fldCharType="begin"/>
        </w:r>
        <w:r>
          <w:instrText xml:space="preserve"> PAGEREF _Toc4447 \h </w:instrText>
        </w:r>
        <w:r>
          <w:fldChar w:fldCharType="separate"/>
        </w:r>
        <w:r>
          <w:t>54</w:t>
        </w:r>
        <w:r>
          <w:fldChar w:fldCharType="end"/>
        </w:r>
      </w:hyperlink>
    </w:p>
    <w:p>
      <w:pPr>
        <w:pStyle w:val="TOC2"/>
        <w:tabs>
          <w:tab w:val="right" w:leader="dot" w:pos="8306"/>
        </w:tabs>
      </w:pPr>
      <w:hyperlink w:anchor="_Toc11983" w:history="1">
        <w:r>
          <w:rPr>
            <w:rFonts w:ascii="仿宋" w:eastAsia="仿宋" w:hAnsi="仿宋" w:cs="仿宋" w:hint="eastAsia"/>
            <w:lang w:eastAsia="zh-CN"/>
          </w:rPr>
          <w:t>(一)、项目资金来源与筹措</w:t>
        </w:r>
        <w:r>
          <w:tab/>
        </w:r>
        <w:r>
          <w:fldChar w:fldCharType="begin"/>
        </w:r>
        <w:r>
          <w:instrText xml:space="preserve"> PAGEREF _Toc11983 \h </w:instrText>
        </w:r>
        <w:r>
          <w:fldChar w:fldCharType="separate"/>
        </w:r>
        <w:r>
          <w:t>54</w:t>
        </w:r>
        <w:r>
          <w:fldChar w:fldCharType="end"/>
        </w:r>
      </w:hyperlink>
    </w:p>
    <w:p>
      <w:pPr>
        <w:pStyle w:val="TOC2"/>
        <w:tabs>
          <w:tab w:val="right" w:leader="dot" w:pos="8306"/>
        </w:tabs>
      </w:pPr>
      <w:hyperlink w:anchor="_Toc3831" w:history="1">
        <w:r>
          <w:rPr>
            <w:rFonts w:ascii="仿宋" w:eastAsia="仿宋" w:hAnsi="仿宋" w:cs="仿宋" w:hint="eastAsia"/>
            <w:lang w:eastAsia="zh-CN"/>
          </w:rPr>
          <w:t>(二)、资金使用与监管</w:t>
        </w:r>
        <w:r>
          <w:tab/>
        </w:r>
        <w:r>
          <w:fldChar w:fldCharType="begin"/>
        </w:r>
        <w:r>
          <w:instrText xml:space="preserve"> PAGEREF _Toc3831 \h </w:instrText>
        </w:r>
        <w:r>
          <w:fldChar w:fldCharType="separate"/>
        </w:r>
        <w:r>
          <w:t>55</w:t>
        </w:r>
        <w:r>
          <w:fldChar w:fldCharType="end"/>
        </w:r>
      </w:hyperlink>
    </w:p>
    <w:p>
      <w:pPr>
        <w:pStyle w:val="TOC2"/>
        <w:tabs>
          <w:tab w:val="right" w:leader="dot" w:pos="8306"/>
        </w:tabs>
      </w:pPr>
      <w:hyperlink w:anchor="_Toc6851" w:history="1">
        <w:r>
          <w:rPr>
            <w:rFonts w:ascii="仿宋" w:eastAsia="仿宋" w:hAnsi="仿宋" w:cs="仿宋" w:hint="eastAsia"/>
            <w:lang w:eastAsia="zh-CN"/>
          </w:rPr>
          <w:t>(三)、财务规划与预测</w:t>
        </w:r>
        <w:r>
          <w:tab/>
        </w:r>
        <w:r>
          <w:fldChar w:fldCharType="begin"/>
        </w:r>
        <w:r>
          <w:instrText xml:space="preserve"> PAGEREF _Toc6851 \h </w:instrText>
        </w:r>
        <w:r>
          <w:fldChar w:fldCharType="separate"/>
        </w:r>
        <w:r>
          <w:t>56</w:t>
        </w:r>
        <w:r>
          <w:fldChar w:fldCharType="end"/>
        </w:r>
      </w:hyperlink>
    </w:p>
    <w:p>
      <w:pPr>
        <w:pStyle w:val="TOC1"/>
        <w:tabs>
          <w:tab w:val="right" w:leader="dot" w:pos="8306"/>
        </w:tabs>
      </w:pPr>
      <w:hyperlink w:anchor="_Toc12679" w:history="1">
        <w:r>
          <w:rPr>
            <w:rFonts w:ascii="仿宋" w:eastAsia="仿宋" w:hAnsi="仿宋" w:cs="仿宋" w:hint="eastAsia"/>
            <w:lang w:eastAsia="zh-CN"/>
          </w:rPr>
          <w:t>十三、成果转化与推广应用</w:t>
        </w:r>
        <w:r>
          <w:tab/>
        </w:r>
        <w:r>
          <w:fldChar w:fldCharType="begin"/>
        </w:r>
        <w:r>
          <w:instrText xml:space="preserve"> PAGEREF _Toc12679 \h </w:instrText>
        </w:r>
        <w:r>
          <w:fldChar w:fldCharType="separate"/>
        </w:r>
        <w:r>
          <w:t>57</w:t>
        </w:r>
        <w:r>
          <w:fldChar w:fldCharType="end"/>
        </w:r>
      </w:hyperlink>
    </w:p>
    <w:p>
      <w:pPr>
        <w:pStyle w:val="TOC2"/>
        <w:tabs>
          <w:tab w:val="right" w:leader="dot" w:pos="8306"/>
        </w:tabs>
      </w:pPr>
      <w:hyperlink w:anchor="_Toc16884" w:history="1">
        <w:r>
          <w:rPr>
            <w:rFonts w:ascii="仿宋" w:eastAsia="仿宋" w:hAnsi="仿宋" w:cs="仿宋" w:hint="eastAsia"/>
            <w:lang w:eastAsia="zh-CN"/>
          </w:rPr>
          <w:t>(一)、成果转化策略制定</w:t>
        </w:r>
        <w:r>
          <w:tab/>
        </w:r>
        <w:r>
          <w:fldChar w:fldCharType="begin"/>
        </w:r>
        <w:r>
          <w:instrText xml:space="preserve"> PAGEREF _Toc16884 \h </w:instrText>
        </w:r>
        <w:r>
          <w:fldChar w:fldCharType="separate"/>
        </w:r>
        <w:r>
          <w:t>57</w:t>
        </w:r>
        <w:r>
          <w:fldChar w:fldCharType="end"/>
        </w:r>
      </w:hyperlink>
    </w:p>
    <w:p>
      <w:pPr>
        <w:pStyle w:val="TOC2"/>
        <w:tabs>
          <w:tab w:val="right" w:leader="dot" w:pos="8306"/>
        </w:tabs>
      </w:pPr>
      <w:hyperlink w:anchor="_Toc18670" w:history="1">
        <w:r>
          <w:rPr>
            <w:rFonts w:ascii="仿宋" w:eastAsia="仿宋" w:hAnsi="仿宋" w:cs="仿宋" w:hint="eastAsia"/>
            <w:lang w:eastAsia="zh-CN"/>
          </w:rPr>
          <w:t>(二)、成果推广应用方案</w:t>
        </w:r>
        <w:r>
          <w:tab/>
        </w:r>
        <w:r>
          <w:fldChar w:fldCharType="begin"/>
        </w:r>
        <w:r>
          <w:instrText xml:space="preserve"> PAGEREF _Toc18670 \h </w:instrText>
        </w:r>
        <w:r>
          <w:fldChar w:fldCharType="separate"/>
        </w:r>
        <w:r>
          <w:t>59</w:t>
        </w:r>
        <w:r>
          <w:fldChar w:fldCharType="end"/>
        </w:r>
      </w:hyperlink>
    </w:p>
    <w:p>
      <w:pPr>
        <w:pStyle w:val="TOC1"/>
        <w:tabs>
          <w:tab w:val="right" w:leader="dot" w:pos="8306"/>
        </w:tabs>
      </w:pPr>
      <w:hyperlink w:anchor="_Toc10225" w:history="1">
        <w:r>
          <w:rPr>
            <w:rFonts w:ascii="仿宋" w:eastAsia="仿宋" w:hAnsi="仿宋" w:cs="仿宋" w:hint="eastAsia"/>
            <w:lang w:eastAsia="zh-CN"/>
          </w:rPr>
          <w:t>十四、法律法规与政策遵循</w:t>
        </w:r>
        <w:r>
          <w:tab/>
        </w:r>
        <w:r>
          <w:fldChar w:fldCharType="begin"/>
        </w:r>
        <w:r>
          <w:instrText xml:space="preserve"> PAGEREF _Toc10225 \h </w:instrText>
        </w:r>
        <w:r>
          <w:fldChar w:fldCharType="separate"/>
        </w:r>
        <w:r>
          <w:t>60</w:t>
        </w:r>
        <w:r>
          <w:fldChar w:fldCharType="end"/>
        </w:r>
      </w:hyperlink>
    </w:p>
    <w:p>
      <w:pPr>
        <w:pStyle w:val="TOC2"/>
        <w:tabs>
          <w:tab w:val="right" w:leader="dot" w:pos="8306"/>
        </w:tabs>
      </w:pPr>
      <w:hyperlink w:anchor="_Toc6404" w:history="1">
        <w:r>
          <w:rPr>
            <w:rFonts w:ascii="仿宋" w:eastAsia="仿宋" w:hAnsi="仿宋" w:cs="仿宋" w:hint="eastAsia"/>
            <w:lang w:eastAsia="zh-CN"/>
          </w:rPr>
          <w:t>(一)、法律法规遵守</w:t>
        </w:r>
        <w:r>
          <w:tab/>
        </w:r>
        <w:r>
          <w:fldChar w:fldCharType="begin"/>
        </w:r>
        <w:r>
          <w:instrText xml:space="preserve"> PAGEREF _Toc6404 \h </w:instrText>
        </w:r>
        <w:r>
          <w:fldChar w:fldCharType="separate"/>
        </w:r>
        <w:r>
          <w:t>60</w:t>
        </w:r>
        <w:r>
          <w:fldChar w:fldCharType="end"/>
        </w:r>
      </w:hyperlink>
    </w:p>
    <w:p>
      <w:pPr>
        <w:pStyle w:val="TOC2"/>
        <w:tabs>
          <w:tab w:val="right" w:leader="dot" w:pos="8306"/>
        </w:tabs>
      </w:pPr>
      <w:hyperlink w:anchor="_Toc7592" w:history="1">
        <w:r>
          <w:rPr>
            <w:rFonts w:ascii="仿宋" w:eastAsia="仿宋" w:hAnsi="仿宋" w:cs="仿宋" w:hint="eastAsia"/>
            <w:lang w:eastAsia="zh-CN"/>
          </w:rPr>
          <w:t>(二)、政策导向与利用</w:t>
        </w:r>
        <w:r>
          <w:tab/>
        </w:r>
        <w:r>
          <w:fldChar w:fldCharType="begin"/>
        </w:r>
        <w:r>
          <w:instrText xml:space="preserve"> PAGEREF _Toc7592 \h </w:instrText>
        </w:r>
        <w:r>
          <w:fldChar w:fldCharType="separate"/>
        </w:r>
        <w:r>
          <w:t>61</w:t>
        </w:r>
        <w:r>
          <w:fldChar w:fldCharType="end"/>
        </w:r>
      </w:hyperlink>
    </w:p>
    <w:p>
      <w:pPr>
        <w:pStyle w:val="TOC1"/>
        <w:tabs>
          <w:tab w:val="right" w:leader="dot" w:pos="8306"/>
        </w:tabs>
      </w:pPr>
      <w:hyperlink w:anchor="_Toc16781" w:history="1">
        <w:r>
          <w:rPr>
            <w:rFonts w:ascii="仿宋" w:eastAsia="仿宋" w:hAnsi="仿宋" w:cs="仿宋" w:hint="eastAsia"/>
            <w:lang w:eastAsia="zh-CN"/>
          </w:rPr>
          <w:t>十五、设施与设备管理</w:t>
        </w:r>
        <w:r>
          <w:tab/>
        </w:r>
        <w:r>
          <w:fldChar w:fldCharType="begin"/>
        </w:r>
        <w:r>
          <w:instrText xml:space="preserve"> PAGEREF _Toc16781 \h </w:instrText>
        </w:r>
        <w:r>
          <w:fldChar w:fldCharType="separate"/>
        </w:r>
        <w:r>
          <w:t>62</w:t>
        </w:r>
        <w:r>
          <w:fldChar w:fldCharType="end"/>
        </w:r>
      </w:hyperlink>
    </w:p>
    <w:p>
      <w:pPr>
        <w:pStyle w:val="TOC2"/>
        <w:tabs>
          <w:tab w:val="right" w:leader="dot" w:pos="8306"/>
        </w:tabs>
      </w:pPr>
      <w:hyperlink w:anchor="_Toc21531" w:history="1">
        <w:r>
          <w:rPr>
            <w:rFonts w:ascii="仿宋" w:eastAsia="仿宋" w:hAnsi="仿宋" w:cs="仿宋" w:hint="eastAsia"/>
            <w:lang w:eastAsia="zh-CN"/>
          </w:rPr>
          <w:t>(一)、设施规划与配置</w:t>
        </w:r>
        <w:r>
          <w:tab/>
        </w:r>
        <w:r>
          <w:fldChar w:fldCharType="begin"/>
        </w:r>
        <w:r>
          <w:instrText xml:space="preserve"> PAGEREF _Toc21531 \h </w:instrText>
        </w:r>
        <w:r>
          <w:fldChar w:fldCharType="separate"/>
        </w:r>
        <w:r>
          <w:t>62</w:t>
        </w:r>
        <w:r>
          <w:fldChar w:fldCharType="end"/>
        </w:r>
      </w:hyperlink>
    </w:p>
    <w:p>
      <w:pPr>
        <w:pStyle w:val="TOC2"/>
        <w:tabs>
          <w:tab w:val="right" w:leader="dot" w:pos="8306"/>
        </w:tabs>
      </w:pPr>
      <w:hyperlink w:anchor="_Toc9901" w:history="1">
        <w:r>
          <w:rPr>
            <w:rFonts w:ascii="仿宋" w:eastAsia="仿宋" w:hAnsi="仿宋" w:cs="仿宋" w:hint="eastAsia"/>
            <w:lang w:eastAsia="zh-CN"/>
          </w:rPr>
          <w:t>(二)、设备采购与维护管理</w:t>
        </w:r>
        <w:r>
          <w:tab/>
        </w:r>
        <w:r>
          <w:fldChar w:fldCharType="begin"/>
        </w:r>
        <w:r>
          <w:instrText xml:space="preserve"> PAGEREF _Toc9901 \h </w:instrText>
        </w:r>
        <w:r>
          <w:fldChar w:fldCharType="separate"/>
        </w:r>
        <w:r>
          <w:t>63</w:t>
        </w:r>
        <w:r>
          <w:fldChar w:fldCharType="end"/>
        </w:r>
      </w:hyperlink>
    </w:p>
    <w:p>
      <w:pPr>
        <w:pStyle w:val="TOC2"/>
        <w:tabs>
          <w:tab w:val="right" w:leader="dot" w:pos="8306"/>
        </w:tabs>
      </w:pPr>
      <w:hyperlink w:anchor="_Toc16758" w:history="1">
        <w:r>
          <w:rPr>
            <w:rFonts w:ascii="仿宋" w:eastAsia="仿宋" w:hAnsi="仿宋" w:cs="仿宋" w:hint="eastAsia"/>
            <w:lang w:eastAsia="zh-CN"/>
          </w:rPr>
          <w:t>(三)、设施设备升级策略</w:t>
        </w:r>
        <w:r>
          <w:tab/>
        </w:r>
        <w:r>
          <w:fldChar w:fldCharType="begin"/>
        </w:r>
        <w:r>
          <w:instrText xml:space="preserve"> PAGEREF _Toc16758 \h </w:instrText>
        </w:r>
        <w:r>
          <w:fldChar w:fldCharType="separate"/>
        </w:r>
        <w:r>
          <w:t>64</w:t>
        </w:r>
        <w:r>
          <w:fldChar w:fldCharType="end"/>
        </w:r>
      </w:hyperlink>
    </w:p>
    <w:p>
      <w:pPr>
        <w:pStyle w:val="TOC1"/>
        <w:tabs>
          <w:tab w:val="right" w:leader="dot" w:pos="8306"/>
        </w:tabs>
      </w:pPr>
      <w:hyperlink w:anchor="_Toc26123" w:history="1">
        <w:r>
          <w:rPr>
            <w:rFonts w:ascii="仿宋" w:eastAsia="仿宋" w:hAnsi="仿宋" w:cs="仿宋" w:hint="eastAsia"/>
            <w:lang w:eastAsia="zh-CN"/>
          </w:rPr>
          <w:t>十六、合作与交流机制建立</w:t>
        </w:r>
        <w:r>
          <w:tab/>
        </w:r>
        <w:r>
          <w:fldChar w:fldCharType="begin"/>
        </w:r>
        <w:r>
          <w:instrText xml:space="preserve"> PAGEREF _Toc26123 \h </w:instrText>
        </w:r>
        <w:r>
          <w:fldChar w:fldCharType="separate"/>
        </w:r>
        <w:r>
          <w:t>64</w:t>
        </w:r>
        <w:r>
          <w:fldChar w:fldCharType="end"/>
        </w:r>
      </w:hyperlink>
    </w:p>
    <w:p>
      <w:pPr>
        <w:pStyle w:val="TOC2"/>
        <w:tabs>
          <w:tab w:val="right" w:leader="dot" w:pos="8306"/>
        </w:tabs>
      </w:pPr>
      <w:hyperlink w:anchor="_Toc21552" w:history="1">
        <w:r>
          <w:rPr>
            <w:rFonts w:ascii="仿宋" w:eastAsia="仿宋" w:hAnsi="仿宋" w:cs="仿宋" w:hint="eastAsia"/>
            <w:lang w:eastAsia="zh-CN"/>
          </w:rPr>
          <w:t>(一)、合作伙伴选择与合作方式</w:t>
        </w:r>
        <w:r>
          <w:tab/>
        </w:r>
        <w:r>
          <w:fldChar w:fldCharType="begin"/>
        </w:r>
        <w:r>
          <w:instrText xml:space="preserve"> PAGEREF _Toc21552 \h </w:instrText>
        </w:r>
        <w:r>
          <w:fldChar w:fldCharType="separate"/>
        </w:r>
        <w:r>
          <w:t>64</w:t>
        </w:r>
        <w:r>
          <w:fldChar w:fldCharType="end"/>
        </w:r>
      </w:hyperlink>
    </w:p>
    <w:p>
      <w:pPr>
        <w:pStyle w:val="TOC2"/>
        <w:tabs>
          <w:tab w:val="right" w:leader="dot" w:pos="8306"/>
        </w:tabs>
      </w:pPr>
      <w:hyperlink w:anchor="_Toc1543" w:history="1">
        <w:r>
          <w:rPr>
            <w:rFonts w:ascii="仿宋" w:eastAsia="仿宋" w:hAnsi="仿宋" w:cs="仿宋" w:hint="eastAsia"/>
            <w:lang w:eastAsia="zh-CN"/>
          </w:rPr>
          <w:t>(二)、交流与合作平台搭建</w:t>
        </w:r>
        <w:r>
          <w:tab/>
        </w:r>
        <w:r>
          <w:fldChar w:fldCharType="begin"/>
        </w:r>
        <w:r>
          <w:instrText xml:space="preserve"> PAGEREF _Toc1543 \h </w:instrText>
        </w:r>
        <w:r>
          <w:fldChar w:fldCharType="separate"/>
        </w:r>
        <w:r>
          <w:t>66</w:t>
        </w:r>
        <w:r>
          <w:fldChar w:fldCharType="end"/>
        </w:r>
      </w:hyperlink>
    </w:p>
    <w:p>
      <w:pPr>
        <w:pStyle w:val="TOC1"/>
        <w:tabs>
          <w:tab w:val="right" w:leader="dot" w:pos="8306"/>
        </w:tabs>
      </w:pPr>
      <w:hyperlink w:anchor="_Toc3038" w:history="1">
        <w:r>
          <w:rPr>
            <w:rFonts w:ascii="仿宋" w:eastAsia="仿宋" w:hAnsi="仿宋" w:cs="仿宋" w:hint="eastAsia"/>
            <w:lang w:eastAsia="zh-CN"/>
          </w:rPr>
          <w:t>十七、创新驱动与持续发展</w:t>
        </w:r>
        <w:r>
          <w:tab/>
        </w:r>
        <w:r>
          <w:fldChar w:fldCharType="begin"/>
        </w:r>
        <w:r>
          <w:instrText xml:space="preserve"> PAGEREF _Toc3038 \h </w:instrText>
        </w:r>
        <w:r>
          <w:fldChar w:fldCharType="separate"/>
        </w:r>
        <w:r>
          <w:t>67</w:t>
        </w:r>
        <w:r>
          <w:fldChar w:fldCharType="end"/>
        </w:r>
      </w:hyperlink>
    </w:p>
    <w:p>
      <w:pPr>
        <w:pStyle w:val="TOC2"/>
        <w:tabs>
          <w:tab w:val="right" w:leader="dot" w:pos="8306"/>
        </w:tabs>
      </w:pPr>
      <w:hyperlink w:anchor="_Toc14259" w:history="1">
        <w:r>
          <w:rPr>
            <w:rFonts w:ascii="仿宋" w:eastAsia="仿宋" w:hAnsi="仿宋" w:cs="仿宋" w:hint="eastAsia"/>
            <w:lang w:eastAsia="zh-CN"/>
          </w:rPr>
          <w:t>(一)、创新驱动战略实施</w:t>
        </w:r>
        <w:r>
          <w:tab/>
        </w:r>
        <w:r>
          <w:fldChar w:fldCharType="begin"/>
        </w:r>
        <w:r>
          <w:instrText xml:space="preserve"> PAGEREF _Toc14259 \h </w:instrText>
        </w:r>
        <w:r>
          <w:fldChar w:fldCharType="separate"/>
        </w:r>
        <w:r>
          <w:t>67</w:t>
        </w:r>
        <w:r>
          <w:fldChar w:fldCharType="end"/>
        </w:r>
      </w:hyperlink>
    </w:p>
    <w:p>
      <w:pPr>
        <w:pStyle w:val="TOC2"/>
        <w:tabs>
          <w:tab w:val="right" w:leader="dot" w:pos="8306"/>
        </w:tabs>
      </w:pPr>
      <w:hyperlink w:anchor="_Toc3544" w:history="1">
        <w:r>
          <w:rPr>
            <w:rFonts w:ascii="仿宋" w:eastAsia="仿宋" w:hAnsi="仿宋" w:cs="仿宋" w:hint="eastAsia"/>
            <w:lang w:eastAsia="zh-CN"/>
          </w:rPr>
          <w:t>(二)、持续发展路径探索</w:t>
        </w:r>
        <w:r>
          <w:tab/>
        </w:r>
        <w:r>
          <w:fldChar w:fldCharType="begin"/>
        </w:r>
        <w:r>
          <w:instrText xml:space="preserve"> PAGEREF _Toc3544 \h </w:instrText>
        </w:r>
        <w:r>
          <w:fldChar w:fldCharType="separate"/>
        </w:r>
        <w:r>
          <w:t>69</w:t>
        </w:r>
        <w:r>
          <w:fldChar w:fldCharType="end"/>
        </w:r>
      </w:hyperlink>
    </w:p>
    <w:p>
      <w:pPr>
        <w:pStyle w:val="TOC1"/>
        <w:tabs>
          <w:tab w:val="right" w:leader="dot" w:pos="8306"/>
        </w:tabs>
      </w:pPr>
      <w:hyperlink w:anchor="_Toc2409" w:history="1">
        <w:r>
          <w:rPr>
            <w:rFonts w:ascii="仿宋" w:eastAsia="仿宋" w:hAnsi="仿宋" w:cs="仿宋" w:hint="eastAsia"/>
            <w:lang w:eastAsia="zh-CN"/>
          </w:rPr>
          <w:t>十八、质量管理与控制</w:t>
        </w:r>
        <w:r>
          <w:tab/>
        </w:r>
        <w:r>
          <w:fldChar w:fldCharType="begin"/>
        </w:r>
        <w:r>
          <w:instrText xml:space="preserve"> PAGEREF _Toc2409 \h </w:instrText>
        </w:r>
        <w:r>
          <w:fldChar w:fldCharType="separate"/>
        </w:r>
        <w:r>
          <w:t>73</w:t>
        </w:r>
        <w:r>
          <w:fldChar w:fldCharType="end"/>
        </w:r>
      </w:hyperlink>
    </w:p>
    <w:p>
      <w:pPr>
        <w:pStyle w:val="TOC2"/>
        <w:tabs>
          <w:tab w:val="right" w:leader="dot" w:pos="8306"/>
        </w:tabs>
      </w:pPr>
      <w:hyperlink w:anchor="_Toc15340" w:history="1">
        <w:r>
          <w:rPr>
            <w:rFonts w:ascii="仿宋" w:eastAsia="仿宋" w:hAnsi="仿宋" w:cs="仿宋" w:hint="eastAsia"/>
            <w:lang w:eastAsia="zh-CN"/>
          </w:rPr>
          <w:t>(一)、质量管理体系建设</w:t>
        </w:r>
        <w:r>
          <w:tab/>
        </w:r>
        <w:r>
          <w:fldChar w:fldCharType="begin"/>
        </w:r>
        <w:r>
          <w:instrText xml:space="preserve"> PAGEREF _Toc15340 \h </w:instrText>
        </w:r>
        <w:r>
          <w:fldChar w:fldCharType="separate"/>
        </w:r>
        <w:r>
          <w:t>73</w:t>
        </w:r>
        <w:r>
          <w:fldChar w:fldCharType="end"/>
        </w:r>
      </w:hyperlink>
    </w:p>
    <w:p>
      <w:pPr>
        <w:pStyle w:val="TOC2"/>
        <w:tabs>
          <w:tab w:val="right" w:leader="dot" w:pos="8306"/>
        </w:tabs>
      </w:pPr>
      <w:hyperlink w:anchor="_Toc5936" w:history="1">
        <w:r>
          <w:rPr>
            <w:rFonts w:ascii="仿宋" w:eastAsia="仿宋" w:hAnsi="仿宋" w:cs="仿宋" w:hint="eastAsia"/>
            <w:lang w:eastAsia="zh-CN"/>
          </w:rPr>
          <w:t>(二)、质量控制措施</w:t>
        </w:r>
        <w:r>
          <w:tab/>
        </w:r>
        <w:r>
          <w:fldChar w:fldCharType="begin"/>
        </w:r>
        <w:r>
          <w:instrText xml:space="preserve"> PAGEREF _Toc5936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5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直接收益：假设进排气系统：进排气管项目的产品或服务年销售收入为XX万元。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若进排气系统：进排气管项目成功推广新型环保产品，比如采用可回收材料的包装，可能会激发消费者对可持续产品的需求。这种需求的增长可能迫使整个行业转向更环保的产品设计和生产方法。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1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3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进排气系统：进排气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进排气系统：进排气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进排气系统：进排气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48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004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452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https://d.book118.com/977034103116006041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F3AF9"/>
    <w:rsid w:val="4BFF3A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34103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2024-02-02T13:00:00Z</dcterms:created>
  <dcterms:modified xsi:type="dcterms:W3CDTF">2024-02-02T13:01:33Z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13021D469E2148BC9EBF3C5F274BD9B0_11</vt:lpwstr>
  </property>
  <property fmtid="{D5CDD505-2E9C-101B-9397-08002B2CF9AE}" pid="3" name="KSOProductBuildVer">
    <vt:lpwstr>2052-12.1.0.16250</vt:lpwstr>
  </property>
</Properties>
</file>