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266" w:rsidRPr="00A01C43">
      <w:pPr>
        <w:spacing w:line="360" w:lineRule="auto"/>
        <w:rPr>
          <w:rFonts w:ascii="黑体" w:eastAsia="黑体" w:hAnsi="宋体" w:hint="eastAsia"/>
          <w:b/>
          <w:bCs/>
          <w:sz w:val="36"/>
          <w:szCs w:val="36"/>
        </w:rPr>
      </w:pPr>
      <w:r w:rsidRPr="009B4CFD" w:rsidR="009B4CFD">
        <w:rPr>
          <w:rFonts w:ascii="黑体" w:eastAsia="黑体" w:hAnsi="宋体" w:hint="eastAsia"/>
          <w:b/>
          <w:bCs/>
          <w:sz w:val="36"/>
          <w:szCs w:val="36"/>
        </w:rPr>
        <w:t>中华</w:t>
      </w:r>
      <w:r w:rsidR="009B4CFD">
        <w:rPr>
          <w:rFonts w:ascii="黑体" w:eastAsia="黑体" w:hAnsi="宋体" w:hint="eastAsia"/>
          <w:b/>
          <w:bCs/>
          <w:sz w:val="36"/>
          <w:szCs w:val="36"/>
        </w:rPr>
        <w:t>人民共和国</w:t>
      </w:r>
      <w:r w:rsidRPr="009B4CFD" w:rsidR="00AE1A2C">
        <w:rPr>
          <w:rFonts w:ascii="黑体" w:eastAsia="黑体" w:hAnsi="宋体" w:hint="eastAsia"/>
          <w:b/>
          <w:bCs/>
          <w:sz w:val="36"/>
          <w:szCs w:val="36"/>
        </w:rPr>
        <w:t>第十一届</w:t>
      </w:r>
      <w:r w:rsidRPr="009B4CFD" w:rsidR="00ED18DC">
        <w:rPr>
          <w:rFonts w:ascii="黑体" w:eastAsia="黑体" w:hAnsi="宋体" w:hint="eastAsia"/>
          <w:b/>
          <w:bCs/>
          <w:sz w:val="36"/>
          <w:szCs w:val="36"/>
        </w:rPr>
        <w:t>全</w:t>
      </w:r>
      <w:r w:rsidRPr="009B4CFD" w:rsidR="00AE1A2C">
        <w:rPr>
          <w:rFonts w:ascii="黑体" w:eastAsia="黑体" w:hAnsi="宋体" w:hint="eastAsia"/>
          <w:b/>
          <w:bCs/>
          <w:sz w:val="36"/>
          <w:szCs w:val="36"/>
        </w:rPr>
        <w:t>运会赞助招商</w:t>
      </w:r>
      <w:r w:rsidRPr="009B4CFD" w:rsidR="006D4EE2">
        <w:rPr>
          <w:rFonts w:ascii="黑体" w:eastAsia="黑体" w:hAnsi="宋体" w:hint="eastAsia"/>
          <w:b/>
          <w:bCs/>
          <w:sz w:val="36"/>
          <w:szCs w:val="36"/>
        </w:rPr>
        <w:t>手册</w:t>
      </w:r>
      <w:r w:rsidRPr="009B4CFD" w:rsidR="00AE1A2C">
        <w:rPr>
          <w:rFonts w:ascii="黑体" w:eastAsia="黑体" w:hAnsi="宋体" w:hint="eastAsia"/>
          <w:b/>
          <w:bCs/>
          <w:sz w:val="36"/>
          <w:szCs w:val="36"/>
        </w:rPr>
        <w:t>〔</w:t>
      </w:r>
      <w:r w:rsidR="002E7F97">
        <w:rPr>
          <w:rFonts w:ascii="黑体" w:eastAsia="黑体" w:hAnsi="宋体" w:hint="eastAsia"/>
          <w:b/>
          <w:bCs/>
          <w:sz w:val="36"/>
          <w:szCs w:val="36"/>
        </w:rPr>
        <w:t>房</w:t>
      </w:r>
      <w:r w:rsidRPr="009B4CFD" w:rsidR="00AE1A2C">
        <w:rPr>
          <w:rFonts w:ascii="黑体" w:eastAsia="黑体" w:hAnsi="宋体" w:hint="eastAsia"/>
          <w:b/>
          <w:bCs/>
          <w:sz w:val="36"/>
          <w:szCs w:val="36"/>
        </w:rPr>
        <w:t>地产类〕</w:t>
      </w:r>
    </w:p>
    <w:p w:rsidR="00572A7B" w:rsidP="009B4CFD">
      <w:pPr>
        <w:spacing w:line="360" w:lineRule="auto"/>
        <w:ind w:firstLine="2850" w:firstLineChars="950"/>
        <w:rPr>
          <w:rFonts w:ascii="宋体" w:hAnsi="宋体" w:hint="eastAsia"/>
          <w:sz w:val="30"/>
          <w:szCs w:val="30"/>
        </w:rPr>
      </w:pPr>
      <w:r>
        <w:rPr>
          <w:rFonts w:ascii="宋体" w:hAnsi="宋体"/>
          <w:noProof/>
          <w:sz w:val="30"/>
          <w:szCs w:val="30"/>
        </w:rPr>
        <w:pict>
          <v:line id="_x0000_s1025" style="position:absolute;z-index:251658240" from="153pt,7.8pt" to="783pt,7.8pt">
            <w10:wrap type="topAndBottom"/>
          </v:line>
        </w:pict>
      </w:r>
      <w:r w:rsidRPr="009B4CFD">
        <w:rPr>
          <w:rFonts w:ascii="宋体" w:hAnsi="宋体" w:hint="eastAsia"/>
          <w:sz w:val="30"/>
          <w:szCs w:val="30"/>
        </w:rPr>
        <w:t>品牌鏖战</w:t>
      </w:r>
      <w:r w:rsidRPr="009B4CFD">
        <w:rPr>
          <w:rFonts w:ascii="宋体" w:hAnsi="宋体" w:hint="eastAsia"/>
          <w:sz w:val="30"/>
          <w:szCs w:val="30"/>
        </w:rPr>
        <w:t>·</w:t>
      </w:r>
      <w:r w:rsidRPr="009B4CFD">
        <w:rPr>
          <w:rFonts w:ascii="宋体" w:hAnsi="宋体" w:hint="eastAsia"/>
          <w:sz w:val="30"/>
          <w:szCs w:val="30"/>
        </w:rPr>
        <w:t>2023中国</w:t>
      </w:r>
      <w:r w:rsidRPr="009B4CFD" w:rsidR="00680DF9">
        <w:rPr>
          <w:rFonts w:ascii="宋体" w:hAnsi="宋体" w:hint="eastAsia"/>
          <w:sz w:val="30"/>
          <w:szCs w:val="30"/>
        </w:rPr>
        <w:t>房地产业</w:t>
      </w:r>
      <w:r w:rsidRPr="009B4CFD" w:rsidR="005128FC">
        <w:rPr>
          <w:rFonts w:ascii="宋体" w:hAnsi="宋体" w:hint="eastAsia"/>
          <w:sz w:val="30"/>
          <w:szCs w:val="30"/>
        </w:rPr>
        <w:t>转型</w:t>
      </w:r>
      <w:r w:rsidRPr="009B4CFD">
        <w:rPr>
          <w:rFonts w:ascii="宋体" w:hAnsi="宋体" w:hint="eastAsia"/>
          <w:sz w:val="30"/>
          <w:szCs w:val="30"/>
        </w:rPr>
        <w:t>之时</w:t>
      </w:r>
      <w:r w:rsidRPr="009B4CFD" w:rsidR="000C2DDB">
        <w:rPr>
          <w:rFonts w:ascii="宋体" w:hAnsi="宋体" w:hint="eastAsia"/>
          <w:sz w:val="30"/>
          <w:szCs w:val="30"/>
        </w:rPr>
        <w:t>的</w:t>
      </w:r>
      <w:r w:rsidRPr="009B4CFD">
        <w:rPr>
          <w:rFonts w:ascii="宋体" w:hAnsi="宋体" w:hint="eastAsia"/>
          <w:sz w:val="30"/>
          <w:szCs w:val="30"/>
        </w:rPr>
        <w:t>品牌营销之</w:t>
      </w:r>
      <w:r w:rsidRPr="009B4CFD" w:rsidR="00565547">
        <w:rPr>
          <w:rFonts w:ascii="宋体" w:hAnsi="宋体" w:hint="eastAsia"/>
          <w:sz w:val="30"/>
          <w:szCs w:val="30"/>
        </w:rPr>
        <w:t>道</w:t>
      </w:r>
    </w:p>
    <w:p w:rsidR="00177266">
      <w:pPr>
        <w:spacing w:line="360" w:lineRule="auto"/>
        <w:jc w:val="right"/>
        <w:rPr>
          <w:rFonts w:ascii="宋体" w:hAnsi="宋体" w:hint="eastAsia"/>
          <w:sz w:val="28"/>
        </w:rPr>
      </w:pPr>
      <w:r w:rsidR="001875DE">
        <w:rPr>
          <w:rFonts w:ascii="宋体" w:hAnsi="宋体" w:hint="eastAsia"/>
          <w:sz w:val="28"/>
        </w:rPr>
        <w:t>2023全运会组委会市场开发部</w:t>
      </w:r>
    </w:p>
    <w:p w:rsidR="00177266">
      <w:pPr>
        <w:pStyle w:val="Date"/>
        <w:jc w:val="right"/>
        <w:rPr>
          <w:rFonts w:hAnsi="宋体" w:hint="eastAsia"/>
        </w:rPr>
      </w:pPr>
      <w:r>
        <w:rPr>
          <w:rFonts w:hAnsi="宋体" w:hint="eastAsia"/>
        </w:rPr>
        <w:t>二〇〇</w:t>
      </w:r>
      <w:r w:rsidR="001875DE">
        <w:rPr>
          <w:rFonts w:hAnsi="宋体" w:hint="eastAsia"/>
        </w:rPr>
        <w:t>九</w:t>
      </w:r>
      <w:r>
        <w:rPr>
          <w:rFonts w:hAnsi="宋体" w:hint="eastAsia"/>
        </w:rPr>
        <w:t>年</w:t>
      </w:r>
      <w:r w:rsidR="00B11632">
        <w:rPr>
          <w:rFonts w:hAnsi="宋体" w:hint="eastAsia"/>
        </w:rPr>
        <w:t>三</w:t>
      </w:r>
      <w:r>
        <w:rPr>
          <w:rFonts w:hAnsi="宋体" w:hint="eastAsia"/>
        </w:rPr>
        <w:t>月</w:t>
      </w:r>
    </w:p>
    <w:p w:rsidR="00D074C5" w:rsidP="003C06EE">
      <w:pPr>
        <w:spacing w:line="400" w:lineRule="exact"/>
        <w:rPr>
          <w:rFonts w:ascii="黑体" w:eastAsia="黑体" w:hAnsi="宋体" w:hint="eastAsia"/>
          <w:b/>
          <w:sz w:val="36"/>
          <w:szCs w:val="36"/>
          <w:shd w:val="pct15" w:color="auto" w:fill="FFFFFF"/>
        </w:rPr>
      </w:pPr>
      <w:r w:rsidRPr="008745FB" w:rsidR="003C06EE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 xml:space="preserve">目   录                                   </w:t>
      </w:r>
    </w:p>
    <w:p w:rsidR="00177266" w:rsidRPr="009772FF">
      <w:pPr>
        <w:spacing w:line="360" w:lineRule="auto"/>
        <w:rPr>
          <w:rFonts w:ascii="宋体" w:hAnsi="宋体" w:hint="eastAsia"/>
          <w:b/>
          <w:sz w:val="24"/>
        </w:rPr>
      </w:pPr>
      <w:r w:rsidRPr="009772FF">
        <w:rPr>
          <w:rFonts w:ascii="宋体" w:hAnsi="宋体" w:hint="eastAsia"/>
          <w:b/>
          <w:sz w:val="24"/>
        </w:rPr>
        <w:t>第一局部</w:t>
        <w:tab/>
        <w:tab/>
      </w:r>
      <w:r w:rsidRPr="009772FF" w:rsidR="00975247">
        <w:rPr>
          <w:rFonts w:ascii="宋体" w:hAnsi="宋体" w:hint="eastAsia"/>
          <w:b/>
          <w:sz w:val="24"/>
        </w:rPr>
        <w:t>全运</w:t>
      </w:r>
      <w:r w:rsidRPr="009772FF" w:rsidR="00390AE8">
        <w:rPr>
          <w:rFonts w:ascii="宋体" w:hAnsi="宋体" w:hint="eastAsia"/>
          <w:b/>
          <w:sz w:val="24"/>
        </w:rPr>
        <w:t>会</w:t>
      </w:r>
      <w:r w:rsidRPr="009772FF" w:rsidR="0075360E">
        <w:rPr>
          <w:rFonts w:ascii="宋体" w:hAnsi="宋体" w:hint="eastAsia"/>
          <w:b/>
          <w:sz w:val="24"/>
        </w:rPr>
        <w:t>概况</w:t>
      </w:r>
    </w:p>
    <w:p w:rsidR="00177266" w:rsidRPr="009772FF">
      <w:pPr>
        <w:spacing w:line="360" w:lineRule="auto"/>
        <w:rPr>
          <w:rFonts w:ascii="宋体" w:hAnsi="宋体" w:hint="eastAsia"/>
          <w:b/>
          <w:sz w:val="24"/>
        </w:rPr>
      </w:pPr>
      <w:r w:rsidRPr="009772FF">
        <w:rPr>
          <w:rFonts w:ascii="宋体" w:hAnsi="宋体" w:hint="eastAsia"/>
          <w:b/>
          <w:sz w:val="24"/>
        </w:rPr>
        <w:t>第</w:t>
      </w:r>
      <w:r w:rsidRPr="009772FF" w:rsidR="003C06EE">
        <w:rPr>
          <w:rFonts w:ascii="宋体" w:hAnsi="宋体" w:hint="eastAsia"/>
          <w:b/>
          <w:sz w:val="24"/>
        </w:rPr>
        <w:t>二</w:t>
      </w:r>
      <w:r w:rsidRPr="009772FF">
        <w:rPr>
          <w:rFonts w:ascii="宋体" w:hAnsi="宋体" w:hint="eastAsia"/>
          <w:b/>
          <w:sz w:val="24"/>
        </w:rPr>
        <w:t xml:space="preserve">局部        </w:t>
      </w:r>
      <w:r w:rsidRPr="009772FF" w:rsidR="00CA62BF">
        <w:rPr>
          <w:rFonts w:ascii="宋体" w:hAnsi="宋体" w:hint="eastAsia"/>
          <w:b/>
          <w:sz w:val="24"/>
        </w:rPr>
        <w:t>全运会与</w:t>
      </w:r>
      <w:r w:rsidRPr="009772FF" w:rsidR="005C0212">
        <w:rPr>
          <w:rFonts w:ascii="宋体" w:hAnsi="宋体" w:hint="eastAsia"/>
          <w:b/>
          <w:sz w:val="24"/>
        </w:rPr>
        <w:t>地产</w:t>
      </w:r>
      <w:r w:rsidRPr="009772FF" w:rsidR="00EC7E21">
        <w:rPr>
          <w:rFonts w:ascii="宋体" w:hAnsi="宋体" w:hint="eastAsia"/>
          <w:b/>
          <w:sz w:val="24"/>
        </w:rPr>
        <w:t>攻略</w:t>
      </w:r>
    </w:p>
    <w:p w:rsidR="00177266" w:rsidRPr="009772FF">
      <w:pPr>
        <w:spacing w:line="360" w:lineRule="auto"/>
        <w:rPr>
          <w:rFonts w:ascii="宋体" w:hAnsi="宋体" w:hint="eastAsia"/>
          <w:b/>
          <w:sz w:val="24"/>
        </w:rPr>
      </w:pPr>
      <w:r w:rsidRPr="009772FF">
        <w:rPr>
          <w:rFonts w:ascii="宋体" w:hAnsi="宋体" w:hint="eastAsia"/>
          <w:b/>
          <w:sz w:val="24"/>
        </w:rPr>
        <w:t>第</w:t>
      </w:r>
      <w:r w:rsidR="008B3122">
        <w:rPr>
          <w:rFonts w:ascii="宋体" w:hAnsi="宋体" w:hint="eastAsia"/>
          <w:b/>
          <w:sz w:val="24"/>
        </w:rPr>
        <w:t>三</w:t>
      </w:r>
      <w:r w:rsidRPr="009772FF">
        <w:rPr>
          <w:rFonts w:ascii="宋体" w:hAnsi="宋体" w:hint="eastAsia"/>
          <w:b/>
          <w:sz w:val="24"/>
        </w:rPr>
        <w:t xml:space="preserve">局部        </w:t>
      </w:r>
      <w:r w:rsidR="008B3122">
        <w:rPr>
          <w:rFonts w:ascii="宋体" w:hAnsi="宋体" w:hint="eastAsia"/>
          <w:b/>
          <w:sz w:val="24"/>
        </w:rPr>
        <w:t>全运会</w:t>
      </w:r>
      <w:r w:rsidR="00D074C5">
        <w:rPr>
          <w:rFonts w:ascii="宋体" w:hAnsi="宋体" w:hint="eastAsia"/>
          <w:b/>
          <w:sz w:val="24"/>
        </w:rPr>
        <w:t>赞助</w:t>
      </w:r>
      <w:r w:rsidRPr="009772FF" w:rsidR="00CA62BF">
        <w:rPr>
          <w:rFonts w:ascii="宋体" w:hAnsi="宋体" w:hint="eastAsia"/>
          <w:b/>
          <w:sz w:val="24"/>
        </w:rPr>
        <w:t>招商</w:t>
      </w:r>
      <w:r w:rsidRPr="009772FF" w:rsidR="002545C5">
        <w:rPr>
          <w:rFonts w:ascii="宋体" w:hAnsi="宋体" w:hint="eastAsia"/>
          <w:b/>
          <w:sz w:val="24"/>
        </w:rPr>
        <w:t>产品</w:t>
      </w:r>
      <w:r w:rsidRPr="009772FF" w:rsidR="00F73C4A">
        <w:rPr>
          <w:rFonts w:ascii="宋体" w:hAnsi="宋体" w:hint="eastAsia"/>
          <w:b/>
          <w:sz w:val="24"/>
        </w:rPr>
        <w:t>线</w:t>
      </w:r>
    </w:p>
    <w:p w:rsidR="00177266" w:rsidRPr="009772FF">
      <w:pPr>
        <w:spacing w:line="360" w:lineRule="auto"/>
        <w:rPr>
          <w:rFonts w:ascii="宋体" w:hAnsi="宋体" w:hint="eastAsia"/>
          <w:b/>
          <w:sz w:val="24"/>
        </w:rPr>
      </w:pPr>
      <w:r w:rsidRPr="009772FF">
        <w:rPr>
          <w:rFonts w:ascii="宋体" w:hAnsi="宋体" w:hint="eastAsia"/>
          <w:b/>
          <w:sz w:val="24"/>
        </w:rPr>
        <w:t>第</w:t>
      </w:r>
      <w:r w:rsidR="008B3122">
        <w:rPr>
          <w:rFonts w:ascii="宋体" w:hAnsi="宋体" w:hint="eastAsia"/>
          <w:b/>
          <w:sz w:val="24"/>
        </w:rPr>
        <w:t>四</w:t>
      </w:r>
      <w:r w:rsidRPr="009772FF">
        <w:rPr>
          <w:rFonts w:ascii="宋体" w:hAnsi="宋体" w:hint="eastAsia"/>
          <w:b/>
          <w:sz w:val="24"/>
        </w:rPr>
        <w:t xml:space="preserve">局部        </w:t>
      </w:r>
      <w:r w:rsidRPr="009772FF" w:rsidR="000114FA">
        <w:rPr>
          <w:rFonts w:ascii="宋体" w:hAnsi="宋体" w:hint="eastAsia"/>
          <w:b/>
          <w:sz w:val="24"/>
        </w:rPr>
        <w:t>赞助</w:t>
      </w:r>
      <w:r w:rsidRPr="009772FF">
        <w:rPr>
          <w:rFonts w:ascii="宋体" w:hAnsi="宋体" w:hint="eastAsia"/>
          <w:b/>
          <w:sz w:val="24"/>
        </w:rPr>
        <w:t>预算与</w:t>
      </w:r>
      <w:r w:rsidRPr="009772FF" w:rsidR="00997641">
        <w:rPr>
          <w:rFonts w:ascii="宋体" w:hAnsi="宋体" w:hint="eastAsia"/>
          <w:b/>
          <w:sz w:val="24"/>
        </w:rPr>
        <w:t>效果</w:t>
      </w:r>
      <w:r w:rsidRPr="009772FF">
        <w:rPr>
          <w:rFonts w:ascii="宋体" w:hAnsi="宋体" w:hint="eastAsia"/>
          <w:b/>
          <w:sz w:val="24"/>
        </w:rPr>
        <w:t>评估</w:t>
      </w:r>
    </w:p>
    <w:p w:rsidR="00F73C4A" w:rsidRPr="009772FF">
      <w:pPr>
        <w:spacing w:line="360" w:lineRule="auto"/>
        <w:rPr>
          <w:rFonts w:ascii="宋体" w:hAnsi="宋体" w:hint="eastAsia"/>
          <w:b/>
          <w:sz w:val="24"/>
        </w:rPr>
      </w:pPr>
      <w:r w:rsidRPr="009772FF">
        <w:rPr>
          <w:rFonts w:ascii="宋体" w:hAnsi="宋体" w:hint="eastAsia"/>
          <w:b/>
          <w:sz w:val="24"/>
        </w:rPr>
        <w:t>第</w:t>
      </w:r>
      <w:r w:rsidR="008B3122">
        <w:rPr>
          <w:rFonts w:ascii="宋体" w:hAnsi="宋体" w:hint="eastAsia"/>
          <w:b/>
          <w:sz w:val="24"/>
        </w:rPr>
        <w:t>五</w:t>
      </w:r>
      <w:r w:rsidRPr="009772FF">
        <w:rPr>
          <w:rFonts w:ascii="宋体" w:hAnsi="宋体" w:hint="eastAsia"/>
          <w:b/>
          <w:sz w:val="24"/>
        </w:rPr>
        <w:t>局部        招商流程</w:t>
      </w:r>
    </w:p>
    <w:p w:rsidR="00D074C5" w:rsidP="003C06EE">
      <w:pPr>
        <w:spacing w:line="400" w:lineRule="exact"/>
        <w:rPr>
          <w:rFonts w:ascii="黑体" w:eastAsia="黑体" w:hAnsi="宋体" w:hint="eastAsia"/>
          <w:b/>
          <w:sz w:val="36"/>
          <w:szCs w:val="36"/>
          <w:shd w:val="pct15" w:color="auto" w:fill="FFFFFF"/>
        </w:rPr>
      </w:pPr>
      <w:r w:rsidRPr="008745FB" w:rsidR="00E902CD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 xml:space="preserve">第一局部   </w:t>
      </w:r>
      <w:r w:rsidRPr="008745FB" w:rsidR="003C06EE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 xml:space="preserve">全运会概况                          </w:t>
      </w:r>
    </w:p>
    <w:p w:rsidR="00177266" w:rsidRPr="001C058F" w:rsidP="00844C52">
      <w:pPr>
        <w:spacing w:line="360" w:lineRule="auto"/>
        <w:rPr>
          <w:rFonts w:ascii="宋体" w:hAnsi="宋体" w:hint="eastAsia"/>
          <w:sz w:val="28"/>
          <w:szCs w:val="28"/>
        </w:rPr>
      </w:pPr>
      <w:r w:rsidRPr="001C058F" w:rsidR="001C058F">
        <w:rPr>
          <w:rFonts w:ascii="宋体" w:hAnsi="宋体" w:hint="eastAsia"/>
          <w:sz w:val="28"/>
          <w:szCs w:val="28"/>
        </w:rPr>
        <w:t>■</w:t>
      </w:r>
      <w:r w:rsidRPr="001C058F" w:rsidR="001C058F">
        <w:rPr>
          <w:rFonts w:ascii="宋体" w:hAnsi="宋体" w:hint="eastAsia"/>
          <w:sz w:val="28"/>
          <w:szCs w:val="28"/>
        </w:rPr>
        <w:t>全运会</w:t>
      </w:r>
      <w:r w:rsidR="005E18D3">
        <w:rPr>
          <w:rFonts w:ascii="宋体" w:hAnsi="宋体" w:hint="eastAsia"/>
          <w:sz w:val="28"/>
          <w:szCs w:val="28"/>
        </w:rPr>
        <w:t>概况</w:t>
      </w:r>
    </w:p>
    <w:p w:rsidR="00EC7E21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辉煌50年</w:t>
      </w:r>
    </w:p>
    <w:p w:rsidR="00EC7E21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 w:rsidR="00636E10">
        <w:rPr>
          <w:rFonts w:ascii="仿宋_GB2312" w:eastAsia="仿宋_GB2312" w:hint="eastAsia"/>
          <w:sz w:val="24"/>
        </w:rPr>
        <w:t>明星</w:t>
      </w:r>
      <w:r w:rsidR="00735107">
        <w:rPr>
          <w:rFonts w:ascii="仿宋_GB2312" w:eastAsia="仿宋_GB2312" w:hint="eastAsia"/>
          <w:sz w:val="24"/>
        </w:rPr>
        <w:t>营销</w:t>
      </w:r>
    </w:p>
    <w:p w:rsidR="004A5D27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 w:rsidR="00F61DF3">
        <w:rPr>
          <w:rFonts w:ascii="仿宋_GB2312" w:eastAsia="仿宋_GB2312" w:hint="eastAsia"/>
          <w:sz w:val="24"/>
        </w:rPr>
        <w:t>媒体</w:t>
      </w:r>
      <w:r w:rsidR="00170D95">
        <w:rPr>
          <w:rFonts w:ascii="仿宋_GB2312" w:eastAsia="仿宋_GB2312" w:hint="eastAsia"/>
          <w:sz w:val="24"/>
        </w:rPr>
        <w:t>集群</w:t>
      </w:r>
    </w:p>
    <w:p w:rsidR="00EC7E21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赛事</w:t>
      </w:r>
      <w:r w:rsidR="00165264">
        <w:rPr>
          <w:rFonts w:ascii="仿宋_GB2312" w:eastAsia="仿宋_GB2312" w:hint="eastAsia"/>
          <w:sz w:val="24"/>
        </w:rPr>
        <w:t>赞助</w:t>
      </w:r>
    </w:p>
    <w:p w:rsidR="00C76290" w:rsidRPr="00E902CD" w:rsidP="00DD6660">
      <w:pPr>
        <w:spacing w:line="360" w:lineRule="auto"/>
        <w:ind w:firstLine="2820" w:firstLineChars="64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noProof/>
          <w:sz w:val="44"/>
        </w:rPr>
        <w:pict>
          <v:line id="_x0000_s1026" style="position:absolute;z-index:251659264" from="2in,33.8pt" to="774pt,33.8pt">
            <w10:wrap type="topAndBottom"/>
          </v:line>
        </w:pict>
      </w:r>
      <w:r w:rsidRPr="00E902CD" w:rsidR="001A0B8E">
        <w:rPr>
          <w:rFonts w:ascii="黑体" w:eastAsia="黑体" w:hAnsi="宋体" w:hint="eastAsia"/>
          <w:b/>
          <w:bCs/>
          <w:sz w:val="32"/>
          <w:szCs w:val="32"/>
        </w:rPr>
        <w:t xml:space="preserve">第一节 </w:t>
      </w:r>
      <w:r w:rsidRPr="00E902CD" w:rsidR="00622E0A">
        <w:rPr>
          <w:rFonts w:ascii="黑体" w:eastAsia="黑体" w:hAnsi="宋体" w:hint="eastAsia"/>
          <w:b/>
          <w:bCs/>
          <w:sz w:val="32"/>
          <w:szCs w:val="32"/>
        </w:rPr>
        <w:t>主场山东</w:t>
      </w:r>
      <w:r w:rsidRPr="00E902CD" w:rsidR="004F3586">
        <w:rPr>
          <w:rFonts w:ascii="黑体" w:eastAsia="黑体" w:hAnsi="宋体" w:hint="eastAsia"/>
          <w:b/>
          <w:bCs/>
          <w:sz w:val="32"/>
          <w:szCs w:val="32"/>
        </w:rPr>
        <w:t>·</w:t>
      </w:r>
      <w:r w:rsidRPr="00E902CD" w:rsidR="00BA3D7B">
        <w:rPr>
          <w:rFonts w:ascii="黑体" w:eastAsia="黑体" w:hAnsi="宋体" w:hint="eastAsia"/>
          <w:b/>
          <w:bCs/>
          <w:sz w:val="32"/>
          <w:szCs w:val="32"/>
        </w:rPr>
        <w:t>全运会的</w:t>
      </w:r>
      <w:r w:rsidRPr="00E902CD" w:rsidR="001A0B8E">
        <w:rPr>
          <w:rFonts w:ascii="黑体" w:eastAsia="黑体" w:hAnsi="宋体" w:hint="eastAsia"/>
          <w:b/>
          <w:bCs/>
          <w:sz w:val="32"/>
          <w:szCs w:val="32"/>
        </w:rPr>
        <w:t>辉煌50年</w:t>
      </w:r>
    </w:p>
    <w:p w:rsidR="001A0B8E" w:rsidP="00001C78">
      <w:pPr>
        <w:spacing w:line="360" w:lineRule="auto"/>
        <w:rPr>
          <w:rFonts w:ascii="仿宋_GB2312" w:eastAsia="仿宋_GB2312" w:hint="eastAsia"/>
          <w:sz w:val="24"/>
        </w:rPr>
      </w:pPr>
      <w:r w:rsidR="00C84AFE">
        <w:rPr>
          <w:rFonts w:ascii="仿宋_GB2312" w:eastAsia="仿宋_GB2312" w:hint="eastAsia"/>
          <w:sz w:val="24"/>
        </w:rPr>
        <w:t>■</w:t>
      </w:r>
      <w:r w:rsidR="00190F5B">
        <w:rPr>
          <w:rFonts w:ascii="仿宋_GB2312" w:eastAsia="仿宋_GB2312" w:hint="eastAsia"/>
          <w:sz w:val="24"/>
        </w:rPr>
        <w:t>■■■</w:t>
      </w:r>
      <w:r w:rsidR="00197DCD">
        <w:rPr>
          <w:rFonts w:ascii="仿宋_GB2312" w:eastAsia="仿宋_GB2312" w:hint="eastAsia"/>
          <w:sz w:val="24"/>
        </w:rPr>
        <w:t>举办时间：2023年10月11-</w:t>
      </w:r>
      <w:smartTag w:uri="urn:schemas-microsoft-com:office:smarttags" w:element="chsdate">
        <w:smartTagPr>
          <w:attr w:name="Day" w:val="23"/>
          <w:attr w:name="IsLunarDate" w:val="False"/>
          <w:attr w:name="IsROCDate" w:val="False"/>
          <w:attr w:name="Month" w:val="10"/>
          <w:attr w:name="Year" w:val="2009"/>
        </w:smartTagPr>
        <w:r w:rsidR="00197DCD">
          <w:rPr>
            <w:rFonts w:ascii="仿宋_GB2312" w:eastAsia="仿宋_GB2312" w:hint="eastAsia"/>
            <w:sz w:val="24"/>
          </w:rPr>
          <w:t>10月23日</w:t>
        </w:r>
      </w:smartTag>
    </w:p>
    <w:p w:rsidR="00387770" w:rsidP="00A731D0">
      <w:pPr>
        <w:spacing w:line="360" w:lineRule="auto"/>
        <w:rPr>
          <w:rFonts w:ascii="宋体" w:hAnsi="宋体" w:hint="eastAsia"/>
          <w:b/>
          <w:bCs/>
          <w:sz w:val="30"/>
          <w:szCs w:val="30"/>
        </w:rPr>
        <w:sectPr w:rsidSect="001C4E46">
          <w:pgSz w:w="16838" w:h="11906" w:orient="landscape" w:code="9"/>
          <w:pgMar w:top="1162" w:right="1270" w:bottom="1162" w:left="1230" w:header="851" w:footer="992" w:gutter="0"/>
          <w:cols w:space="425"/>
          <w:titlePg/>
          <w:docGrid w:type="lines" w:linePitch="312"/>
        </w:sectPr>
      </w:pPr>
      <w:r w:rsidRPr="00190F5B" w:rsidR="00190F5B">
        <w:rPr>
          <w:rFonts w:ascii="宋体" w:hAnsi="宋体" w:hint="eastAsia"/>
          <w:sz w:val="24"/>
        </w:rPr>
        <w:t>中华人民共和国第十一届运动会，2023年中国体育第一盛会，10月金秋，主场山东</w:t>
      </w:r>
      <w:r w:rsidR="00190F5B">
        <w:rPr>
          <w:rFonts w:ascii="宋体" w:hAnsi="宋体" w:hint="eastAsia"/>
          <w:sz w:val="24"/>
        </w:rPr>
        <w:t>。</w:t>
      </w:r>
    </w:p>
    <w:p w:rsidR="00250EA2" w:rsidP="00387770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="00A0430A">
        <w:rPr>
          <w:rFonts w:ascii="宋体" w:hAnsi="宋体" w:hint="eastAsia"/>
          <w:sz w:val="24"/>
        </w:rPr>
        <w:t>国家体育总局主办，各</w:t>
      </w:r>
      <w:r w:rsidR="007378D9">
        <w:rPr>
          <w:rFonts w:ascii="宋体" w:hAnsi="宋体" w:hint="eastAsia"/>
          <w:sz w:val="24"/>
        </w:rPr>
        <w:t>省、</w:t>
      </w:r>
      <w:r w:rsidR="00A0430A">
        <w:rPr>
          <w:rFonts w:ascii="宋体" w:hAnsi="宋体" w:hint="eastAsia"/>
          <w:sz w:val="24"/>
        </w:rPr>
        <w:t>市人民政府承办，全国各省〔直辖市、自治区〕、解放军和各行业体协组团参加，</w:t>
      </w:r>
      <w:r w:rsidRPr="00387770" w:rsidR="00387770">
        <w:rPr>
          <w:rFonts w:ascii="宋体" w:hAnsi="宋体" w:hint="eastAsia"/>
          <w:sz w:val="24"/>
        </w:rPr>
        <w:t>四年一届</w:t>
      </w:r>
      <w:r w:rsidR="00A0430A">
        <w:rPr>
          <w:rFonts w:ascii="宋体" w:hAnsi="宋体" w:hint="eastAsia"/>
          <w:sz w:val="24"/>
        </w:rPr>
        <w:t>的</w:t>
      </w:r>
      <w:r w:rsidR="00387770">
        <w:rPr>
          <w:rFonts w:ascii="宋体" w:hAnsi="宋体" w:hint="eastAsia"/>
          <w:sz w:val="24"/>
        </w:rPr>
        <w:t>全运会成为我国水平最高、规模最大、影响力最深远的体育盛事，也为我国最高级别、最受关注、最大型的综合性体坛盛会。</w:t>
      </w:r>
    </w:p>
    <w:p w:rsidR="000A768F" w:rsidP="00387770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smartTag w:uri="urn:schemas-microsoft-com:office:smarttags" w:element="chsdate">
        <w:smartTagPr>
          <w:attr w:name="Day" w:val="11"/>
          <w:attr w:name="IsLunarDate" w:val="False"/>
          <w:attr w:name="IsROCDate" w:val="False"/>
          <w:attr w:name="Month" w:val="10"/>
          <w:attr w:name="Year" w:val="2009"/>
        </w:smartTagPr>
        <w:r w:rsidR="005A4891">
          <w:rPr>
            <w:rFonts w:ascii="宋体" w:hAnsi="宋体" w:hint="eastAsia"/>
            <w:sz w:val="24"/>
          </w:rPr>
          <w:t>2009年10月11日</w:t>
        </w:r>
      </w:smartTag>
      <w:r w:rsidR="005A4891">
        <w:rPr>
          <w:rFonts w:ascii="宋体" w:hAnsi="宋体" w:hint="eastAsia"/>
          <w:sz w:val="24"/>
        </w:rPr>
        <w:t>至23日，第十一届运动会</w:t>
      </w:r>
      <w:r w:rsidR="007378D9">
        <w:rPr>
          <w:rFonts w:ascii="宋体" w:hAnsi="宋体" w:hint="eastAsia"/>
          <w:sz w:val="24"/>
        </w:rPr>
        <w:t>将在齐鲁大地举办</w:t>
      </w:r>
      <w:r w:rsidR="005A4891">
        <w:rPr>
          <w:rFonts w:ascii="宋体" w:hAnsi="宋体" w:hint="eastAsia"/>
          <w:sz w:val="24"/>
        </w:rPr>
        <w:t>，</w:t>
      </w:r>
      <w:r w:rsidR="00116C9D">
        <w:rPr>
          <w:rFonts w:ascii="宋体" w:hAnsi="宋体" w:hint="eastAsia"/>
          <w:sz w:val="24"/>
        </w:rPr>
        <w:t>时值建国60周年大庆，全运会50周年庆典，</w:t>
      </w:r>
      <w:r w:rsidR="00250EA2">
        <w:rPr>
          <w:rFonts w:ascii="宋体" w:hAnsi="宋体" w:hint="eastAsia"/>
          <w:sz w:val="24"/>
        </w:rPr>
        <w:t>势必引起各级政府、媒体和公众的极大关注</w:t>
      </w:r>
      <w:r w:rsidR="00001C78">
        <w:rPr>
          <w:rFonts w:ascii="宋体" w:hAnsi="宋体" w:hint="eastAsia"/>
          <w:sz w:val="24"/>
        </w:rPr>
        <w:t>。</w:t>
      </w:r>
      <w:r>
        <w:rPr>
          <w:rFonts w:ascii="宋体" w:hAnsi="宋体" w:hint="eastAsia"/>
          <w:sz w:val="24"/>
        </w:rPr>
        <w:t>届时，胡锦涛、温家宝等国家领导人，国际奥委会高级官员，中央有关部委领导，各省市党委政府和体育高级官员齐聚山东，共享盛会。</w:t>
      </w:r>
    </w:p>
    <w:p w:rsidR="00190F5B" w:rsidRPr="00190F5B" w:rsidP="00D074C5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="000A768F">
        <w:rPr>
          <w:rFonts w:ascii="宋体" w:hAnsi="宋体" w:hint="eastAsia"/>
          <w:sz w:val="24"/>
        </w:rPr>
        <w:t>2023全运会近50个代表团参加，参赛运发动、教练员到达2万余人，各代表团总人数将到达10万多人，创历届之最，数百万现场观众及数亿电视、电台、报纸、网络媒体受众倾情关注。</w:t>
      </w:r>
    </w:p>
    <w:p w:rsidR="00133DCF" w:rsidRPr="00133DCF" w:rsidP="00190F5B">
      <w:pPr>
        <w:spacing w:line="360" w:lineRule="auto"/>
        <w:jc w:val="center"/>
        <w:rPr>
          <w:rFonts w:ascii="宋体" w:hAnsi="宋体" w:hint="eastAsia"/>
          <w:sz w:val="30"/>
          <w:szCs w:val="30"/>
        </w:rPr>
      </w:pPr>
      <w:r w:rsidRPr="00133DCF">
        <w:rPr>
          <w:rFonts w:ascii="宋体" w:hAnsi="宋体" w:hint="eastAsia"/>
          <w:sz w:val="30"/>
          <w:szCs w:val="30"/>
        </w:rPr>
        <w:t>〔1959</w:t>
      </w:r>
      <w:r w:rsidR="00843B19">
        <w:rPr>
          <w:rFonts w:ascii="宋体" w:hAnsi="宋体" w:hint="eastAsia"/>
          <w:sz w:val="30"/>
          <w:szCs w:val="30"/>
        </w:rPr>
        <w:t>～</w:t>
      </w:r>
      <w:r w:rsidRPr="00133DCF">
        <w:rPr>
          <w:rFonts w:ascii="宋体" w:hAnsi="宋体" w:hint="eastAsia"/>
          <w:sz w:val="30"/>
          <w:szCs w:val="30"/>
        </w:rPr>
        <w:t>2023，全运会50年光芒的历程〕</w:t>
      </w:r>
    </w:p>
    <w:p w:rsidR="002128ED" w:rsidRPr="00E902CD" w:rsidP="00E902CD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27" style="position:absolute;z-index:251660288" from="2in,33.8pt" to="774pt,33.8pt">
            <w10:wrap type="topAndBottom"/>
          </v:line>
        </w:pict>
      </w:r>
      <w:r w:rsidRPr="00E902CD">
        <w:rPr>
          <w:rFonts w:ascii="黑体" w:eastAsia="黑体" w:hAnsi="宋体" w:hint="eastAsia"/>
          <w:b/>
          <w:bCs/>
          <w:sz w:val="32"/>
          <w:szCs w:val="32"/>
        </w:rPr>
        <w:t>第</w:t>
      </w:r>
      <w:r w:rsidRPr="00E902CD" w:rsidR="0059232A">
        <w:rPr>
          <w:rFonts w:ascii="黑体" w:eastAsia="黑体" w:hAnsi="宋体" w:hint="eastAsia"/>
          <w:b/>
          <w:bCs/>
          <w:sz w:val="32"/>
          <w:szCs w:val="32"/>
        </w:rPr>
        <w:t>二</w:t>
      </w:r>
      <w:r w:rsidRPr="00E902CD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 w:rsidRPr="00E902CD" w:rsidR="0059232A">
        <w:rPr>
          <w:rFonts w:ascii="黑体" w:eastAsia="黑体" w:hAnsi="宋体" w:hint="eastAsia"/>
          <w:b/>
          <w:bCs/>
          <w:sz w:val="32"/>
          <w:szCs w:val="32"/>
        </w:rPr>
        <w:t>明星</w:t>
      </w:r>
      <w:r w:rsidRPr="00E902CD" w:rsidR="00636E10">
        <w:rPr>
          <w:rFonts w:ascii="黑体" w:eastAsia="黑体" w:hAnsi="宋体" w:hint="eastAsia"/>
          <w:b/>
          <w:bCs/>
          <w:sz w:val="32"/>
          <w:szCs w:val="32"/>
        </w:rPr>
        <w:t>梦</w:t>
      </w:r>
      <w:r w:rsidRPr="00E902CD" w:rsidR="0059232A">
        <w:rPr>
          <w:rFonts w:ascii="黑体" w:eastAsia="黑体" w:hAnsi="宋体" w:hint="eastAsia"/>
          <w:b/>
          <w:bCs/>
          <w:sz w:val="32"/>
          <w:szCs w:val="32"/>
        </w:rPr>
        <w:t>工厂</w:t>
      </w:r>
      <w:r w:rsidRPr="00E902CD" w:rsidR="0059232A">
        <w:rPr>
          <w:rFonts w:ascii="黑体" w:eastAsia="黑体" w:hAnsi="宋体" w:hint="eastAsia"/>
          <w:b/>
          <w:bCs/>
          <w:sz w:val="32"/>
          <w:szCs w:val="32"/>
        </w:rPr>
        <w:t>·</w:t>
      </w:r>
      <w:r w:rsidRPr="00E902CD" w:rsidR="0059232A">
        <w:rPr>
          <w:rFonts w:ascii="黑体" w:eastAsia="黑体" w:hAnsi="宋体" w:hint="eastAsia"/>
          <w:b/>
          <w:bCs/>
          <w:sz w:val="32"/>
          <w:szCs w:val="32"/>
        </w:rPr>
        <w:t>奥运冠军的</w:t>
      </w:r>
      <w:r w:rsidR="0025579E">
        <w:rPr>
          <w:rFonts w:ascii="黑体" w:eastAsia="黑体" w:hAnsi="宋体" w:hint="eastAsia"/>
          <w:b/>
          <w:bCs/>
          <w:sz w:val="32"/>
          <w:szCs w:val="32"/>
        </w:rPr>
        <w:t>舆论</w:t>
      </w:r>
      <w:r w:rsidR="00E902CD">
        <w:rPr>
          <w:rFonts w:ascii="黑体" w:eastAsia="黑体" w:hAnsi="宋体" w:hint="eastAsia"/>
          <w:b/>
          <w:bCs/>
          <w:sz w:val="32"/>
          <w:szCs w:val="32"/>
        </w:rPr>
        <w:t>效应</w:t>
      </w:r>
    </w:p>
    <w:p w:rsidR="002128ED" w:rsidRPr="00001C78" w:rsidP="002128ED">
      <w:pPr>
        <w:spacing w:line="360" w:lineRule="auto"/>
        <w:rPr>
          <w:rFonts w:ascii="仿宋_GB2312" w:eastAsia="仿宋_GB2312" w:hint="eastAsia"/>
          <w:sz w:val="24"/>
        </w:rPr>
      </w:pPr>
      <w:r w:rsidR="00190F5B">
        <w:rPr>
          <w:rFonts w:ascii="仿宋_GB2312" w:eastAsia="仿宋_GB2312" w:hint="eastAsia"/>
          <w:sz w:val="24"/>
        </w:rPr>
        <w:t>■■■■</w:t>
      </w:r>
    </w:p>
    <w:p w:rsidR="008C3BEF" w:rsidP="006F5AFA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="006F5AFA">
        <w:rPr>
          <w:rFonts w:ascii="宋体" w:hAnsi="宋体" w:hint="eastAsia"/>
          <w:sz w:val="24"/>
        </w:rPr>
        <w:t>让全运会近5</w:t>
      </w:r>
      <w:r w:rsidR="009C4696">
        <w:rPr>
          <w:rFonts w:ascii="宋体" w:hAnsi="宋体" w:hint="eastAsia"/>
          <w:sz w:val="24"/>
        </w:rPr>
        <w:t>0</w:t>
      </w:r>
      <w:r w:rsidR="006F5AFA">
        <w:rPr>
          <w:rFonts w:ascii="宋体" w:hAnsi="宋体" w:hint="eastAsia"/>
          <w:sz w:val="24"/>
        </w:rPr>
        <w:t>个奥运冠军沸腾企业</w:t>
      </w:r>
      <w:r w:rsidR="0066278F">
        <w:rPr>
          <w:rFonts w:ascii="宋体" w:hAnsi="宋体" w:hint="eastAsia"/>
          <w:sz w:val="24"/>
        </w:rPr>
        <w:t>公关</w:t>
      </w:r>
      <w:r w:rsidR="006F5AFA">
        <w:rPr>
          <w:rFonts w:ascii="宋体" w:hAnsi="宋体" w:hint="eastAsia"/>
          <w:sz w:val="24"/>
        </w:rPr>
        <w:t>战</w:t>
      </w:r>
      <w:r w:rsidR="004267FC">
        <w:rPr>
          <w:rFonts w:ascii="宋体" w:hAnsi="宋体" w:hint="eastAsia"/>
          <w:sz w:val="24"/>
        </w:rPr>
        <w:t>！</w:t>
      </w:r>
    </w:p>
    <w:p w:rsidR="006F5AFA" w:rsidP="006F5AFA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把奥运冠军的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舆论资源〞创造性转化为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购置力资源〞</w:t>
      </w:r>
      <w:r w:rsidR="004267FC">
        <w:rPr>
          <w:rFonts w:ascii="宋体" w:hAnsi="宋体" w:hint="eastAsia"/>
          <w:sz w:val="24"/>
        </w:rPr>
        <w:t>！</w:t>
      </w:r>
    </w:p>
    <w:p w:rsidR="006F5AFA" w:rsidP="006F5AFA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2023年奥运会是制造体育明星的梦工厂，2023年全运会是体育明星展示风采的大舞台。</w:t>
      </w:r>
    </w:p>
    <w:p w:rsidR="009C4696" w:rsidRPr="009C4696" w:rsidP="00276573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第十一届全运会上的世界冠军，有刘翔、张怡宁、郭晶晶、杨威、张娟娟</w:t>
      </w:r>
      <w:r w:rsidR="00276573">
        <w:rPr>
          <w:rFonts w:ascii="宋体" w:hAnsi="宋体" w:hint="eastAsia"/>
          <w:sz w:val="24"/>
        </w:rPr>
        <w:t>等几十名</w:t>
      </w:r>
      <w:r>
        <w:rPr>
          <w:rFonts w:ascii="宋体" w:hAnsi="宋体" w:hint="eastAsia"/>
          <w:sz w:val="24"/>
        </w:rPr>
        <w:t>，他们诞生在全运会，如今活泼在全运会的赛场。而依托以他们的体育营销，随竞技的剧烈程度激起市场的千层热浪，是一条实惠、实效、实用的营销之路，一条成熟的营销模式。</w:t>
      </w:r>
    </w:p>
    <w:p w:rsidR="001C058F" w:rsidRPr="001A0B8E" w:rsidP="00E902CD">
      <w:pPr>
        <w:spacing w:line="360" w:lineRule="auto"/>
        <w:ind w:firstLine="2851" w:firstLineChars="891"/>
        <w:rPr>
          <w:rFonts w:ascii="宋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28" style="position:absolute;z-index:251661312" from="2in,33.8pt" to="774pt,33.8pt">
            <w10:wrap type="topAndBottom"/>
          </v:line>
        </w:pict>
      </w:r>
      <w:r w:rsidRPr="00E902CD">
        <w:rPr>
          <w:rFonts w:ascii="黑体" w:eastAsia="黑体" w:hAnsi="宋体" w:hint="eastAsia"/>
          <w:b/>
          <w:bCs/>
          <w:sz w:val="32"/>
          <w:szCs w:val="32"/>
        </w:rPr>
        <w:t>第三节 媒体集群</w:t>
      </w:r>
      <w:r w:rsidRPr="00E902CD">
        <w:rPr>
          <w:rFonts w:ascii="黑体" w:eastAsia="黑体" w:hAnsi="宋体" w:hint="eastAsia"/>
          <w:b/>
          <w:bCs/>
          <w:sz w:val="32"/>
          <w:szCs w:val="32"/>
        </w:rPr>
        <w:t>·</w:t>
      </w:r>
      <w:r w:rsidRPr="00E902CD">
        <w:rPr>
          <w:rFonts w:ascii="黑体" w:eastAsia="黑体" w:hAnsi="宋体" w:hint="eastAsia"/>
          <w:b/>
          <w:bCs/>
          <w:sz w:val="32"/>
          <w:szCs w:val="32"/>
        </w:rPr>
        <w:t>40亿人次的媒体公关战</w:t>
      </w:r>
    </w:p>
    <w:p w:rsidR="00257DC4" w:rsidRPr="00257DC4" w:rsidP="00257DC4">
      <w:pPr>
        <w:spacing w:line="360" w:lineRule="auto"/>
        <w:ind w:firstLine="2880" w:firstLineChars="1200"/>
        <w:rPr>
          <w:rFonts w:ascii="宋体" w:hAnsi="宋体" w:hint="eastAsia"/>
          <w:sz w:val="24"/>
        </w:rPr>
      </w:pPr>
      <w:r w:rsidR="00190F5B">
        <w:rPr>
          <w:rFonts w:ascii="仿宋_GB2312" w:eastAsia="仿宋_GB2312" w:hint="eastAsia"/>
          <w:sz w:val="24"/>
        </w:rPr>
        <w:t>■■■■</w:t>
      </w:r>
    </w:p>
    <w:p w:rsidR="00323C22" w:rsidRPr="00323C22" w:rsidP="00323C22">
      <w:pPr>
        <w:spacing w:line="360" w:lineRule="auto"/>
        <w:ind w:firstLine="840" w:firstLineChars="350"/>
        <w:rPr>
          <w:rFonts w:ascii="宋体" w:hAnsi="宋体" w:hint="eastAsia"/>
          <w:b/>
          <w:sz w:val="24"/>
        </w:rPr>
      </w:pPr>
      <w:r w:rsidRPr="00323C22">
        <w:rPr>
          <w:rFonts w:ascii="宋体" w:hAnsi="宋体" w:hint="eastAsia"/>
          <w:b/>
          <w:sz w:val="24"/>
        </w:rPr>
        <w:t>1  电视媒体</w:t>
      </w:r>
    </w:p>
    <w:p w:rsidR="002128ED" w:rsidP="00323C22">
      <w:pPr>
        <w:spacing w:line="360" w:lineRule="auto"/>
        <w:ind w:firstLine="840" w:firstLineChars="350"/>
        <w:rPr>
          <w:rFonts w:ascii="宋体" w:hAnsi="宋体" w:hint="eastAsia"/>
          <w:sz w:val="24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 w:rsidRPr="00323C22" w:rsidR="00323C22">
        <w:rPr>
          <w:rFonts w:ascii="宋体" w:hAnsi="宋体" w:hint="eastAsia"/>
          <w:sz w:val="24"/>
        </w:rPr>
        <w:t>中央</w:t>
      </w:r>
      <w:r w:rsidR="00323C22">
        <w:rPr>
          <w:rFonts w:ascii="宋体" w:hAnsi="宋体" w:hint="eastAsia"/>
          <w:sz w:val="24"/>
        </w:rPr>
        <w:t>电视台〔CCTV</w:t>
      </w:r>
      <w:r w:rsidR="00697C7E">
        <w:rPr>
          <w:rFonts w:ascii="宋体" w:hAnsi="宋体" w:hint="eastAsia"/>
          <w:sz w:val="24"/>
        </w:rPr>
        <w:t>1</w:t>
      </w:r>
      <w:r w:rsidR="00323C22">
        <w:rPr>
          <w:rFonts w:ascii="宋体" w:hAnsi="宋体" w:hint="eastAsia"/>
          <w:sz w:val="24"/>
        </w:rPr>
        <w:t xml:space="preserve">  CCTV</w:t>
      </w:r>
      <w:r w:rsidR="00697C7E">
        <w:rPr>
          <w:rFonts w:ascii="宋体" w:hAnsi="宋体" w:hint="eastAsia"/>
          <w:sz w:val="24"/>
        </w:rPr>
        <w:t>2</w:t>
      </w:r>
      <w:r w:rsidR="00323C22">
        <w:rPr>
          <w:rFonts w:ascii="宋体" w:hAnsi="宋体" w:hint="eastAsia"/>
          <w:sz w:val="24"/>
        </w:rPr>
        <w:t xml:space="preserve">  CCTV</w:t>
      </w:r>
      <w:r w:rsidR="00697C7E">
        <w:rPr>
          <w:rFonts w:ascii="宋体" w:hAnsi="宋体" w:hint="eastAsia"/>
          <w:sz w:val="24"/>
        </w:rPr>
        <w:t>3</w:t>
      </w:r>
      <w:r w:rsidR="00323C22">
        <w:rPr>
          <w:rFonts w:ascii="宋体" w:hAnsi="宋体" w:hint="eastAsia"/>
          <w:sz w:val="24"/>
        </w:rPr>
        <w:t xml:space="preserve">  CCTV</w:t>
      </w:r>
      <w:r w:rsidR="00697C7E">
        <w:rPr>
          <w:rFonts w:ascii="宋体" w:hAnsi="宋体" w:hint="eastAsia"/>
          <w:sz w:val="24"/>
        </w:rPr>
        <w:t>4</w:t>
      </w:r>
      <w:r w:rsidR="00323C22">
        <w:rPr>
          <w:rFonts w:ascii="宋体" w:hAnsi="宋体" w:hint="eastAsia"/>
          <w:sz w:val="24"/>
        </w:rPr>
        <w:t xml:space="preserve">  CCTV</w:t>
      </w:r>
      <w:r w:rsidR="00697C7E">
        <w:rPr>
          <w:rFonts w:ascii="宋体" w:hAnsi="宋体" w:hint="eastAsia"/>
          <w:sz w:val="24"/>
        </w:rPr>
        <w:t>5  CCTV7  CCTV9  CCTV新闻频道〕</w:t>
      </w:r>
    </w:p>
    <w:p w:rsidR="00697C7E" w:rsidP="00323C22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30多家省级以上电视台</w:t>
      </w:r>
    </w:p>
    <w:p w:rsidR="00697C7E" w:rsidP="00323C22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100多家地市级电视台</w:t>
      </w:r>
    </w:p>
    <w:p w:rsidR="00697C7E" w:rsidP="00323C22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TVB、星空卫视、凤凰卫视、新知台、东森电视台等20多家港、澳、台及海外电视台</w:t>
      </w:r>
    </w:p>
    <w:p w:rsidR="00697C7E" w:rsidRPr="00697C7E" w:rsidP="00697C7E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Pr="00697C7E">
        <w:rPr>
          <w:rFonts w:ascii="宋体" w:hAnsi="宋体" w:hint="eastAsia"/>
          <w:b/>
          <w:sz w:val="24"/>
        </w:rPr>
        <w:t>2  电台媒体</w:t>
      </w:r>
    </w:p>
    <w:p w:rsidR="002128ED" w:rsidP="00697C7E">
      <w:pPr>
        <w:spacing w:line="360" w:lineRule="auto"/>
        <w:ind w:firstLine="948" w:firstLineChars="395"/>
        <w:rPr>
          <w:rFonts w:ascii="宋体" w:hAnsi="宋体" w:hint="eastAsia"/>
          <w:sz w:val="24"/>
        </w:rPr>
      </w:pPr>
      <w:r w:rsidRPr="00697C7E" w:rsidR="00697C7E">
        <w:rPr>
          <w:rFonts w:ascii="宋体" w:hAnsi="宋体" w:hint="eastAsia"/>
          <w:sz w:val="24"/>
        </w:rPr>
        <w:t>中央人民播送电台</w:t>
      </w:r>
      <w:r w:rsidR="00697C7E">
        <w:rPr>
          <w:rFonts w:ascii="宋体" w:hAnsi="宋体" w:hint="eastAsia"/>
          <w:sz w:val="24"/>
        </w:rPr>
        <w:t>〔中国之声、经济之声、中华之声、神州之声、华夏之声、华夏双语、民族之声〕</w:t>
      </w:r>
    </w:p>
    <w:p w:rsidR="00697C7E" w:rsidP="00697C7E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31家省级播送电台的150多个频道</w:t>
      </w:r>
    </w:p>
    <w:p w:rsidR="00697C7E" w:rsidP="00697C7E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100多家地市级播送电台</w:t>
      </w:r>
    </w:p>
    <w:p w:rsidR="00697C7E" w:rsidRPr="00697C7E" w:rsidP="00697C7E">
      <w:pPr>
        <w:spacing w:line="360" w:lineRule="auto"/>
        <w:ind w:firstLine="840" w:firstLineChars="350"/>
        <w:rPr>
          <w:rFonts w:ascii="宋体" w:hAnsi="宋体" w:hint="eastAsia"/>
          <w:b/>
          <w:bCs/>
          <w:sz w:val="32"/>
        </w:rPr>
      </w:pPr>
      <w:r w:rsidRPr="00697C7E">
        <w:rPr>
          <w:rFonts w:ascii="宋体" w:hAnsi="宋体" w:hint="eastAsia"/>
          <w:b/>
          <w:sz w:val="24"/>
        </w:rPr>
        <w:t>3 平面媒体</w:t>
      </w:r>
    </w:p>
    <w:p w:rsidR="002128ED" w:rsidP="00697C7E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Pr="00697C7E" w:rsidR="00697C7E">
        <w:rPr>
          <w:rFonts w:ascii="宋体" w:hAnsi="宋体" w:hint="eastAsia"/>
          <w:sz w:val="24"/>
        </w:rPr>
        <w:t>《人民</w:t>
      </w:r>
      <w:r w:rsidR="00697C7E">
        <w:rPr>
          <w:rFonts w:ascii="宋体" w:hAnsi="宋体" w:hint="eastAsia"/>
          <w:sz w:val="24"/>
        </w:rPr>
        <w:t>日报》</w:t>
      </w:r>
      <w:r w:rsidR="00532C09">
        <w:rPr>
          <w:rFonts w:ascii="宋体" w:hAnsi="宋体" w:hint="eastAsia"/>
          <w:sz w:val="24"/>
        </w:rPr>
        <w:t xml:space="preserve"> 《</w:t>
      </w:r>
      <w:r w:rsidR="00697C7E">
        <w:rPr>
          <w:rFonts w:ascii="宋体" w:hAnsi="宋体" w:hint="eastAsia"/>
          <w:sz w:val="24"/>
        </w:rPr>
        <w:t>参考</w:t>
      </w:r>
      <w:r w:rsidR="00532C09">
        <w:rPr>
          <w:rFonts w:ascii="宋体" w:hAnsi="宋体" w:hint="eastAsia"/>
          <w:sz w:val="24"/>
        </w:rPr>
        <w:t xml:space="preserve">消息》 《中国体育报》 </w:t>
      </w:r>
      <w:r w:rsidR="000C2739">
        <w:rPr>
          <w:rFonts w:ascii="宋体" w:hAnsi="宋体" w:hint="eastAsia"/>
          <w:sz w:val="24"/>
        </w:rPr>
        <w:t>《</w:t>
      </w:r>
      <w:r w:rsidR="00532C09">
        <w:rPr>
          <w:rFonts w:ascii="宋体" w:hAnsi="宋体" w:hint="eastAsia"/>
          <w:sz w:val="24"/>
        </w:rPr>
        <w:t>体坛</w:t>
      </w:r>
      <w:r w:rsidR="000C2739">
        <w:rPr>
          <w:rFonts w:ascii="宋体" w:hAnsi="宋体" w:hint="eastAsia"/>
          <w:sz w:val="24"/>
        </w:rPr>
        <w:t>周报》 《光明日报》 《北京晚报》 《北京青年报》 《新快报》</w:t>
      </w:r>
    </w:p>
    <w:p w:rsidR="000C2739" w:rsidRPr="000C2739" w:rsidP="00697C7E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《南方日报》《江南都市报》《楚天都市报》《广州日报》《大河报》《齐鲁晚报》《中国房地产报》等500多家主流报纸</w:t>
      </w:r>
    </w:p>
    <w:p w:rsidR="000C2739" w:rsidRPr="00697C7E" w:rsidP="000C2739">
      <w:pPr>
        <w:spacing w:line="360" w:lineRule="auto"/>
        <w:ind w:firstLine="840" w:firstLineChars="350"/>
        <w:rPr>
          <w:rFonts w:ascii="宋体" w:hAnsi="宋体" w:hint="eastAsia"/>
          <w:b/>
          <w:bCs/>
          <w:sz w:val="32"/>
        </w:rPr>
      </w:pPr>
      <w:r w:rsidR="00F91BEF">
        <w:rPr>
          <w:rFonts w:ascii="宋体" w:hAnsi="宋体" w:hint="eastAsia"/>
          <w:b/>
          <w:sz w:val="24"/>
        </w:rPr>
        <w:t>4</w:t>
      </w:r>
      <w:r>
        <w:rPr>
          <w:rFonts w:ascii="宋体" w:hAnsi="宋体" w:hint="eastAsia"/>
          <w:b/>
          <w:sz w:val="24"/>
        </w:rPr>
        <w:t xml:space="preserve"> 网络</w:t>
      </w:r>
      <w:r w:rsidRPr="00697C7E">
        <w:rPr>
          <w:rFonts w:ascii="宋体" w:hAnsi="宋体" w:hint="eastAsia"/>
          <w:b/>
          <w:sz w:val="24"/>
        </w:rPr>
        <w:t>媒体</w:t>
      </w:r>
    </w:p>
    <w:p w:rsidR="00697C7E" w:rsidP="002128ED">
      <w:pPr>
        <w:spacing w:line="360" w:lineRule="auto"/>
        <w:rPr>
          <w:rFonts w:ascii="宋体" w:hAnsi="宋体" w:hint="eastAsia"/>
          <w:b/>
          <w:bCs/>
          <w:sz w:val="32"/>
        </w:rPr>
      </w:pPr>
      <w:r w:rsidRPr="000C2739" w:rsidR="000C2739">
        <w:rPr>
          <w:rFonts w:ascii="宋体" w:hAnsi="宋体" w:hint="eastAsia"/>
          <w:sz w:val="24"/>
        </w:rPr>
        <w:t>新浪网</w:t>
      </w:r>
      <w:r w:rsidR="000C2739">
        <w:rPr>
          <w:rFonts w:ascii="宋体" w:hAnsi="宋体" w:hint="eastAsia"/>
          <w:sz w:val="24"/>
        </w:rPr>
        <w:t xml:space="preserve">  焦点网  搜房网  网易  腾讯  地产中国网</w:t>
      </w:r>
      <w:r w:rsidR="007378D9">
        <w:rPr>
          <w:rFonts w:ascii="宋体" w:hAnsi="宋体" w:hint="eastAsia"/>
          <w:sz w:val="24"/>
        </w:rPr>
        <w:t xml:space="preserve">   21</w:t>
      </w:r>
      <w:r w:rsidR="000C2739">
        <w:rPr>
          <w:rFonts w:ascii="宋体" w:hAnsi="宋体" w:hint="eastAsia"/>
          <w:sz w:val="24"/>
        </w:rPr>
        <w:t>CN</w:t>
      </w:r>
      <w:r w:rsidR="007378D9">
        <w:rPr>
          <w:rFonts w:ascii="宋体" w:hAnsi="宋体" w:hint="eastAsia"/>
          <w:sz w:val="24"/>
        </w:rPr>
        <w:t xml:space="preserve">    </w:t>
      </w:r>
      <w:r w:rsidR="000C2739">
        <w:rPr>
          <w:rFonts w:ascii="宋体" w:hAnsi="宋体" w:hint="eastAsia"/>
          <w:sz w:val="24"/>
        </w:rPr>
        <w:t xml:space="preserve">  人民网  新华网  </w:t>
      </w:r>
    </w:p>
    <w:p w:rsidR="00697C7E" w:rsidRPr="008B2E3E" w:rsidP="00C34F41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8B2E3E" w:rsidR="00813D03">
        <w:rPr>
          <w:rFonts w:ascii="宋体" w:hAnsi="宋体" w:hint="eastAsia"/>
          <w:b/>
          <w:sz w:val="24"/>
        </w:rPr>
        <w:t>《《《《《《《《</w:t>
      </w:r>
      <w:r w:rsidRPr="00257DC4" w:rsidR="00813D03">
        <w:rPr>
          <w:rFonts w:ascii="宋体" w:hAnsi="宋体" w:hint="eastAsia"/>
          <w:sz w:val="24"/>
        </w:rPr>
        <w:t>2023年报道媒体最多，宣传力度最大、曝光率最高的大型体育赛事，近万名记者现场报道。</w:t>
      </w:r>
    </w:p>
    <w:p w:rsidR="001C058F" w:rsidRPr="006F5AFA" w:rsidP="006F5AFA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29" style="position:absolute;z-index:251662336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 w:rsidR="000C2739">
        <w:rPr>
          <w:rFonts w:ascii="黑体" w:eastAsia="黑体" w:hAnsi="宋体" w:hint="eastAsia"/>
          <w:b/>
          <w:bCs/>
          <w:sz w:val="32"/>
          <w:szCs w:val="32"/>
        </w:rPr>
        <w:t>四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 w:rsidR="000C2739">
        <w:rPr>
          <w:rFonts w:ascii="黑体" w:eastAsia="黑体" w:hAnsi="宋体" w:hint="eastAsia"/>
          <w:b/>
          <w:bCs/>
          <w:sz w:val="32"/>
          <w:szCs w:val="32"/>
        </w:rPr>
        <w:t>赛事</w:t>
      </w:r>
      <w:r w:rsidR="00165264">
        <w:rPr>
          <w:rFonts w:ascii="黑体" w:eastAsia="黑体" w:hAnsi="宋体" w:hint="eastAsia"/>
          <w:b/>
          <w:bCs/>
          <w:sz w:val="32"/>
          <w:szCs w:val="32"/>
        </w:rPr>
        <w:t>赞助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·</w:t>
      </w:r>
      <w:r w:rsidR="0042153F">
        <w:rPr>
          <w:rFonts w:ascii="黑体" w:eastAsia="黑体" w:hAnsi="宋体" w:hint="eastAsia"/>
          <w:b/>
          <w:bCs/>
          <w:sz w:val="32"/>
          <w:szCs w:val="32"/>
        </w:rPr>
        <w:t>最正确的品牌推广载体</w:t>
      </w:r>
    </w:p>
    <w:p w:rsidR="00190F5B" w:rsidP="00190F5B">
      <w:pPr>
        <w:spacing w:line="360" w:lineRule="auto"/>
        <w:ind w:left="28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■■■■</w:t>
      </w:r>
    </w:p>
    <w:p w:rsidR="0070166E" w:rsidP="00C34F41">
      <w:pPr>
        <w:spacing w:line="360" w:lineRule="auto"/>
        <w:ind w:firstLine="353" w:firstLineChars="147"/>
        <w:rPr>
          <w:rFonts w:ascii="仿宋_GB2312" w:eastAsia="仿宋_GB2312" w:hint="eastAsia"/>
          <w:sz w:val="24"/>
        </w:rPr>
      </w:pPr>
      <w:r w:rsidRPr="008B2E3E" w:rsidR="00C34F41">
        <w:rPr>
          <w:rFonts w:ascii="宋体" w:hAnsi="宋体" w:hint="eastAsia"/>
          <w:b/>
          <w:sz w:val="24"/>
        </w:rPr>
        <w:t>《《《《《《《《</w:t>
      </w:r>
      <w:r w:rsidRPr="00C34F41" w:rsidR="00C34F41">
        <w:rPr>
          <w:rFonts w:ascii="宋体" w:hAnsi="宋体" w:hint="eastAsia"/>
          <w:sz w:val="24"/>
        </w:rPr>
        <w:t>2023全运会</w:t>
      </w:r>
      <w:r w:rsidR="00C34F41">
        <w:rPr>
          <w:rFonts w:ascii="宋体" w:hAnsi="宋体" w:hint="eastAsia"/>
          <w:sz w:val="24"/>
        </w:rPr>
        <w:t>企业赞助可获得权益回报如下</w:t>
      </w:r>
      <w:r w:rsidR="00491373">
        <w:rPr>
          <w:rFonts w:ascii="宋体" w:hAnsi="宋体" w:hint="eastAsia"/>
          <w:sz w:val="24"/>
        </w:rPr>
        <w:t>(概述)</w:t>
      </w:r>
      <w:r w:rsidR="00C34F41">
        <w:rPr>
          <w:rFonts w:ascii="宋体" w:hAnsi="宋体" w:hint="eastAsia"/>
          <w:sz w:val="24"/>
        </w:rPr>
        <w:t>：</w:t>
      </w:r>
    </w:p>
    <w:p w:rsidR="00646E0D" w:rsidP="00646E0D">
      <w:pPr>
        <w:numPr>
          <w:ilvl w:val="0"/>
          <w:numId w:val="38"/>
        </w:numPr>
        <w:spacing w:line="360" w:lineRule="auto"/>
        <w:rPr>
          <w:rFonts w:ascii="宋体" w:hAnsi="宋体" w:hint="eastAsia"/>
          <w:sz w:val="24"/>
        </w:rPr>
      </w:pPr>
      <w:r w:rsidRPr="00646E0D">
        <w:rPr>
          <w:rFonts w:ascii="宋体" w:hAnsi="宋体" w:hint="eastAsia"/>
          <w:sz w:val="24"/>
        </w:rPr>
        <w:t>官方荣誉</w:t>
      </w:r>
    </w:p>
    <w:p w:rsidR="00646E0D" w:rsidP="00646E0D">
      <w:pPr>
        <w:numPr>
          <w:ilvl w:val="0"/>
          <w:numId w:val="3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广揭发布</w:t>
      </w:r>
    </w:p>
    <w:p w:rsidR="00646E0D" w:rsidP="00646E0D">
      <w:pPr>
        <w:numPr>
          <w:ilvl w:val="0"/>
          <w:numId w:val="3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单项赛事冠名</w:t>
      </w:r>
    </w:p>
    <w:p w:rsidR="00646E0D" w:rsidP="00646E0D">
      <w:pPr>
        <w:numPr>
          <w:ilvl w:val="0"/>
          <w:numId w:val="38"/>
        </w:numPr>
        <w:spacing w:line="360" w:lineRule="auto"/>
        <w:rPr>
          <w:rFonts w:ascii="宋体" w:hAnsi="宋体" w:hint="eastAsia"/>
          <w:sz w:val="24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公关活动</w:t>
      </w:r>
    </w:p>
    <w:p w:rsidR="00646E0D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新闻发布</w:t>
      </w:r>
    </w:p>
    <w:p w:rsidR="00646E0D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媒体宣传</w:t>
      </w:r>
    </w:p>
    <w:p w:rsidR="00646E0D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产品展览</w:t>
      </w:r>
    </w:p>
    <w:p w:rsidR="00646E0D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销售权益</w:t>
      </w:r>
    </w:p>
    <w:p w:rsidR="00165264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公益活动</w:t>
      </w:r>
    </w:p>
    <w:p w:rsidR="00165264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企业文化宣传</w:t>
      </w:r>
    </w:p>
    <w:p w:rsidR="00735107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技术效劳</w:t>
      </w:r>
    </w:p>
    <w:p w:rsidR="00E863AC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 w:rsidR="00334F45">
        <w:rPr>
          <w:rFonts w:ascii="宋体" w:hAnsi="宋体" w:hint="eastAsia"/>
          <w:sz w:val="24"/>
        </w:rPr>
        <w:t>论坛效劳</w:t>
      </w:r>
    </w:p>
    <w:p w:rsidR="00E863AC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 w:rsidR="00334F45">
        <w:rPr>
          <w:rFonts w:ascii="宋体" w:hAnsi="宋体" w:hint="eastAsia"/>
          <w:sz w:val="24"/>
        </w:rPr>
        <w:t>赛事颁奖</w:t>
      </w:r>
    </w:p>
    <w:p w:rsidR="00D57ACF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明星代言、签售活动</w:t>
      </w:r>
    </w:p>
    <w:p w:rsidR="00D57ACF" w:rsidP="00646E0D">
      <w:pPr>
        <w:numPr>
          <w:ilvl w:val="0"/>
          <w:numId w:val="18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个性化方案</w:t>
      </w:r>
    </w:p>
    <w:p w:rsidR="0070166E" w:rsidP="00540805">
      <w:pPr>
        <w:spacing w:line="360" w:lineRule="auto"/>
        <w:ind w:firstLine="353" w:firstLineChars="147"/>
        <w:rPr>
          <w:rFonts w:ascii="宋体" w:hAnsi="宋体" w:hint="eastAsia"/>
          <w:sz w:val="24"/>
        </w:rPr>
      </w:pPr>
      <w:r w:rsidRPr="008B2E3E" w:rsidR="008B2E3E">
        <w:rPr>
          <w:rFonts w:ascii="宋体" w:hAnsi="宋体" w:hint="eastAsia"/>
          <w:b/>
          <w:sz w:val="24"/>
        </w:rPr>
        <w:t>《《《《《《《《</w:t>
      </w:r>
      <w:r w:rsidRPr="0070166E">
        <w:rPr>
          <w:rFonts w:ascii="宋体" w:hAnsi="宋体" w:hint="eastAsia"/>
          <w:sz w:val="24"/>
        </w:rPr>
        <w:t>全球15亿华人市场</w:t>
      </w:r>
      <w:r>
        <w:rPr>
          <w:rFonts w:ascii="仿宋_GB2312" w:eastAsia="仿宋_GB2312" w:hint="eastAsia"/>
          <w:sz w:val="24"/>
        </w:rPr>
        <w:t>，</w:t>
      </w:r>
      <w:r w:rsidRPr="00257DC4" w:rsidR="00190F5B">
        <w:rPr>
          <w:rFonts w:ascii="宋体" w:hAnsi="宋体" w:hint="eastAsia"/>
          <w:sz w:val="24"/>
        </w:rPr>
        <w:t>200万现场观众，</w:t>
      </w:r>
      <w:r>
        <w:rPr>
          <w:rFonts w:ascii="宋体" w:hAnsi="宋体" w:hint="eastAsia"/>
          <w:sz w:val="24"/>
        </w:rPr>
        <w:t>强力的政府支持，丰富的资源回报。</w:t>
      </w:r>
    </w:p>
    <w:p w:rsidR="005C07A5" w:rsidRPr="002310EB" w:rsidP="002310EB">
      <w:pPr>
        <w:spacing w:line="360" w:lineRule="auto"/>
        <w:ind w:firstLine="353" w:firstLineChars="147"/>
        <w:rPr>
          <w:rFonts w:ascii="仿宋_GB2312" w:eastAsia="仿宋_GB2312" w:hint="eastAsia"/>
          <w:sz w:val="24"/>
        </w:rPr>
      </w:pPr>
      <w:r w:rsidRPr="008B2E3E" w:rsidR="0070166E">
        <w:rPr>
          <w:rFonts w:ascii="宋体" w:hAnsi="宋体" w:hint="eastAsia"/>
          <w:b/>
          <w:sz w:val="24"/>
        </w:rPr>
        <w:t>《《《《《《《《</w:t>
      </w:r>
      <w:r w:rsidRPr="00257DC4" w:rsidR="00190F5B">
        <w:rPr>
          <w:rFonts w:ascii="宋体" w:hAnsi="宋体" w:hint="eastAsia"/>
          <w:sz w:val="24"/>
        </w:rPr>
        <w:t>与奥运会相比，全运会拥有更为立体的广揭发布权益、更为直接的单项冠名权益</w:t>
      </w:r>
      <w:r w:rsidR="0070166E">
        <w:rPr>
          <w:rFonts w:ascii="宋体" w:hAnsi="宋体" w:hint="eastAsia"/>
          <w:sz w:val="24"/>
        </w:rPr>
        <w:t>。</w:t>
      </w:r>
    </w:p>
    <w:p w:rsidR="00D074C5" w:rsidP="00F665EF">
      <w:pPr>
        <w:spacing w:line="400" w:lineRule="exact"/>
        <w:rPr>
          <w:rFonts w:ascii="黑体" w:eastAsia="黑体" w:hAnsi="宋体" w:hint="eastAsia"/>
          <w:b/>
          <w:sz w:val="36"/>
          <w:szCs w:val="36"/>
          <w:shd w:val="pct15" w:color="auto" w:fill="FFFFFF"/>
        </w:rPr>
      </w:pPr>
      <w:r w:rsidRPr="008745FB" w:rsidR="00446772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 xml:space="preserve">第二局部   </w:t>
      </w:r>
      <w:r w:rsidRPr="008745FB" w:rsidR="00CA5AE6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全运会与</w:t>
      </w:r>
      <w:r w:rsidR="0091265E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营销</w:t>
      </w:r>
      <w:r w:rsidRPr="008745FB" w:rsidR="00CA5AE6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 xml:space="preserve">攻略                      </w:t>
      </w:r>
    </w:p>
    <w:p w:rsidR="001C058F" w:rsidRPr="001C058F" w:rsidP="001C058F">
      <w:pPr>
        <w:spacing w:line="360" w:lineRule="auto"/>
        <w:rPr>
          <w:rFonts w:ascii="宋体" w:hAnsi="宋体" w:hint="eastAsia"/>
          <w:sz w:val="28"/>
          <w:szCs w:val="28"/>
        </w:rPr>
      </w:pPr>
      <w:r w:rsidRPr="001C058F">
        <w:rPr>
          <w:rFonts w:ascii="宋体" w:hAnsi="宋体" w:hint="eastAsia"/>
          <w:sz w:val="28"/>
          <w:szCs w:val="28"/>
        </w:rPr>
        <w:t>■</w:t>
      </w:r>
      <w:r w:rsidR="00F665EF">
        <w:rPr>
          <w:rFonts w:ascii="宋体" w:hAnsi="宋体" w:hint="eastAsia"/>
          <w:sz w:val="28"/>
          <w:szCs w:val="28"/>
        </w:rPr>
        <w:t>全运会与</w:t>
      </w:r>
      <w:r w:rsidR="00D778D0">
        <w:rPr>
          <w:rFonts w:ascii="宋体" w:hAnsi="宋体" w:hint="eastAsia"/>
          <w:sz w:val="28"/>
          <w:szCs w:val="28"/>
        </w:rPr>
        <w:t>品牌</w:t>
      </w:r>
      <w:r w:rsidR="00F665EF">
        <w:rPr>
          <w:rFonts w:ascii="宋体" w:hAnsi="宋体" w:hint="eastAsia"/>
          <w:sz w:val="28"/>
          <w:szCs w:val="28"/>
        </w:rPr>
        <w:t>攻略</w:t>
      </w:r>
    </w:p>
    <w:p w:rsidR="004A5D27" w:rsidP="00D074C5">
      <w:pPr>
        <w:numPr>
          <w:ilvl w:val="0"/>
          <w:numId w:val="15"/>
        </w:numPr>
        <w:ind w:left="357" w:hanging="357"/>
        <w:rPr>
          <w:rFonts w:ascii="仿宋_GB2312" w:eastAsia="仿宋_GB2312" w:hint="eastAsia"/>
          <w:sz w:val="24"/>
        </w:rPr>
      </w:pPr>
      <w:r w:rsidRPr="00844C52">
        <w:rPr>
          <w:rFonts w:ascii="仿宋_GB2312" w:eastAsia="仿宋_GB2312" w:hint="eastAsia"/>
          <w:sz w:val="24"/>
        </w:rPr>
        <w:t>中国品牌的</w:t>
      </w:r>
      <w:r>
        <w:rPr>
          <w:rFonts w:ascii="仿宋_GB2312" w:eastAsia="仿宋_GB2312" w:hint="eastAsia"/>
          <w:sz w:val="24"/>
        </w:rPr>
        <w:t>后奥运时代最大运动营销</w:t>
      </w:r>
      <w:r w:rsidRPr="00844C52">
        <w:rPr>
          <w:rFonts w:ascii="仿宋_GB2312" w:eastAsia="仿宋_GB2312" w:hint="eastAsia"/>
          <w:sz w:val="24"/>
        </w:rPr>
        <w:t>舞台</w:t>
      </w:r>
    </w:p>
    <w:p w:rsidR="006B7D95" w:rsidP="00D074C5">
      <w:pPr>
        <w:numPr>
          <w:ilvl w:val="0"/>
          <w:numId w:val="15"/>
        </w:numPr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全运会与房地产</w:t>
      </w:r>
      <w:r w:rsidRPr="002C30D5">
        <w:rPr>
          <w:rFonts w:ascii="仿宋_GB2312" w:eastAsia="仿宋_GB2312"/>
          <w:sz w:val="24"/>
        </w:rPr>
        <w:t>1+1&gt;2</w:t>
      </w:r>
      <w:r>
        <w:rPr>
          <w:rFonts w:ascii="仿宋_GB2312" w:eastAsia="仿宋_GB2312" w:hint="eastAsia"/>
          <w:sz w:val="24"/>
        </w:rPr>
        <w:t>营销</w:t>
      </w:r>
      <w:r w:rsidRPr="002C30D5">
        <w:rPr>
          <w:rFonts w:ascii="仿宋_GB2312" w:eastAsia="仿宋_GB2312" w:hint="eastAsia"/>
          <w:sz w:val="24"/>
        </w:rPr>
        <w:t>法那么</w:t>
      </w:r>
    </w:p>
    <w:p w:rsidR="0002096D" w:rsidP="00D074C5">
      <w:pPr>
        <w:numPr>
          <w:ilvl w:val="0"/>
          <w:numId w:val="15"/>
        </w:numPr>
        <w:rPr>
          <w:rFonts w:ascii="仿宋_GB2312" w:eastAsia="仿宋_GB2312" w:hint="eastAsia"/>
          <w:sz w:val="24"/>
        </w:rPr>
      </w:pPr>
      <w:r w:rsidR="005C07A5">
        <w:rPr>
          <w:rFonts w:ascii="仿宋_GB2312" w:eastAsia="仿宋_GB2312" w:hint="eastAsia"/>
          <w:sz w:val="24"/>
        </w:rPr>
        <w:t>全运会营销</w:t>
      </w:r>
      <w:r w:rsidR="00D778D0">
        <w:rPr>
          <w:rFonts w:ascii="仿宋_GB2312" w:eastAsia="仿宋_GB2312" w:hint="eastAsia"/>
          <w:sz w:val="24"/>
        </w:rPr>
        <w:t>模式下</w:t>
      </w:r>
      <w:r w:rsidR="005C07A5">
        <w:rPr>
          <w:rFonts w:ascii="仿宋_GB2312" w:eastAsia="仿宋_GB2312" w:hint="eastAsia"/>
          <w:sz w:val="24"/>
        </w:rPr>
        <w:t>的地产</w:t>
      </w:r>
      <w:r w:rsidR="00E33567">
        <w:rPr>
          <w:rFonts w:ascii="仿宋_GB2312" w:eastAsia="仿宋_GB2312" w:hint="eastAsia"/>
          <w:sz w:val="24"/>
        </w:rPr>
        <w:t>客群需求</w:t>
      </w:r>
    </w:p>
    <w:p w:rsidR="006B7D95" w:rsidRPr="006F5AFA" w:rsidP="006B7D95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30" style="position:absolute;z-index:251663360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>
        <w:rPr>
          <w:rFonts w:ascii="黑体" w:eastAsia="黑体" w:hAnsi="宋体" w:hint="eastAsia"/>
          <w:b/>
          <w:bCs/>
          <w:sz w:val="32"/>
          <w:szCs w:val="32"/>
        </w:rPr>
        <w:t>一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>
        <w:rPr>
          <w:rFonts w:ascii="黑体" w:eastAsia="黑体" w:hAnsi="宋体" w:hint="eastAsia"/>
          <w:b/>
          <w:bCs/>
          <w:sz w:val="32"/>
          <w:szCs w:val="32"/>
        </w:rPr>
        <w:t>再战品牌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·</w:t>
      </w:r>
      <w:r>
        <w:rPr>
          <w:rFonts w:ascii="黑体" w:eastAsia="黑体" w:hAnsi="宋体" w:hint="eastAsia"/>
          <w:b/>
          <w:bCs/>
          <w:sz w:val="32"/>
          <w:szCs w:val="32"/>
        </w:rPr>
        <w:t>后奥运时代最大运动营销舞台</w:t>
      </w:r>
    </w:p>
    <w:p w:rsidR="00190F5B" w:rsidP="0002096D">
      <w:pPr>
        <w:spacing w:line="360" w:lineRule="auto"/>
        <w:ind w:left="2880"/>
        <w:rPr>
          <w:rFonts w:ascii="仿宋_GB2312" w:eastAsia="仿宋_GB2312" w:hint="eastAsia"/>
          <w:sz w:val="24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仿宋_GB2312" w:eastAsia="仿宋_GB2312" w:hint="eastAsia"/>
          <w:sz w:val="24"/>
        </w:rPr>
        <w:t>■■■■</w:t>
      </w:r>
    </w:p>
    <w:p w:rsidR="006B7D95" w:rsidP="008745FB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Pr="008745FB">
        <w:rPr>
          <w:rFonts w:ascii="宋体" w:hAnsi="宋体" w:hint="eastAsia"/>
          <w:sz w:val="24"/>
        </w:rPr>
        <w:t>2023</w:t>
      </w:r>
      <w:r w:rsidRPr="008745FB" w:rsidR="0094780A">
        <w:rPr>
          <w:rFonts w:ascii="宋体" w:hAnsi="宋体" w:hint="eastAsia"/>
          <w:sz w:val="24"/>
        </w:rPr>
        <w:t>全运会</w:t>
      </w:r>
      <w:r w:rsidRPr="008745FB">
        <w:rPr>
          <w:rFonts w:ascii="宋体" w:hAnsi="宋体" w:hint="eastAsia"/>
          <w:sz w:val="24"/>
        </w:rPr>
        <w:t>，</w:t>
      </w:r>
      <w:r w:rsidR="007E5426">
        <w:rPr>
          <w:rFonts w:ascii="宋体" w:hAnsi="宋体" w:hint="eastAsia"/>
          <w:sz w:val="24"/>
        </w:rPr>
        <w:t>是全球</w:t>
      </w:r>
      <w:r w:rsidRPr="008745FB">
        <w:rPr>
          <w:rFonts w:ascii="宋体" w:hAnsi="宋体" w:hint="eastAsia"/>
          <w:sz w:val="24"/>
        </w:rPr>
        <w:t>经济危机下企业品牌的上升通道</w:t>
      </w:r>
      <w:r w:rsidRPr="008745FB" w:rsidR="0094780A">
        <w:rPr>
          <w:rFonts w:ascii="宋体" w:hAnsi="宋体" w:hint="eastAsia"/>
          <w:sz w:val="24"/>
        </w:rPr>
        <w:t>，是企业文化传播的策源地</w:t>
      </w:r>
      <w:r w:rsidR="008745FB">
        <w:rPr>
          <w:rFonts w:ascii="宋体" w:hAnsi="宋体" w:hint="eastAsia"/>
          <w:sz w:val="24"/>
        </w:rPr>
        <w:t>。</w:t>
      </w:r>
    </w:p>
    <w:p w:rsidR="0002096D" w:rsidP="0002096D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="008745FB">
        <w:rPr>
          <w:rFonts w:ascii="宋体" w:hAnsi="宋体" w:hint="eastAsia"/>
          <w:sz w:val="24"/>
        </w:rPr>
        <w:t>中国石化、中国移动、中国电信、中国人保、上海通用、海尔集团、富士胶卷、长安福特、可口可乐、</w:t>
      </w:r>
      <w:r w:rsidR="007378D9">
        <w:rPr>
          <w:rFonts w:ascii="宋体" w:hAnsi="宋体" w:hint="eastAsia"/>
          <w:sz w:val="24"/>
        </w:rPr>
        <w:t>特步〔中国〕、双沟</w:t>
      </w:r>
      <w:r>
        <w:rPr>
          <w:rFonts w:ascii="宋体" w:hAnsi="宋体" w:hint="eastAsia"/>
          <w:sz w:val="24"/>
        </w:rPr>
        <w:t>酒业、隆力奇、南汽集团、美的集团、华帝燃器、东恒集团等国内外知名品牌曾作为顶级赞助商出现在全运会的赛场。自九运会全面引入市场化运作机制以来，先后100多家国内外知名企业以不同的形式赞助全运会。</w:t>
      </w:r>
    </w:p>
    <w:p w:rsidR="0002096D" w:rsidP="009772FF">
      <w:pPr>
        <w:spacing w:line="360" w:lineRule="auto"/>
        <w:ind w:firstLine="840" w:firstLineChars="350"/>
        <w:rPr>
          <w:rFonts w:ascii="宋体" w:hAnsi="宋体" w:hint="eastAsia"/>
          <w:sz w:val="24"/>
        </w:rPr>
      </w:pPr>
      <w:r w:rsidRPr="008B2E3E" w:rsidR="009772FF">
        <w:rPr>
          <w:rFonts w:ascii="宋体" w:hAnsi="宋体" w:hint="eastAsia"/>
          <w:b/>
          <w:sz w:val="24"/>
        </w:rPr>
        <w:t>《《《《《《《《</w:t>
      </w:r>
      <w:r w:rsidRPr="00FF1268">
        <w:rPr>
          <w:rFonts w:hint="eastAsia"/>
          <w:sz w:val="24"/>
        </w:rPr>
        <w:t>截止到2023年1月底</w:t>
      </w:r>
      <w:r>
        <w:rPr>
          <w:rFonts w:hint="eastAsia"/>
          <w:sz w:val="24"/>
        </w:rPr>
        <w:t>，十一届全运会签约金额超过6.47亿，局部签约品牌有：</w:t>
      </w:r>
    </w:p>
    <w:tbl>
      <w:tblPr>
        <w:tblStyle w:val="0"/>
        <w:tblW w:w="0" w:type="auto"/>
        <w:tblInd w:w="720" w:type="dxa"/>
        <w:tblLook w:val="01E0"/>
      </w:tblPr>
      <w:tblGrid>
        <w:gridCol w:w="2369"/>
        <w:gridCol w:w="2369"/>
        <w:gridCol w:w="2369"/>
        <w:gridCol w:w="2370"/>
        <w:gridCol w:w="2370"/>
      </w:tblGrid>
      <w:tr>
        <w:tblPrEx>
          <w:tblW w:w="0" w:type="auto"/>
          <w:tblInd w:w="720" w:type="dxa"/>
          <w:tblLook w:val="01E0"/>
        </w:tblPrEx>
        <w:trPr>
          <w:trHeight w:val="415"/>
        </w:trPr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="00D778D0">
              <w:rPr>
                <w:rFonts w:ascii="宋体" w:hAnsi="宋体" w:hint="eastAsia"/>
                <w:sz w:val="24"/>
              </w:rPr>
              <w:t>中国移动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上海通用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中国石化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山东高速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="00D778D0">
              <w:rPr>
                <w:rFonts w:hint="eastAsia"/>
                <w:sz w:val="24"/>
              </w:rPr>
              <w:t>中国</w:t>
            </w:r>
            <w:r w:rsidRPr="00FF1268" w:rsidR="00D778D0">
              <w:rPr>
                <w:rFonts w:hint="eastAsia"/>
                <w:sz w:val="24"/>
              </w:rPr>
              <w:t>联通</w:t>
            </w:r>
          </w:p>
        </w:tc>
      </w:tr>
      <w:tr>
        <w:tblPrEx>
          <w:tblW w:w="0" w:type="auto"/>
          <w:tblInd w:w="720" w:type="dxa"/>
          <w:tblLook w:val="01E0"/>
        </w:tblPrEx>
        <w:trPr>
          <w:trHeight w:val="415"/>
        </w:trPr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齐鲁证券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扳倒井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浪潮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特步</w:t>
            </w:r>
            <w:r w:rsidR="00D778D0">
              <w:rPr>
                <w:rFonts w:hint="eastAsia"/>
                <w:sz w:val="24"/>
              </w:rPr>
              <w:t>〔中国〕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中国人寿</w:t>
            </w:r>
          </w:p>
        </w:tc>
      </w:tr>
      <w:tr>
        <w:tblPrEx>
          <w:tblW w:w="0" w:type="auto"/>
          <w:tblInd w:w="720" w:type="dxa"/>
          <w:tblLook w:val="01E0"/>
        </w:tblPrEx>
        <w:trPr>
          <w:trHeight w:val="415"/>
        </w:trPr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FF1268" w:rsidR="00D778D0">
              <w:rPr>
                <w:rFonts w:hint="eastAsia"/>
                <w:sz w:val="24"/>
              </w:rPr>
              <w:t>山东航空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="00D778D0">
              <w:rPr>
                <w:rFonts w:ascii="宋体" w:hAnsi="宋体" w:hint="eastAsia"/>
                <w:sz w:val="24"/>
              </w:rPr>
              <w:t>青岛即发</w:t>
            </w:r>
          </w:p>
        </w:tc>
        <w:tc>
          <w:tcPr>
            <w:tcW w:w="2369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="00D778D0">
              <w:rPr>
                <w:rFonts w:ascii="宋体" w:hAnsi="宋体" w:hint="eastAsia"/>
                <w:sz w:val="24"/>
              </w:rPr>
              <w:t>英派斯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="00D778D0">
              <w:rPr>
                <w:rFonts w:ascii="宋体" w:hAnsi="宋体" w:hint="eastAsia"/>
                <w:sz w:val="24"/>
              </w:rPr>
              <w:t>海尔集团</w:t>
            </w:r>
          </w:p>
        </w:tc>
        <w:tc>
          <w:tcPr>
            <w:tcW w:w="2370" w:type="dxa"/>
          </w:tcPr>
          <w:p w:rsidR="0002096D" w:rsidP="008745FB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</w:tr>
    </w:tbl>
    <w:p w:rsidR="0094780A" w:rsidRPr="006F5AFA" w:rsidP="0094780A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31" style="position:absolute;z-index:251664384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>
        <w:rPr>
          <w:rFonts w:ascii="黑体" w:eastAsia="黑体" w:hAnsi="宋体" w:hint="eastAsia"/>
          <w:b/>
          <w:bCs/>
          <w:sz w:val="32"/>
          <w:szCs w:val="32"/>
        </w:rPr>
        <w:t>二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节</w:t>
      </w:r>
      <w:r>
        <w:rPr>
          <w:rFonts w:ascii="黑体" w:eastAsia="黑体" w:hAnsi="宋体" w:hint="eastAsia"/>
          <w:b/>
          <w:bCs/>
          <w:sz w:val="32"/>
          <w:szCs w:val="32"/>
        </w:rPr>
        <w:t>逆势营销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·</w:t>
      </w:r>
      <w:r>
        <w:rPr>
          <w:rFonts w:ascii="黑体" w:eastAsia="黑体" w:hAnsi="宋体" w:hint="eastAsia"/>
          <w:b/>
          <w:bCs/>
          <w:sz w:val="32"/>
          <w:szCs w:val="32"/>
        </w:rPr>
        <w:t>全运会与房地产</w:t>
      </w:r>
      <w:r w:rsidR="007E5426">
        <w:rPr>
          <w:rFonts w:ascii="黑体" w:eastAsia="黑体" w:hAnsi="宋体" w:hint="eastAsia"/>
          <w:b/>
          <w:bCs/>
          <w:sz w:val="32"/>
          <w:szCs w:val="32"/>
        </w:rPr>
        <w:t>的</w:t>
      </w:r>
      <w:r>
        <w:rPr>
          <w:rFonts w:ascii="黑体" w:eastAsia="黑体" w:hAnsi="宋体" w:hint="eastAsia"/>
          <w:b/>
          <w:bCs/>
          <w:sz w:val="32"/>
          <w:szCs w:val="32"/>
        </w:rPr>
        <w:t>1+1＞2营销法那么</w:t>
      </w:r>
    </w:p>
    <w:p w:rsidR="00190F5B" w:rsidP="00190F5B">
      <w:pPr>
        <w:spacing w:line="360" w:lineRule="auto"/>
        <w:ind w:left="2880"/>
        <w:rPr>
          <w:rFonts w:ascii="仿宋_GB2312" w:eastAsia="仿宋_GB2312" w:hint="eastAsia"/>
          <w:sz w:val="24"/>
        </w:rPr>
      </w:pPr>
      <w:r w:rsidRPr="00190F5B">
        <w:rPr>
          <w:rFonts w:ascii="仿宋_GB2312" w:eastAsia="仿宋_GB2312" w:hint="eastAsia"/>
          <w:sz w:val="24"/>
        </w:rPr>
        <w:t>■</w:t>
      </w:r>
      <w:r>
        <w:rPr>
          <w:rFonts w:ascii="仿宋_GB2312" w:eastAsia="仿宋_GB2312" w:hint="eastAsia"/>
          <w:sz w:val="24"/>
        </w:rPr>
        <w:t>■■■■</w:t>
      </w:r>
    </w:p>
    <w:p w:rsidR="0094780A" w:rsidP="00BE10C3">
      <w:pPr>
        <w:spacing w:line="360" w:lineRule="auto"/>
        <w:ind w:firstLine="600" w:firstLineChars="250"/>
        <w:rPr>
          <w:rFonts w:ascii="仿宋_GB2312" w:eastAsia="仿宋_GB2312" w:hint="eastAsia"/>
          <w:sz w:val="24"/>
        </w:rPr>
      </w:pPr>
      <w:r w:rsidRPr="00BE10C3" w:rsidR="00BE10C3">
        <w:rPr>
          <w:rFonts w:cs="宋体" w:hint="eastAsia"/>
          <w:color w:val="000000"/>
          <w:kern w:val="0"/>
          <w:sz w:val="24"/>
        </w:rPr>
        <w:t>金融海啸，</w:t>
      </w:r>
      <w:r w:rsidR="00BE10C3">
        <w:rPr>
          <w:rFonts w:cs="宋体" w:hint="eastAsia"/>
          <w:color w:val="000000"/>
          <w:kern w:val="0"/>
          <w:sz w:val="24"/>
        </w:rPr>
        <w:t>民生推动，行业洗牌，</w:t>
      </w:r>
      <w:r w:rsidR="007E5426">
        <w:rPr>
          <w:rFonts w:cs="宋体" w:hint="eastAsia"/>
          <w:color w:val="000000"/>
          <w:kern w:val="0"/>
          <w:sz w:val="24"/>
        </w:rPr>
        <w:t>强势的</w:t>
      </w:r>
      <w:r w:rsidR="00BD046C">
        <w:rPr>
          <w:rFonts w:cs="宋体" w:hint="eastAsia"/>
          <w:color w:val="000000"/>
          <w:kern w:val="0"/>
          <w:sz w:val="24"/>
        </w:rPr>
        <w:t>体育</w:t>
      </w:r>
      <w:r w:rsidR="00BE10C3">
        <w:rPr>
          <w:rFonts w:cs="宋体" w:hint="eastAsia"/>
          <w:color w:val="000000"/>
          <w:kern w:val="0"/>
          <w:sz w:val="24"/>
        </w:rPr>
        <w:t>营销</w:t>
      </w:r>
      <w:r w:rsidR="007E5426">
        <w:rPr>
          <w:rFonts w:cs="宋体" w:hint="eastAsia"/>
          <w:color w:val="000000"/>
          <w:kern w:val="0"/>
          <w:sz w:val="24"/>
        </w:rPr>
        <w:t>可力助企业赢得市场博弈</w:t>
      </w:r>
      <w:r w:rsidR="00BE10C3">
        <w:rPr>
          <w:rFonts w:cs="宋体" w:hint="eastAsia"/>
          <w:color w:val="000000"/>
          <w:kern w:val="0"/>
          <w:sz w:val="24"/>
        </w:rPr>
        <w:t>。</w:t>
      </w:r>
    </w:p>
    <w:p w:rsidR="00B34894" w:rsidP="00813D03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 w:rsidR="00BB64B3">
        <w:rPr>
          <w:color w:val="000000"/>
          <w:kern w:val="0"/>
          <w:sz w:val="24"/>
        </w:rPr>
        <w:t>1+1&gt;2</w:t>
      </w:r>
      <w:r w:rsidRPr="003039D3" w:rsidR="00BB64B3">
        <w:rPr>
          <w:rFonts w:cs="宋体" w:hint="eastAsia"/>
          <w:color w:val="000000"/>
          <w:kern w:val="0"/>
          <w:sz w:val="24"/>
        </w:rPr>
        <w:t>！</w:t>
      </w:r>
      <w:r w:rsidR="00D523CF">
        <w:rPr>
          <w:rFonts w:cs="宋体" w:hint="eastAsia"/>
          <w:color w:val="000000"/>
          <w:kern w:val="0"/>
          <w:sz w:val="24"/>
        </w:rPr>
        <w:t>的营销加法会让品牌产生强大的变化。</w:t>
      </w:r>
      <w:r w:rsidRPr="003039D3" w:rsidR="00BB64B3">
        <w:rPr>
          <w:rFonts w:cs="宋体" w:hint="eastAsia"/>
          <w:color w:val="000000"/>
          <w:kern w:val="0"/>
          <w:sz w:val="24"/>
        </w:rPr>
        <w:t>跳出地产做地产，其实就是加法的说法，以一个产业帮衬另一个产业的做法，确实能起到借势引爆</w:t>
      </w:r>
      <w:r w:rsidR="00BE3BDE">
        <w:rPr>
          <w:rFonts w:cs="宋体" w:hint="eastAsia"/>
          <w:color w:val="000000"/>
          <w:kern w:val="0"/>
          <w:sz w:val="24"/>
        </w:rPr>
        <w:t>、借力打力的营销</w:t>
      </w:r>
      <w:r w:rsidRPr="003039D3" w:rsidR="00BB64B3">
        <w:rPr>
          <w:rFonts w:cs="宋体" w:hint="eastAsia"/>
          <w:color w:val="000000"/>
          <w:kern w:val="0"/>
          <w:sz w:val="24"/>
        </w:rPr>
        <w:t>效果。</w:t>
      </w:r>
      <w:r w:rsidR="005948B8">
        <w:rPr>
          <w:rFonts w:cs="宋体" w:hint="eastAsia"/>
          <w:color w:val="000000"/>
          <w:kern w:val="0"/>
          <w:sz w:val="24"/>
        </w:rPr>
        <w:t>将加法运用到房地产来看：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>
        <w:rPr>
          <w:rFonts w:cs="宋体" w:hint="eastAsia"/>
          <w:color w:val="000000"/>
          <w:kern w:val="0"/>
          <w:sz w:val="24"/>
        </w:rPr>
        <w:t>体育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地产</w:t>
      </w:r>
      <w:r w:rsidRPr="003039D3">
        <w:rPr>
          <w:color w:val="000000"/>
          <w:kern w:val="0"/>
          <w:sz w:val="24"/>
        </w:rPr>
        <w:t>=</w:t>
      </w:r>
      <w:r w:rsidRPr="003039D3">
        <w:rPr>
          <w:rFonts w:cs="宋体" w:hint="eastAsia"/>
          <w:color w:val="000000"/>
          <w:kern w:val="0"/>
          <w:sz w:val="24"/>
        </w:rPr>
        <w:t>体育地产，成就了</w:t>
      </w:r>
      <w:r w:rsidRPr="003039D3">
        <w:rPr>
          <w:rFonts w:cs="宋体" w:hint="eastAsia"/>
          <w:color w:val="000000"/>
          <w:kern w:val="0"/>
          <w:sz w:val="24"/>
        </w:rPr>
        <w:t>“</w:t>
      </w:r>
      <w:r w:rsidRPr="003039D3">
        <w:rPr>
          <w:rFonts w:cs="宋体" w:hint="eastAsia"/>
          <w:color w:val="000000"/>
          <w:kern w:val="0"/>
          <w:sz w:val="24"/>
        </w:rPr>
        <w:t>让运动就在家门口〞的南国奥林匹克花园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>
        <w:rPr>
          <w:rFonts w:cs="宋体" w:hint="eastAsia"/>
          <w:color w:val="000000"/>
          <w:kern w:val="0"/>
          <w:sz w:val="24"/>
        </w:rPr>
        <w:t>教育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地产</w:t>
      </w:r>
      <w:r w:rsidRPr="003039D3">
        <w:rPr>
          <w:color w:val="000000"/>
          <w:kern w:val="0"/>
          <w:sz w:val="24"/>
        </w:rPr>
        <w:t>=</w:t>
      </w:r>
      <w:r w:rsidRPr="003039D3">
        <w:rPr>
          <w:rFonts w:cs="宋体" w:hint="eastAsia"/>
          <w:color w:val="000000"/>
          <w:kern w:val="0"/>
          <w:sz w:val="24"/>
        </w:rPr>
        <w:t>教育地产，成就了</w:t>
      </w:r>
      <w:r w:rsidRPr="003039D3">
        <w:rPr>
          <w:rFonts w:cs="宋体" w:hint="eastAsia"/>
          <w:color w:val="000000"/>
          <w:kern w:val="0"/>
          <w:sz w:val="24"/>
        </w:rPr>
        <w:t>“</w:t>
      </w:r>
      <w:r w:rsidRPr="003039D3">
        <w:rPr>
          <w:rFonts w:cs="宋体" w:hint="eastAsia"/>
          <w:color w:val="000000"/>
          <w:kern w:val="0"/>
          <w:sz w:val="24"/>
        </w:rPr>
        <w:t>给你一个五星级的家〞的碧桂园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>
        <w:rPr>
          <w:rFonts w:cs="宋体" w:hint="eastAsia"/>
          <w:color w:val="000000"/>
          <w:kern w:val="0"/>
          <w:sz w:val="24"/>
        </w:rPr>
        <w:t>劳斯莱斯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地产</w:t>
      </w:r>
      <w:r w:rsidRPr="003039D3">
        <w:rPr>
          <w:color w:val="000000"/>
          <w:kern w:val="0"/>
          <w:sz w:val="24"/>
        </w:rPr>
        <w:t>=</w:t>
      </w:r>
      <w:r w:rsidRPr="003039D3">
        <w:rPr>
          <w:rFonts w:cs="宋体" w:hint="eastAsia"/>
          <w:color w:val="000000"/>
          <w:kern w:val="0"/>
          <w:sz w:val="24"/>
        </w:rPr>
        <w:t>标准营销地产，成就了</w:t>
      </w:r>
      <w:r w:rsidRPr="003039D3">
        <w:rPr>
          <w:rFonts w:cs="宋体" w:hint="eastAsia"/>
          <w:color w:val="000000"/>
          <w:kern w:val="0"/>
          <w:sz w:val="24"/>
        </w:rPr>
        <w:t>“</w:t>
      </w:r>
      <w:r w:rsidRPr="003039D3">
        <w:rPr>
          <w:rFonts w:cs="宋体" w:hint="eastAsia"/>
          <w:color w:val="000000"/>
          <w:kern w:val="0"/>
          <w:sz w:val="24"/>
        </w:rPr>
        <w:t>一个心情盛开的地方〞的星河湾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>
        <w:rPr>
          <w:rFonts w:cs="宋体" w:hint="eastAsia"/>
          <w:color w:val="000000"/>
          <w:kern w:val="0"/>
          <w:sz w:val="24"/>
        </w:rPr>
        <w:t>宋词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地产</w:t>
      </w:r>
      <w:r w:rsidRPr="003039D3">
        <w:rPr>
          <w:color w:val="000000"/>
          <w:kern w:val="0"/>
          <w:sz w:val="24"/>
        </w:rPr>
        <w:t>=</w:t>
      </w:r>
      <w:r w:rsidRPr="003039D3">
        <w:rPr>
          <w:rFonts w:cs="宋体" w:hint="eastAsia"/>
          <w:color w:val="000000"/>
          <w:kern w:val="0"/>
          <w:sz w:val="24"/>
        </w:rPr>
        <w:t>文化地产，成就了</w:t>
      </w:r>
      <w:r w:rsidRPr="003039D3">
        <w:rPr>
          <w:rFonts w:cs="宋体" w:hint="eastAsia"/>
          <w:color w:val="000000"/>
          <w:kern w:val="0"/>
          <w:sz w:val="24"/>
        </w:rPr>
        <w:t>“</w:t>
      </w:r>
      <w:r w:rsidRPr="003039D3">
        <w:rPr>
          <w:rFonts w:cs="宋体" w:hint="eastAsia"/>
          <w:color w:val="000000"/>
          <w:kern w:val="0"/>
          <w:sz w:val="24"/>
        </w:rPr>
        <w:t>中国首个宋词文化社区〞的梦里水乡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Pr="003039D3">
        <w:rPr>
          <w:rFonts w:cs="宋体" w:hint="eastAsia"/>
          <w:color w:val="000000"/>
          <w:kern w:val="0"/>
          <w:sz w:val="24"/>
        </w:rPr>
        <w:t>旅游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商业</w:t>
      </w:r>
      <w:r w:rsidRPr="003039D3">
        <w:rPr>
          <w:color w:val="000000"/>
          <w:kern w:val="0"/>
          <w:sz w:val="24"/>
        </w:rPr>
        <w:t>+</w:t>
      </w:r>
      <w:r w:rsidRPr="003039D3">
        <w:rPr>
          <w:rFonts w:cs="宋体" w:hint="eastAsia"/>
          <w:color w:val="000000"/>
          <w:kern w:val="0"/>
          <w:sz w:val="24"/>
        </w:rPr>
        <w:t>地产</w:t>
      </w:r>
      <w:r w:rsidRPr="003039D3">
        <w:rPr>
          <w:color w:val="000000"/>
          <w:kern w:val="0"/>
          <w:sz w:val="24"/>
        </w:rPr>
        <w:t>=</w:t>
      </w:r>
      <w:r w:rsidRPr="003039D3">
        <w:rPr>
          <w:rFonts w:cs="宋体" w:hint="eastAsia"/>
          <w:color w:val="000000"/>
          <w:kern w:val="0"/>
          <w:sz w:val="24"/>
        </w:rPr>
        <w:t>体验地产，成就了轰动一时的上海新天地</w:t>
      </w:r>
    </w:p>
    <w:p w:rsidR="005948B8" w:rsidP="00B91B50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="00B34894">
        <w:rPr>
          <w:rFonts w:cs="宋体" w:hint="eastAsia"/>
          <w:color w:val="000000"/>
          <w:kern w:val="0"/>
          <w:sz w:val="24"/>
        </w:rPr>
        <w:t>体育联赛+地产=多元地产，成就绿城、</w:t>
      </w:r>
      <w:r w:rsidR="00D52FD3">
        <w:rPr>
          <w:rFonts w:cs="宋体" w:hint="eastAsia"/>
          <w:color w:val="000000"/>
          <w:kern w:val="0"/>
          <w:sz w:val="24"/>
        </w:rPr>
        <w:t>建业、金隅、鲁能</w:t>
      </w:r>
      <w:r w:rsidR="007378D9">
        <w:rPr>
          <w:rFonts w:cs="宋体" w:hint="eastAsia"/>
          <w:color w:val="000000"/>
          <w:kern w:val="0"/>
          <w:sz w:val="24"/>
        </w:rPr>
        <w:t>、深圳观澜湖</w:t>
      </w:r>
      <w:r w:rsidR="00D52FD3">
        <w:rPr>
          <w:rFonts w:cs="宋体" w:hint="eastAsia"/>
          <w:color w:val="000000"/>
          <w:kern w:val="0"/>
          <w:sz w:val="24"/>
        </w:rPr>
        <w:t>等全国知名企业</w:t>
      </w:r>
    </w:p>
    <w:p w:rsidR="00D52FD3" w:rsidRPr="00B66ECC" w:rsidP="00B66ECC">
      <w:pPr>
        <w:spacing w:line="360" w:lineRule="auto"/>
        <w:ind w:firstLine="600" w:firstLineChars="250"/>
        <w:rPr>
          <w:rFonts w:ascii="仿宋_GB2312" w:eastAsia="仿宋_GB2312" w:hint="eastAsia"/>
          <w:b/>
          <w:sz w:val="24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 w:rsidRPr="008B2E3E" w:rsidR="00B66ECC">
        <w:rPr>
          <w:rFonts w:ascii="宋体" w:hAnsi="宋体" w:hint="eastAsia"/>
          <w:b/>
          <w:sz w:val="24"/>
        </w:rPr>
        <w:t>《《《《《《《《</w:t>
      </w:r>
      <w:r w:rsidRPr="00B66ECC">
        <w:rPr>
          <w:rFonts w:cs="宋体" w:hint="eastAsia"/>
          <w:b/>
          <w:color w:val="000000"/>
          <w:kern w:val="0"/>
          <w:sz w:val="24"/>
        </w:rPr>
        <w:t>2023全运会+</w:t>
      </w:r>
      <w:r w:rsidRPr="00B66ECC" w:rsidR="006B70BA">
        <w:rPr>
          <w:rFonts w:cs="宋体" w:hint="eastAsia"/>
          <w:b/>
          <w:color w:val="000000"/>
          <w:kern w:val="0"/>
          <w:sz w:val="24"/>
        </w:rPr>
        <w:t>媒体+</w:t>
      </w:r>
      <w:r w:rsidRPr="00B66ECC">
        <w:rPr>
          <w:rFonts w:cs="宋体" w:hint="eastAsia"/>
          <w:b/>
          <w:color w:val="000000"/>
          <w:kern w:val="0"/>
          <w:sz w:val="24"/>
        </w:rPr>
        <w:t>地产=经济危机背景下逆势而上的</w:t>
      </w:r>
      <w:r w:rsidRPr="00B66ECC" w:rsidR="00813D03">
        <w:rPr>
          <w:rFonts w:cs="宋体" w:hint="eastAsia"/>
          <w:b/>
          <w:color w:val="000000"/>
          <w:kern w:val="0"/>
          <w:sz w:val="24"/>
        </w:rPr>
        <w:t>品牌</w:t>
      </w:r>
      <w:r w:rsidRPr="00B66ECC">
        <w:rPr>
          <w:rFonts w:cs="宋体" w:hint="eastAsia"/>
          <w:b/>
          <w:color w:val="000000"/>
          <w:kern w:val="0"/>
          <w:sz w:val="24"/>
        </w:rPr>
        <w:t>地产</w:t>
      </w:r>
    </w:p>
    <w:p w:rsidR="00813D03" w:rsidRPr="00813D03" w:rsidP="00813D03">
      <w:pPr>
        <w:spacing w:line="360" w:lineRule="auto"/>
        <w:ind w:firstLine="840" w:firstLineChars="350"/>
        <w:rPr>
          <w:rFonts w:cs="宋体" w:hint="eastAsia"/>
          <w:b/>
          <w:color w:val="000000"/>
          <w:kern w:val="0"/>
          <w:sz w:val="24"/>
        </w:rPr>
      </w:pPr>
      <w:r w:rsidRPr="008B2E3E" w:rsidR="008B2E3E">
        <w:rPr>
          <w:rFonts w:ascii="宋体" w:hAnsi="宋体" w:hint="eastAsia"/>
          <w:b/>
          <w:sz w:val="24"/>
        </w:rPr>
        <w:t>《《《《《《《《</w:t>
      </w:r>
      <w:r w:rsidR="009B26A6">
        <w:rPr>
          <w:rFonts w:cs="宋体" w:hint="eastAsia"/>
          <w:b/>
          <w:color w:val="000000"/>
          <w:kern w:val="0"/>
          <w:sz w:val="24"/>
        </w:rPr>
        <w:t>体育</w:t>
      </w:r>
      <w:r w:rsidRPr="00813D03">
        <w:rPr>
          <w:rFonts w:cs="宋体" w:hint="eastAsia"/>
          <w:b/>
          <w:color w:val="000000"/>
          <w:kern w:val="0"/>
          <w:sz w:val="24"/>
        </w:rPr>
        <w:t>营销</w:t>
      </w:r>
      <w:r w:rsidR="00B91B50">
        <w:rPr>
          <w:rFonts w:cs="宋体" w:hint="eastAsia"/>
          <w:b/>
          <w:color w:val="000000"/>
          <w:kern w:val="0"/>
          <w:sz w:val="24"/>
        </w:rPr>
        <w:t>塑造起的</w:t>
      </w:r>
      <w:r w:rsidR="00D7393C">
        <w:rPr>
          <w:rFonts w:cs="宋体" w:hint="eastAsia"/>
          <w:b/>
          <w:color w:val="000000"/>
          <w:kern w:val="0"/>
          <w:sz w:val="24"/>
        </w:rPr>
        <w:t>地产</w:t>
      </w:r>
      <w:r w:rsidRPr="00813D03">
        <w:rPr>
          <w:rFonts w:cs="宋体" w:hint="eastAsia"/>
          <w:b/>
          <w:color w:val="000000"/>
          <w:kern w:val="0"/>
          <w:sz w:val="24"/>
        </w:rPr>
        <w:t>品牌企业</w:t>
      </w:r>
      <w:r w:rsidR="00D7393C">
        <w:rPr>
          <w:rFonts w:cs="宋体" w:hint="eastAsia"/>
          <w:b/>
          <w:color w:val="000000"/>
          <w:kern w:val="0"/>
          <w:sz w:val="24"/>
        </w:rPr>
        <w:t>〔列举〕</w:t>
      </w:r>
      <w:r w:rsidRPr="00813D03">
        <w:rPr>
          <w:rFonts w:cs="宋体" w:hint="eastAsia"/>
          <w:b/>
          <w:color w:val="000000"/>
          <w:kern w:val="0"/>
          <w:sz w:val="24"/>
        </w:rPr>
        <w:t>：</w:t>
      </w:r>
    </w:p>
    <w:p w:rsidR="00D52FD3" w:rsidP="006B7D95">
      <w:pPr>
        <w:spacing w:line="360" w:lineRule="auto"/>
        <w:rPr>
          <w:rFonts w:ascii="仿宋_GB2312" w:eastAsia="仿宋_GB2312" w:hint="eastAsia"/>
          <w:sz w:val="24"/>
        </w:rPr>
      </w:pPr>
      <w:r w:rsidR="008B3122">
        <w:rPr>
          <w:rFonts w:ascii="仿宋_GB2312" w:eastAsia="仿宋_GB2312" w:hint="eastAsia"/>
          <w:sz w:val="24"/>
        </w:rPr>
        <w:t>(奥运会)〔</w:t>
      </w:r>
      <w:r w:rsidR="00970A00">
        <w:rPr>
          <w:rFonts w:ascii="仿宋_GB2312" w:eastAsia="仿宋_GB2312" w:hint="eastAsia"/>
          <w:sz w:val="24"/>
        </w:rPr>
        <w:t>观澜湖</w:t>
      </w:r>
      <w:r w:rsidR="008B3122">
        <w:rPr>
          <w:rFonts w:ascii="仿宋_GB2312" w:eastAsia="仿宋_GB2312" w:hint="eastAsia"/>
          <w:sz w:val="24"/>
        </w:rPr>
        <w:t>高尔夫球会〕      〔中超联赛〕    〔CBA〕</w:t>
      </w:r>
    </w:p>
    <w:p w:rsidR="00D778D0" w:rsidRPr="00BD046C" w:rsidP="00BD046C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32" style="position:absolute;z-index:251665408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>
        <w:rPr>
          <w:rFonts w:ascii="黑体" w:eastAsia="黑体" w:hAnsi="宋体" w:hint="eastAsia"/>
          <w:b/>
          <w:bCs/>
          <w:sz w:val="32"/>
          <w:szCs w:val="32"/>
        </w:rPr>
        <w:t>三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 w:rsidR="005E0112">
        <w:rPr>
          <w:rFonts w:ascii="黑体" w:eastAsia="黑体" w:hAnsi="宋体" w:hint="eastAsia"/>
          <w:b/>
          <w:bCs/>
          <w:sz w:val="32"/>
          <w:szCs w:val="32"/>
        </w:rPr>
        <w:t>营销</w:t>
      </w:r>
      <w:r w:rsidR="00C34F41">
        <w:rPr>
          <w:rFonts w:ascii="黑体" w:eastAsia="黑体" w:hAnsi="宋体" w:hint="eastAsia"/>
          <w:b/>
          <w:bCs/>
          <w:sz w:val="32"/>
          <w:szCs w:val="32"/>
        </w:rPr>
        <w:t>脉络</w:t>
      </w:r>
      <w:r w:rsidR="00BE10C3">
        <w:rPr>
          <w:rFonts w:ascii="黑体" w:eastAsia="黑体" w:hAnsi="宋体" w:hint="eastAsia"/>
          <w:b/>
          <w:bCs/>
          <w:sz w:val="32"/>
          <w:szCs w:val="32"/>
        </w:rPr>
        <w:t>·</w:t>
      </w:r>
      <w:r w:rsidR="00D67B24">
        <w:rPr>
          <w:rFonts w:ascii="黑体" w:eastAsia="黑体" w:hAnsi="宋体" w:hint="eastAsia"/>
          <w:b/>
          <w:bCs/>
          <w:sz w:val="32"/>
          <w:szCs w:val="32"/>
        </w:rPr>
        <w:t>2023</w:t>
      </w:r>
      <w:r w:rsidR="005E0112">
        <w:rPr>
          <w:rFonts w:ascii="黑体" w:eastAsia="黑体" w:hAnsi="宋体" w:hint="eastAsia"/>
          <w:b/>
          <w:bCs/>
          <w:sz w:val="32"/>
          <w:szCs w:val="32"/>
        </w:rPr>
        <w:t>全运会</w:t>
      </w:r>
      <w:r w:rsidR="00657A69">
        <w:rPr>
          <w:rFonts w:ascii="黑体" w:eastAsia="黑体" w:hAnsi="宋体" w:hint="eastAsia"/>
          <w:b/>
          <w:bCs/>
          <w:sz w:val="32"/>
          <w:szCs w:val="32"/>
        </w:rPr>
        <w:t>房</w:t>
      </w:r>
      <w:r w:rsidR="00F32554">
        <w:rPr>
          <w:rFonts w:ascii="黑体" w:eastAsia="黑体" w:hAnsi="宋体" w:hint="eastAsia"/>
          <w:b/>
          <w:bCs/>
          <w:sz w:val="32"/>
          <w:szCs w:val="32"/>
        </w:rPr>
        <w:t>地产</w:t>
      </w:r>
      <w:r w:rsidR="00657A69">
        <w:rPr>
          <w:rFonts w:ascii="黑体" w:eastAsia="黑体" w:hAnsi="宋体" w:hint="eastAsia"/>
          <w:b/>
          <w:bCs/>
          <w:sz w:val="32"/>
          <w:szCs w:val="32"/>
        </w:rPr>
        <w:t>招商的</w:t>
      </w:r>
      <w:r w:rsidR="005E0112">
        <w:rPr>
          <w:rFonts w:ascii="黑体" w:eastAsia="黑体" w:hAnsi="宋体" w:hint="eastAsia"/>
          <w:b/>
          <w:bCs/>
          <w:sz w:val="32"/>
          <w:szCs w:val="32"/>
        </w:rPr>
        <w:t>客群需求</w:t>
      </w:r>
    </w:p>
    <w:p w:rsidR="00D778D0" w:rsidP="00D778D0">
      <w:pPr>
        <w:spacing w:line="360" w:lineRule="auto"/>
        <w:ind w:left="28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■■■■</w:t>
      </w:r>
    </w:p>
    <w:p w:rsidR="00D52FD3" w:rsidP="006B70BA">
      <w:pPr>
        <w:spacing w:line="360" w:lineRule="auto"/>
        <w:ind w:firstLine="600" w:firstLineChars="250"/>
        <w:rPr>
          <w:rFonts w:cs="宋体" w:hint="eastAsia"/>
          <w:color w:val="000000"/>
          <w:kern w:val="0"/>
          <w:sz w:val="24"/>
        </w:rPr>
      </w:pPr>
      <w:r w:rsidR="00F32554">
        <w:rPr>
          <w:rFonts w:cs="宋体" w:hint="eastAsia"/>
          <w:color w:val="000000"/>
          <w:kern w:val="0"/>
          <w:sz w:val="24"/>
        </w:rPr>
        <w:t>从企业领军到行业推手，</w:t>
      </w:r>
      <w:r w:rsidR="00657A69">
        <w:rPr>
          <w:rFonts w:cs="宋体" w:hint="eastAsia"/>
          <w:color w:val="000000"/>
          <w:kern w:val="0"/>
          <w:sz w:val="24"/>
        </w:rPr>
        <w:t>从区域龙头到</w:t>
      </w:r>
      <w:r w:rsidR="00726908">
        <w:rPr>
          <w:rFonts w:cs="宋体" w:hint="eastAsia"/>
          <w:color w:val="000000"/>
          <w:kern w:val="0"/>
          <w:sz w:val="24"/>
        </w:rPr>
        <w:t>地方新军，2023全运会</w:t>
      </w:r>
      <w:r w:rsidR="000317BB">
        <w:rPr>
          <w:rFonts w:cs="宋体" w:hint="eastAsia"/>
          <w:color w:val="000000"/>
          <w:kern w:val="0"/>
          <w:sz w:val="24"/>
        </w:rPr>
        <w:t>的奥运</w:t>
      </w:r>
      <w:r w:rsidR="006B70BA">
        <w:rPr>
          <w:rFonts w:cs="宋体" w:hint="eastAsia"/>
          <w:color w:val="000000"/>
          <w:kern w:val="0"/>
          <w:sz w:val="24"/>
        </w:rPr>
        <w:t>行销</w:t>
      </w:r>
      <w:r w:rsidR="000317BB">
        <w:rPr>
          <w:rFonts w:cs="宋体" w:hint="eastAsia"/>
          <w:color w:val="000000"/>
          <w:kern w:val="0"/>
          <w:sz w:val="24"/>
        </w:rPr>
        <w:t>模式</w:t>
      </w:r>
      <w:r w:rsidR="006B70BA">
        <w:rPr>
          <w:rFonts w:cs="宋体" w:hint="eastAsia"/>
          <w:color w:val="000000"/>
          <w:kern w:val="0"/>
          <w:sz w:val="24"/>
        </w:rPr>
        <w:t>为不同类型的房产企业牵头线，搭平台，与全运会众多赞助商〔运动品牌、航空、信息、能源产业〕同步互动，产生质变形成新营销模式，在2023年楼市回暖的关键之时，获得消费市场与资本市场的双向关注度，行业洗牌中巧占市场占有率。</w:t>
      </w:r>
    </w:p>
    <w:p w:rsidR="00F33AFD" w:rsidRPr="00F33AFD" w:rsidP="00F33AFD">
      <w:pPr>
        <w:spacing w:line="360" w:lineRule="auto"/>
        <w:ind w:firstLine="600" w:firstLineChars="250"/>
        <w:rPr>
          <w:rFonts w:cs="宋体" w:hint="eastAsia"/>
          <w:b/>
          <w:color w:val="000000"/>
          <w:kern w:val="0"/>
          <w:sz w:val="24"/>
        </w:rPr>
      </w:pPr>
      <w:r w:rsidRPr="008B2E3E" w:rsidR="00D539B0">
        <w:rPr>
          <w:rFonts w:ascii="宋体" w:hAnsi="宋体" w:hint="eastAsia"/>
          <w:b/>
          <w:sz w:val="24"/>
        </w:rPr>
        <w:t>《《《《《《《《</w:t>
      </w:r>
      <w:r w:rsidRPr="00F33AFD" w:rsidR="00E82948">
        <w:rPr>
          <w:rFonts w:cs="宋体" w:hint="eastAsia"/>
          <w:b/>
          <w:color w:val="000000"/>
          <w:kern w:val="0"/>
          <w:sz w:val="28"/>
          <w:szCs w:val="28"/>
        </w:rPr>
        <w:t>全运会营销脉络</w:t>
      </w:r>
      <w:r w:rsidRPr="00F33AFD" w:rsidR="009772FF">
        <w:rPr>
          <w:rFonts w:cs="宋体" w:hint="eastAsia"/>
          <w:b/>
          <w:color w:val="000000"/>
          <w:kern w:val="0"/>
          <w:sz w:val="28"/>
          <w:szCs w:val="28"/>
        </w:rPr>
        <w:t>梳理</w:t>
      </w:r>
      <w:r w:rsidRPr="00F33AFD" w:rsidR="00E82948">
        <w:rPr>
          <w:rFonts w:cs="宋体" w:hint="eastAsia"/>
          <w:b/>
          <w:color w:val="000000"/>
          <w:kern w:val="0"/>
          <w:sz w:val="28"/>
          <w:szCs w:val="28"/>
        </w:rPr>
        <w:t>〔地产类〕</w:t>
      </w:r>
      <w:r w:rsidRPr="00F33AFD" w:rsidR="00D539B0">
        <w:rPr>
          <w:rFonts w:cs="宋体" w:hint="eastAsia"/>
          <w:b/>
          <w:color w:val="000000"/>
          <w:kern w:val="0"/>
          <w:sz w:val="28"/>
          <w:szCs w:val="28"/>
        </w:rPr>
        <w:t>：</w:t>
      </w:r>
    </w:p>
    <w:p w:rsidR="00190F5B" w:rsidRPr="00E82948" w:rsidP="00E82948">
      <w:pPr>
        <w:numPr>
          <w:ilvl w:val="0"/>
          <w:numId w:val="21"/>
        </w:numPr>
        <w:spacing w:line="360" w:lineRule="auto"/>
        <w:rPr>
          <w:rFonts w:ascii="宋体" w:hAnsi="宋体" w:hint="eastAsia"/>
          <w:b/>
          <w:sz w:val="24"/>
        </w:rPr>
      </w:pPr>
      <w:r w:rsidRPr="00E82948" w:rsidR="00E82948">
        <w:rPr>
          <w:rFonts w:ascii="宋体" w:hAnsi="宋体" w:hint="eastAsia"/>
          <w:b/>
          <w:sz w:val="24"/>
        </w:rPr>
        <w:t>全国性销售或异地销售</w:t>
      </w:r>
      <w:r w:rsidR="007E791E">
        <w:rPr>
          <w:rFonts w:ascii="宋体" w:hAnsi="宋体" w:hint="eastAsia"/>
          <w:b/>
          <w:sz w:val="24"/>
        </w:rPr>
        <w:t>的推动利器</w:t>
      </w:r>
    </w:p>
    <w:p w:rsidR="00E82948" w:rsidP="00E82948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Pr="00E82948">
        <w:rPr>
          <w:rFonts w:ascii="宋体" w:hAnsi="宋体" w:hint="eastAsia"/>
          <w:sz w:val="24"/>
        </w:rPr>
        <w:t>有效覆盖最为广泛的高端窄众客群</w:t>
      </w:r>
    </w:p>
    <w:p w:rsidR="00E82948" w:rsidP="00E82948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Pr="00E82948">
        <w:rPr>
          <w:rFonts w:ascii="宋体" w:hAnsi="宋体" w:hint="eastAsia"/>
          <w:sz w:val="24"/>
        </w:rPr>
        <w:t>获得</w:t>
      </w:r>
      <w:r>
        <w:rPr>
          <w:rFonts w:ascii="宋体" w:hAnsi="宋体" w:hint="eastAsia"/>
          <w:sz w:val="24"/>
        </w:rPr>
        <w:t>全运</w:t>
      </w:r>
      <w:r w:rsidRPr="00E82948">
        <w:rPr>
          <w:rFonts w:ascii="宋体" w:hAnsi="宋体" w:hint="eastAsia"/>
          <w:sz w:val="24"/>
        </w:rPr>
        <w:t>会上千家注册媒体的广泛传播</w:t>
      </w:r>
    </w:p>
    <w:p w:rsidR="004077F7" w:rsidP="004077F7">
      <w:pPr>
        <w:spacing w:line="360" w:lineRule="auto"/>
        <w:ind w:left="1980"/>
        <w:rPr>
          <w:rFonts w:ascii="宋体" w:hAnsi="宋体" w:hint="eastAsia"/>
          <w:sz w:val="24"/>
        </w:rPr>
      </w:pPr>
      <w:r w:rsidR="00E82948">
        <w:rPr>
          <w:rFonts w:ascii="宋体" w:hAnsi="宋体" w:hint="eastAsia"/>
          <w:sz w:val="24"/>
        </w:rPr>
        <w:t>⊙</w:t>
      </w:r>
      <w:r w:rsidRPr="004077F7">
        <w:rPr>
          <w:rFonts w:ascii="宋体" w:hAnsi="宋体" w:hint="eastAsia"/>
          <w:sz w:val="24"/>
        </w:rPr>
        <w:t>获得全国最具权威性的品牌认证</w:t>
      </w:r>
    </w:p>
    <w:p w:rsidR="0048585C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 w:rsidR="004077F7">
        <w:rPr>
          <w:rFonts w:ascii="宋体" w:hAnsi="宋体" w:hint="eastAsia"/>
          <w:sz w:val="24"/>
        </w:rPr>
        <w:t>⊙</w:t>
      </w:r>
      <w:r w:rsidRPr="0048585C">
        <w:rPr>
          <w:rFonts w:ascii="宋体" w:hAnsi="宋体" w:hint="eastAsia"/>
          <w:sz w:val="24"/>
        </w:rPr>
        <w:t>中国最具领导力品牌集群，海内外关注</w:t>
      </w:r>
    </w:p>
    <w:p w:rsidR="007378D9" w:rsidP="007378D9">
      <w:pPr>
        <w:spacing w:line="360" w:lineRule="auto"/>
        <w:ind w:left="1980"/>
        <w:rPr>
          <w:rFonts w:ascii="宋体" w:hAnsi="宋体" w:hint="eastAsia"/>
          <w:sz w:val="24"/>
        </w:rPr>
      </w:pPr>
      <w:r w:rsidR="00D22A26">
        <w:rPr>
          <w:rFonts w:ascii="宋体" w:hAnsi="宋体" w:hint="eastAsia"/>
          <w:sz w:val="24"/>
        </w:rPr>
        <w:t>⊙</w:t>
      </w:r>
      <w:r w:rsidR="00D22A26">
        <w:rPr>
          <w:rFonts w:ascii="宋体" w:hAnsi="宋体" w:hint="eastAsia"/>
          <w:sz w:val="24"/>
        </w:rPr>
        <w:t>与全运会其他产业赞助</w:t>
      </w:r>
      <w:r w:rsidR="00A347C0">
        <w:rPr>
          <w:rFonts w:ascii="宋体" w:hAnsi="宋体" w:hint="eastAsia"/>
          <w:sz w:val="24"/>
        </w:rPr>
        <w:t>商</w:t>
      </w:r>
      <w:r w:rsidR="00D22A26">
        <w:rPr>
          <w:rFonts w:ascii="宋体" w:hAnsi="宋体" w:hint="eastAsia"/>
          <w:sz w:val="24"/>
        </w:rPr>
        <w:t>的</w:t>
      </w:r>
      <w:r w:rsidR="00A347C0">
        <w:rPr>
          <w:rFonts w:ascii="宋体" w:hAnsi="宋体" w:hint="eastAsia"/>
          <w:sz w:val="24"/>
        </w:rPr>
        <w:t>战略合作，形成共赢联盟</w:t>
      </w:r>
    </w:p>
    <w:p w:rsidR="0048585C" w:rsidRPr="007378D9" w:rsidP="007378D9">
      <w:pPr>
        <w:spacing w:line="360" w:lineRule="auto"/>
        <w:ind w:firstLine="600" w:firstLineChars="250"/>
        <w:rPr>
          <w:rFonts w:ascii="宋体" w:hAnsi="宋体" w:hint="eastAsia"/>
          <w:sz w:val="24"/>
        </w:rPr>
      </w:pPr>
      <w:r w:rsidRPr="007378D9" w:rsidR="007378D9">
        <w:rPr>
          <w:rFonts w:ascii="宋体" w:hAnsi="宋体" w:hint="eastAsia"/>
          <w:b/>
          <w:sz w:val="24"/>
        </w:rPr>
        <w:t>2</w:t>
      </w:r>
      <w:r w:rsidR="007378D9">
        <w:rPr>
          <w:rFonts w:ascii="宋体" w:hAnsi="宋体" w:hint="eastAsia"/>
          <w:sz w:val="24"/>
        </w:rPr>
        <w:t xml:space="preserve">、       </w:t>
      </w:r>
      <w:r>
        <w:rPr>
          <w:rFonts w:ascii="宋体" w:hAnsi="宋体" w:hint="eastAsia"/>
          <w:b/>
          <w:sz w:val="24"/>
        </w:rPr>
        <w:t>品牌大鳄关键期的广域传播</w:t>
      </w:r>
    </w:p>
    <w:p w:rsidR="0048585C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 w:rsidRPr="0048585C">
        <w:rPr>
          <w:rFonts w:ascii="宋体" w:hAnsi="宋体" w:hint="eastAsia"/>
          <w:sz w:val="24"/>
        </w:rPr>
        <w:t>⊙</w:t>
      </w:r>
      <w:r w:rsidR="007E791E">
        <w:rPr>
          <w:rFonts w:ascii="宋体" w:hAnsi="宋体" w:hint="eastAsia"/>
          <w:sz w:val="24"/>
        </w:rPr>
        <w:t>赢得口碑，占领更大市场份额</w:t>
      </w:r>
    </w:p>
    <w:p w:rsidR="0048585C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全运会</w:t>
      </w:r>
      <w:r w:rsidRPr="0048585C">
        <w:rPr>
          <w:rFonts w:ascii="宋体" w:hAnsi="宋体" w:hint="eastAsia"/>
          <w:sz w:val="24"/>
        </w:rPr>
        <w:t>主流媒体联盟对企业品牌的全国宣传</w:t>
      </w:r>
    </w:p>
    <w:p w:rsidR="0048585C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各类公关活动推广企业理念，美誉品牌</w:t>
      </w:r>
    </w:p>
    <w:p w:rsidR="00825089" w:rsidP="0048585C">
      <w:pPr>
        <w:spacing w:line="360" w:lineRule="auto"/>
        <w:ind w:left="1980"/>
        <w:rPr>
          <w:rFonts w:ascii="宋体" w:hAnsi="宋体" w:hint="eastAsia"/>
          <w:sz w:val="24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 w:rsidR="003409BB">
        <w:rPr>
          <w:rFonts w:ascii="宋体" w:hAnsi="宋体" w:hint="eastAsia"/>
          <w:sz w:val="24"/>
        </w:rPr>
        <w:t>⊙</w:t>
      </w:r>
      <w:r w:rsidR="003409BB">
        <w:rPr>
          <w:rFonts w:ascii="宋体" w:hAnsi="宋体" w:hint="eastAsia"/>
          <w:sz w:val="24"/>
        </w:rPr>
        <w:t>全国跨区域战略开展的品牌公关行销</w:t>
      </w:r>
    </w:p>
    <w:p w:rsidR="003409BB" w:rsidRPr="003409BB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全运会期间的楼市金九银十中市场占有率显著上涨</w:t>
      </w:r>
    </w:p>
    <w:p w:rsidR="0048585C" w:rsidRPr="007E791E" w:rsidP="007E791E">
      <w:pPr>
        <w:spacing w:line="360" w:lineRule="auto"/>
        <w:rPr>
          <w:rFonts w:ascii="宋体" w:hAnsi="宋体"/>
          <w:b/>
          <w:sz w:val="24"/>
        </w:rPr>
      </w:pPr>
      <w:r w:rsidRPr="007E791E" w:rsidR="007E791E">
        <w:rPr>
          <w:rFonts w:ascii="宋体" w:hAnsi="宋体" w:hint="eastAsia"/>
          <w:b/>
          <w:sz w:val="24"/>
        </w:rPr>
        <w:t xml:space="preserve">     3、</w:t>
      </w:r>
      <w:r w:rsidR="007E791E">
        <w:rPr>
          <w:rFonts w:ascii="宋体" w:hAnsi="宋体" w:hint="eastAsia"/>
          <w:b/>
          <w:sz w:val="24"/>
        </w:rPr>
        <w:t xml:space="preserve">        休闲运动与旅游地产的最正确契机</w:t>
      </w:r>
    </w:p>
    <w:p w:rsidR="0048585C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 w:rsidR="007E791E">
        <w:rPr>
          <w:rFonts w:ascii="宋体" w:hAnsi="宋体" w:hint="eastAsia"/>
          <w:sz w:val="24"/>
        </w:rPr>
        <w:t>⊙</w:t>
      </w:r>
      <w:r w:rsidR="007E791E">
        <w:rPr>
          <w:rFonts w:ascii="宋体" w:hAnsi="宋体" w:hint="eastAsia"/>
          <w:sz w:val="24"/>
        </w:rPr>
        <w:t>推广企业休闲、运动、旅游的深层理念</w:t>
      </w:r>
    </w:p>
    <w:p w:rsidR="007E791E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="006A2A48">
        <w:rPr>
          <w:rFonts w:ascii="宋体" w:hAnsi="宋体" w:hint="eastAsia"/>
          <w:sz w:val="24"/>
        </w:rPr>
        <w:t>旅游运动地产世界级合作平台</w:t>
      </w:r>
    </w:p>
    <w:p w:rsidR="006A2A48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拥有广泛的运动休闲类定向观众组织</w:t>
      </w:r>
    </w:p>
    <w:p w:rsidR="00122646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与体育运动与旅游休闲的经济效益完美契合</w:t>
      </w:r>
    </w:p>
    <w:p w:rsidR="00825089" w:rsidP="0048585C">
      <w:pPr>
        <w:spacing w:line="360" w:lineRule="auto"/>
        <w:ind w:left="1980"/>
        <w:rPr>
          <w:rFonts w:ascii="宋体" w:hAnsi="宋体" w:hint="eastAsia"/>
          <w:sz w:val="24"/>
        </w:rPr>
      </w:pPr>
      <w:r w:rsidR="003409BB">
        <w:rPr>
          <w:rFonts w:ascii="宋体" w:hAnsi="宋体" w:hint="eastAsia"/>
          <w:sz w:val="24"/>
        </w:rPr>
        <w:t>⊙</w:t>
      </w:r>
      <w:r w:rsidR="003409BB">
        <w:rPr>
          <w:rFonts w:ascii="宋体" w:hAnsi="宋体" w:hint="eastAsia"/>
          <w:sz w:val="24"/>
        </w:rPr>
        <w:t>旅游地产品牌一个突破市场的切入口</w:t>
      </w:r>
    </w:p>
    <w:p w:rsidR="006A2A48" w:rsidRPr="006A2A48" w:rsidP="006A2A48">
      <w:pPr>
        <w:spacing w:line="360" w:lineRule="auto"/>
        <w:ind w:firstLine="470" w:firstLineChars="196"/>
        <w:rPr>
          <w:rFonts w:ascii="宋体" w:hAnsi="宋体" w:hint="eastAsia"/>
          <w:b/>
          <w:sz w:val="24"/>
        </w:rPr>
      </w:pPr>
      <w:r w:rsidRPr="006A2A48">
        <w:rPr>
          <w:rFonts w:ascii="宋体" w:hAnsi="宋体" w:hint="eastAsia"/>
          <w:b/>
          <w:sz w:val="24"/>
        </w:rPr>
        <w:t xml:space="preserve"> 4、        区域性龙头房地产企业</w:t>
      </w:r>
      <w:r>
        <w:rPr>
          <w:rFonts w:ascii="宋体" w:hAnsi="宋体" w:hint="eastAsia"/>
          <w:b/>
          <w:sz w:val="24"/>
        </w:rPr>
        <w:t>的</w:t>
      </w:r>
      <w:r w:rsidRPr="006A2A48">
        <w:rPr>
          <w:rFonts w:ascii="宋体" w:hAnsi="宋体" w:hint="eastAsia"/>
          <w:b/>
          <w:sz w:val="24"/>
        </w:rPr>
        <w:t>战略开展</w:t>
      </w:r>
    </w:p>
    <w:p w:rsidR="00675AC4" w:rsidP="00675AC4">
      <w:pPr>
        <w:spacing w:line="360" w:lineRule="auto"/>
        <w:rPr>
          <w:rFonts w:ascii="宋体" w:hAnsi="宋体" w:hint="eastAsia"/>
          <w:sz w:val="24"/>
        </w:rPr>
      </w:pPr>
      <w:r w:rsidRPr="008579BF" w:rsidR="008579BF"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全运</w:t>
      </w:r>
      <w:r w:rsidRPr="00675AC4">
        <w:rPr>
          <w:rFonts w:ascii="宋体" w:hAnsi="宋体" w:hint="eastAsia"/>
          <w:sz w:val="24"/>
        </w:rPr>
        <w:t>会现场企业品牌及产品联合</w:t>
      </w:r>
      <w:r>
        <w:rPr>
          <w:rFonts w:ascii="宋体" w:hAnsi="宋体" w:hint="eastAsia"/>
          <w:sz w:val="24"/>
        </w:rPr>
        <w:t>强势渲染</w:t>
      </w:r>
    </w:p>
    <w:p w:rsidR="00675AC4" w:rsidP="00675AC4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Pr="00675AC4">
        <w:rPr>
          <w:rFonts w:ascii="宋体" w:hAnsi="宋体" w:hint="eastAsia"/>
          <w:sz w:val="24"/>
        </w:rPr>
        <w:t>在一、二级房地产市场带来更大的市场认知度</w:t>
      </w:r>
    </w:p>
    <w:p w:rsidR="00675AC4" w:rsidP="00675AC4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>
        <w:rPr>
          <w:rFonts w:ascii="宋体" w:hAnsi="宋体" w:hint="eastAsia"/>
          <w:sz w:val="24"/>
        </w:rPr>
        <w:t>企业由区域性龙头向全国性开展商迈进</w:t>
      </w:r>
    </w:p>
    <w:p w:rsidR="00675AC4" w:rsidP="00675AC4">
      <w:pPr>
        <w:spacing w:line="360" w:lineRule="auto"/>
        <w:ind w:firstLine="1920" w:firstLineChars="8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Pr="00675AC4">
        <w:rPr>
          <w:rFonts w:ascii="宋体" w:hAnsi="宋体" w:hint="eastAsia"/>
          <w:sz w:val="24"/>
        </w:rPr>
        <w:t>在</w:t>
      </w:r>
      <w:r>
        <w:rPr>
          <w:rFonts w:ascii="宋体" w:hAnsi="宋体" w:hint="eastAsia"/>
          <w:sz w:val="24"/>
        </w:rPr>
        <w:t>全</w:t>
      </w:r>
      <w:r w:rsidRPr="00675AC4">
        <w:rPr>
          <w:rFonts w:ascii="宋体" w:hAnsi="宋体" w:hint="eastAsia"/>
          <w:sz w:val="24"/>
        </w:rPr>
        <w:t>交会这个全国规模最大，</w:t>
      </w:r>
      <w:r>
        <w:rPr>
          <w:rFonts w:ascii="宋体" w:hAnsi="宋体" w:hint="eastAsia"/>
          <w:sz w:val="24"/>
        </w:rPr>
        <w:t>2023年</w:t>
      </w:r>
      <w:r w:rsidRPr="00675AC4">
        <w:rPr>
          <w:rFonts w:ascii="宋体" w:hAnsi="宋体" w:hint="eastAsia"/>
          <w:sz w:val="24"/>
        </w:rPr>
        <w:t>影响力最大的展示平台上展示自己的企业及作品。</w:t>
      </w:r>
    </w:p>
    <w:p w:rsidR="001A3FC1" w:rsidRPr="00675AC4" w:rsidP="00FF4D7B">
      <w:pPr>
        <w:spacing w:line="360" w:lineRule="auto"/>
        <w:ind w:firstLine="1920" w:firstLineChars="800"/>
        <w:rPr>
          <w:rFonts w:ascii="宋体" w:hAnsi="宋体" w:hint="eastAsia"/>
          <w:sz w:val="24"/>
        </w:rPr>
      </w:pPr>
      <w:r w:rsidR="003409BB">
        <w:rPr>
          <w:rFonts w:ascii="宋体" w:hAnsi="宋体" w:hint="eastAsia"/>
          <w:sz w:val="24"/>
        </w:rPr>
        <w:t>⊙</w:t>
      </w:r>
      <w:r w:rsidR="003409BB">
        <w:rPr>
          <w:rFonts w:ascii="宋体" w:hAnsi="宋体" w:hint="eastAsia"/>
          <w:sz w:val="24"/>
        </w:rPr>
        <w:t>2023全运会与2023年楼市金九银十炽热碰撞</w:t>
      </w:r>
    </w:p>
    <w:p w:rsidR="00D074C5" w:rsidP="00D074C5">
      <w:pPr>
        <w:spacing w:line="400" w:lineRule="exact"/>
        <w:rPr>
          <w:rFonts w:ascii="黑体" w:eastAsia="黑体" w:hAnsi="宋体" w:hint="eastAsia"/>
          <w:b/>
          <w:sz w:val="36"/>
          <w:szCs w:val="36"/>
          <w:shd w:val="pct15" w:color="auto" w:fill="FFFFFF"/>
        </w:rPr>
      </w:pPr>
      <w:r w:rsidRPr="008745FB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第</w:t>
      </w:r>
      <w:r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三</w:t>
      </w:r>
      <w:r w:rsidRPr="008745FB"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局部   全运会</w:t>
      </w:r>
      <w:r>
        <w:rPr>
          <w:rFonts w:ascii="黑体" w:eastAsia="黑体" w:hAnsi="宋体" w:hint="eastAsia"/>
          <w:b/>
          <w:sz w:val="36"/>
          <w:szCs w:val="36"/>
          <w:shd w:val="pct15" w:color="auto" w:fill="FFFFFF"/>
        </w:rPr>
        <w:t>赞助招商产品线</w:t>
      </w:r>
    </w:p>
    <w:p w:rsidR="00477056" w:rsidP="00EC7237">
      <w:pPr>
        <w:numPr>
          <w:ilvl w:val="0"/>
          <w:numId w:val="23"/>
        </w:num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第十一届全运会合作伙伴回报权益</w:t>
      </w:r>
    </w:p>
    <w:p w:rsidR="00EC7237" w:rsidRPr="003B5839" w:rsidP="00EC7237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 w:rsidR="003B5839">
        <w:rPr>
          <w:rFonts w:ascii="仿宋_GB2312" w:eastAsia="仿宋_GB2312" w:hint="eastAsia"/>
          <w:sz w:val="24"/>
        </w:rPr>
        <w:t>赞助合作</w:t>
      </w:r>
      <w:r w:rsidR="001F1C43">
        <w:rPr>
          <w:rFonts w:ascii="仿宋_GB2312" w:eastAsia="仿宋_GB2312" w:hint="eastAsia"/>
          <w:sz w:val="24"/>
        </w:rPr>
        <w:t>方式</w:t>
      </w:r>
    </w:p>
    <w:p w:rsidR="00477056" w:rsidP="00477056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 w:rsidR="00AD333C">
        <w:rPr>
          <w:rFonts w:ascii="仿宋_GB2312" w:eastAsia="仿宋_GB2312" w:hint="eastAsia"/>
          <w:sz w:val="24"/>
        </w:rPr>
        <w:t>赞助合作</w:t>
      </w:r>
      <w:r w:rsidR="00EE2405">
        <w:rPr>
          <w:rFonts w:ascii="仿宋_GB2312" w:eastAsia="仿宋_GB2312" w:hint="eastAsia"/>
          <w:sz w:val="24"/>
        </w:rPr>
        <w:t>回报</w:t>
      </w:r>
    </w:p>
    <w:p w:rsidR="00746F93" w:rsidP="003C06EE">
      <w:pPr>
        <w:numPr>
          <w:ilvl w:val="0"/>
          <w:numId w:val="15"/>
        </w:numPr>
        <w:spacing w:line="360" w:lineRule="auto"/>
        <w:rPr>
          <w:rFonts w:ascii="仿宋_GB2312" w:eastAsia="仿宋_GB2312" w:hint="eastAsia"/>
          <w:sz w:val="24"/>
        </w:rPr>
      </w:pPr>
      <w:r w:rsidR="00475EB6">
        <w:rPr>
          <w:rFonts w:ascii="仿宋_GB2312" w:eastAsia="仿宋_GB2312" w:hint="eastAsia"/>
          <w:sz w:val="24"/>
        </w:rPr>
        <w:t>广告价格列表</w:t>
      </w:r>
    </w:p>
    <w:p w:rsidR="003B5839" w:rsidRPr="00BD046C" w:rsidP="003B5839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33" style="position:absolute;z-index:251666432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>
        <w:rPr>
          <w:rFonts w:ascii="黑体" w:eastAsia="黑体" w:hAnsi="宋体" w:hint="eastAsia"/>
          <w:b/>
          <w:bCs/>
          <w:sz w:val="32"/>
          <w:szCs w:val="32"/>
        </w:rPr>
        <w:t>一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 w:rsidR="00AF1270">
        <w:rPr>
          <w:rFonts w:ascii="黑体" w:eastAsia="黑体" w:hAnsi="宋体" w:hint="eastAsia"/>
          <w:b/>
          <w:bCs/>
          <w:sz w:val="32"/>
          <w:szCs w:val="32"/>
        </w:rPr>
        <w:t>赞助</w:t>
      </w:r>
      <w:r w:rsidR="001F1C43">
        <w:rPr>
          <w:rFonts w:ascii="黑体" w:eastAsia="黑体" w:hAnsi="宋体" w:hint="eastAsia"/>
          <w:b/>
          <w:bCs/>
          <w:sz w:val="32"/>
          <w:szCs w:val="32"/>
        </w:rPr>
        <w:t>方式</w:t>
      </w:r>
      <w:r>
        <w:rPr>
          <w:rFonts w:ascii="黑体" w:eastAsia="黑体" w:hAnsi="宋体" w:hint="eastAsia"/>
          <w:b/>
          <w:bCs/>
          <w:sz w:val="32"/>
          <w:szCs w:val="32"/>
        </w:rPr>
        <w:t>·</w:t>
      </w:r>
      <w:r>
        <w:rPr>
          <w:rFonts w:ascii="黑体" w:eastAsia="黑体" w:hAnsi="宋体" w:hint="eastAsia"/>
          <w:b/>
          <w:bCs/>
          <w:sz w:val="32"/>
          <w:szCs w:val="32"/>
        </w:rPr>
        <w:t>追求操作的专业化和市场化视野</w:t>
      </w:r>
    </w:p>
    <w:p w:rsidR="00F33AFD" w:rsidRPr="00F33AFD" w:rsidP="00D35C63">
      <w:pPr>
        <w:spacing w:line="360" w:lineRule="auto"/>
        <w:ind w:left="2880"/>
        <w:rPr>
          <w:rFonts w:ascii="仿宋_GB2312" w:eastAsia="仿宋_GB2312" w:hint="eastAsia"/>
          <w:sz w:val="24"/>
        </w:rPr>
      </w:pPr>
      <w:r w:rsidR="003B5839">
        <w:rPr>
          <w:rFonts w:ascii="仿宋_GB2312" w:eastAsia="仿宋_GB2312" w:hint="eastAsia"/>
          <w:sz w:val="24"/>
        </w:rPr>
        <w:t>■■■■</w:t>
      </w:r>
    </w:p>
    <w:p w:rsidR="001A3FC1" w:rsidRPr="00F33AFD" w:rsidP="00F33AFD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Pr="00A95DE2" w:rsidR="00A95DE2">
        <w:rPr>
          <w:rFonts w:ascii="宋体" w:hAnsi="宋体" w:hint="eastAsia"/>
          <w:b/>
          <w:sz w:val="32"/>
          <w:szCs w:val="32"/>
        </w:rPr>
        <w:t>1</w:t>
      </w:r>
      <w:r w:rsidR="00A95DE2">
        <w:rPr>
          <w:rFonts w:ascii="宋体" w:hAnsi="宋体" w:hint="eastAsia"/>
          <w:b/>
          <w:sz w:val="32"/>
          <w:szCs w:val="32"/>
        </w:rPr>
        <w:t>、</w:t>
      </w:r>
      <w:r w:rsidRPr="00BF34F3" w:rsidR="00BF34F3">
        <w:rPr>
          <w:rFonts w:ascii="宋体" w:hAnsi="宋体" w:hint="eastAsia"/>
          <w:b/>
          <w:sz w:val="28"/>
          <w:szCs w:val="28"/>
        </w:rPr>
        <w:t>房地产业</w:t>
      </w:r>
      <w:r w:rsidRPr="00F33AFD" w:rsidR="00F33AFD">
        <w:rPr>
          <w:rFonts w:ascii="宋体" w:hAnsi="宋体" w:hint="eastAsia"/>
          <w:b/>
          <w:sz w:val="28"/>
          <w:szCs w:val="28"/>
        </w:rPr>
        <w:t>赞助合作方式</w:t>
      </w:r>
      <w:r w:rsidR="00BF34F3">
        <w:rPr>
          <w:rFonts w:ascii="宋体" w:hAnsi="宋体" w:hint="eastAsia"/>
          <w:b/>
          <w:sz w:val="28"/>
          <w:szCs w:val="28"/>
        </w:rPr>
        <w:t>如下：</w:t>
      </w:r>
    </w:p>
    <w:p w:rsidR="003B5839" w:rsidRPr="00F33AFD" w:rsidP="00F33AFD">
      <w:pPr>
        <w:spacing w:line="360" w:lineRule="auto"/>
        <w:ind w:firstLine="1560" w:firstLineChars="650"/>
        <w:rPr>
          <w:rFonts w:ascii="宋体" w:hAnsi="宋体" w:hint="eastAsia"/>
          <w:sz w:val="24"/>
        </w:rPr>
      </w:pPr>
      <w:r w:rsidRPr="00F33AFD" w:rsidR="00F33AFD">
        <w:rPr>
          <w:rFonts w:ascii="宋体" w:hAnsi="宋体" w:hint="eastAsia"/>
          <w:sz w:val="24"/>
        </w:rPr>
        <w:t>房地产企业</w:t>
      </w:r>
      <w:r w:rsidR="00F33AFD">
        <w:rPr>
          <w:rFonts w:ascii="宋体" w:hAnsi="宋体" w:hint="eastAsia"/>
          <w:sz w:val="24"/>
        </w:rPr>
        <w:t>赞助十一运会主要的合作方式有以下几种方式：</w:t>
      </w:r>
    </w:p>
    <w:p w:rsidR="003B5839" w:rsidP="00B64B44">
      <w:pPr>
        <w:spacing w:line="360" w:lineRule="auto"/>
        <w:ind w:firstLine="1440" w:firstLineChars="450"/>
        <w:rPr>
          <w:rFonts w:ascii="宋体" w:hAnsi="宋体" w:hint="eastAsia"/>
          <w:sz w:val="24"/>
        </w:rPr>
      </w:pPr>
      <w:r w:rsidRPr="00B64B44" w:rsidR="00A95DE2">
        <w:rPr>
          <w:rFonts w:ascii="黑体" w:eastAsia="黑体" w:hAnsi="宋体" w:hint="eastAsia"/>
          <w:b/>
          <w:sz w:val="32"/>
          <w:szCs w:val="32"/>
          <w:shd w:val="pct15" w:color="auto" w:fill="FFFFFF"/>
        </w:rPr>
        <w:t>⊙</w:t>
      </w:r>
      <w:r w:rsidRPr="00175A7A" w:rsidR="00EF66B7">
        <w:rPr>
          <w:rFonts w:ascii="宋体" w:hAnsi="宋体" w:hint="eastAsia"/>
          <w:sz w:val="24"/>
        </w:rPr>
        <w:t>中华人民共和国第11届运动会战略合作伙伴</w:t>
      </w:r>
    </w:p>
    <w:p w:rsidR="00EF66B7" w:rsidRPr="00EF66B7" w:rsidP="00EF66B7">
      <w:pPr>
        <w:spacing w:line="360" w:lineRule="auto"/>
        <w:ind w:firstLine="1440" w:firstLineChars="450"/>
        <w:rPr>
          <w:rFonts w:ascii="黑体" w:eastAsia="黑体" w:hAnsi="宋体" w:hint="eastAsia"/>
          <w:sz w:val="32"/>
          <w:szCs w:val="32"/>
          <w:shd w:val="pct15" w:color="auto" w:fill="FFFFFF"/>
        </w:rPr>
      </w:pPr>
      <w:r w:rsidRPr="00B64B44" w:rsidR="00A95DE2">
        <w:rPr>
          <w:rFonts w:ascii="黑体" w:eastAsia="黑体" w:hAnsi="宋体" w:hint="eastAsia"/>
          <w:b/>
          <w:sz w:val="32"/>
          <w:szCs w:val="32"/>
          <w:shd w:val="pct15" w:color="auto" w:fill="FFFFFF"/>
        </w:rPr>
        <w:t>⊙</w:t>
      </w:r>
      <w:r w:rsidRPr="00EF66B7">
        <w:rPr>
          <w:rFonts w:ascii="宋体" w:hAnsi="宋体" w:hint="eastAsia"/>
          <w:sz w:val="24"/>
        </w:rPr>
        <w:t>中华人民共和国第11届全运会</w:t>
      </w:r>
      <w:r>
        <w:rPr>
          <w:rFonts w:ascii="宋体" w:hAnsi="宋体" w:hint="eastAsia"/>
          <w:sz w:val="24"/>
        </w:rPr>
        <w:t>房</w:t>
      </w:r>
      <w:r w:rsidRPr="00EF66B7">
        <w:rPr>
          <w:rFonts w:ascii="宋体" w:hAnsi="宋体" w:hint="eastAsia"/>
          <w:sz w:val="24"/>
        </w:rPr>
        <w:t>地产</w:t>
      </w:r>
      <w:r>
        <w:rPr>
          <w:rFonts w:ascii="宋体" w:hAnsi="宋体" w:hint="eastAsia"/>
          <w:sz w:val="24"/>
        </w:rPr>
        <w:t>主</w:t>
      </w:r>
      <w:r w:rsidRPr="00EF66B7">
        <w:rPr>
          <w:rFonts w:ascii="宋体" w:hAnsi="宋体" w:hint="eastAsia"/>
          <w:sz w:val="24"/>
        </w:rPr>
        <w:t>赞助商</w:t>
      </w:r>
    </w:p>
    <w:p w:rsidR="003B5839" w:rsidP="003C06EE">
      <w:pPr>
        <w:spacing w:line="360" w:lineRule="auto"/>
        <w:rPr>
          <w:rFonts w:ascii="黑体" w:eastAsia="黑体" w:hAnsi="宋体" w:hint="eastAsia"/>
          <w:sz w:val="32"/>
          <w:szCs w:val="32"/>
          <w:shd w:val="pct15" w:color="auto" w:fill="FFFFFF"/>
        </w:rPr>
      </w:pPr>
      <w:r w:rsidRPr="00B64B44" w:rsidR="00A95DE2">
        <w:rPr>
          <w:rFonts w:ascii="黑体" w:eastAsia="黑体" w:hAnsi="宋体" w:hint="eastAsia"/>
          <w:b/>
          <w:sz w:val="32"/>
          <w:szCs w:val="32"/>
          <w:shd w:val="pct15" w:color="auto" w:fill="FFFFFF"/>
        </w:rPr>
        <w:t>⊙</w:t>
      </w:r>
      <w:r w:rsidRPr="00EF66B7" w:rsidR="00EF66B7">
        <w:rPr>
          <w:rFonts w:ascii="宋体" w:hAnsi="宋体" w:hint="eastAsia"/>
          <w:sz w:val="24"/>
        </w:rPr>
        <w:t>中华人民共和国第11届全运会XX市</w:t>
      </w:r>
      <w:r w:rsidR="00EF66B7">
        <w:rPr>
          <w:rFonts w:ascii="宋体" w:hAnsi="宋体" w:hint="eastAsia"/>
          <w:sz w:val="24"/>
        </w:rPr>
        <w:t>〔山东〕</w:t>
      </w:r>
      <w:r w:rsidRPr="00EF66B7" w:rsidR="00EF66B7">
        <w:rPr>
          <w:rFonts w:ascii="宋体" w:hAnsi="宋体" w:hint="eastAsia"/>
          <w:sz w:val="24"/>
        </w:rPr>
        <w:t>独家房地产赞助商</w:t>
      </w:r>
    </w:p>
    <w:p w:rsidR="003B5839" w:rsidRPr="00056DAD" w:rsidP="003C06EE">
      <w:pPr>
        <w:spacing w:line="360" w:lineRule="auto"/>
        <w:rPr>
          <w:rFonts w:ascii="黑体" w:eastAsia="黑体" w:hAnsi="宋体" w:hint="eastAsia"/>
          <w:sz w:val="32"/>
          <w:szCs w:val="32"/>
          <w:shd w:val="pct15" w:color="auto" w:fill="FFFFFF"/>
        </w:rPr>
      </w:pPr>
      <w:r w:rsidRPr="00B64B44" w:rsidR="00A95DE2">
        <w:rPr>
          <w:rFonts w:ascii="黑体" w:eastAsia="黑体" w:hAnsi="宋体" w:hint="eastAsia"/>
          <w:b/>
          <w:sz w:val="32"/>
          <w:szCs w:val="32"/>
          <w:shd w:val="pct15" w:color="auto" w:fill="FFFFFF"/>
        </w:rPr>
        <w:t>⊙</w:t>
      </w:r>
      <w:r w:rsidR="00056DAD">
        <w:rPr>
          <w:rFonts w:ascii="宋体" w:hAnsi="宋体" w:hint="eastAsia"/>
          <w:sz w:val="24"/>
        </w:rPr>
        <w:t>单项广告资源合作</w:t>
      </w:r>
    </w:p>
    <w:p w:rsidR="00A95DE2" w:rsidRPr="00F33AFD" w:rsidP="00A95DE2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="00A43123">
        <w:rPr>
          <w:rFonts w:ascii="宋体" w:hAnsi="宋体" w:hint="eastAsia"/>
          <w:b/>
          <w:sz w:val="28"/>
          <w:szCs w:val="28"/>
        </w:rPr>
        <w:t xml:space="preserve">2、        </w:t>
      </w:r>
      <w:r w:rsidRPr="00F33AFD">
        <w:rPr>
          <w:rFonts w:ascii="宋体" w:hAnsi="宋体" w:hint="eastAsia"/>
          <w:b/>
          <w:sz w:val="28"/>
          <w:szCs w:val="28"/>
        </w:rPr>
        <w:t>赞助</w:t>
      </w:r>
      <w:r>
        <w:rPr>
          <w:rFonts w:ascii="宋体" w:hAnsi="宋体" w:hint="eastAsia"/>
          <w:b/>
          <w:sz w:val="28"/>
          <w:szCs w:val="28"/>
        </w:rPr>
        <w:t>程序图列示意：</w:t>
      </w:r>
    </w:p>
    <w:p w:rsidR="003B5839" w:rsidRPr="000F3851" w:rsidP="00A95DE2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0F3851" w:rsidR="00A95DE2">
        <w:rPr>
          <w:rFonts w:ascii="宋体" w:hAnsi="宋体" w:hint="eastAsia"/>
          <w:sz w:val="32"/>
          <w:szCs w:val="32"/>
          <w:bdr w:val="single" w:sz="4" w:space="0" w:color="auto"/>
        </w:rPr>
        <w:t>企业</w:t>
      </w:r>
      <w:r w:rsidRPr="000F3851" w:rsidR="000F3851">
        <w:rPr>
          <w:rFonts w:ascii="宋体" w:hAnsi="宋体" w:hint="eastAsia"/>
          <w:sz w:val="32"/>
          <w:szCs w:val="32"/>
          <w:bdr w:val="single" w:sz="4" w:space="0" w:color="auto"/>
        </w:rPr>
        <w:t>阅读赞助招商手册</w:t>
      </w:r>
    </w:p>
    <w:p w:rsidR="00A95DE2" w:rsidRP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</w:pPr>
      <w:r w:rsidR="000F3851">
        <w:rPr>
          <w:rFonts w:ascii="宋体" w:hAnsi="宋体" w:hint="eastAsia"/>
          <w:sz w:val="32"/>
          <w:szCs w:val="32"/>
        </w:rPr>
        <w:t>↓</w:t>
      </w:r>
    </w:p>
    <w:p w:rsidR="00A95DE2" w:rsidRP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0F3851" w:rsidR="000F3851">
        <w:rPr>
          <w:rFonts w:ascii="宋体" w:hAnsi="宋体" w:hint="eastAsia"/>
          <w:sz w:val="32"/>
          <w:szCs w:val="32"/>
          <w:bdr w:val="single" w:sz="4" w:space="0" w:color="auto"/>
        </w:rPr>
        <w:t>企业反应需求，提出申请</w:t>
      </w:r>
    </w:p>
    <w:p w:rsid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</w:pPr>
      <w:r w:rsidR="00A43123">
        <w:rPr>
          <w:rFonts w:ascii="宋体" w:hAnsi="宋体" w:hint="eastAsia"/>
          <w:sz w:val="32"/>
          <w:szCs w:val="32"/>
        </w:rPr>
        <w:t>↓</w:t>
      </w:r>
    </w:p>
    <w:p w:rsidR="000F3851" w:rsidRPr="00A43123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A43123" w:rsidR="00A43123">
        <w:rPr>
          <w:rFonts w:ascii="宋体" w:hAnsi="宋体" w:hint="eastAsia"/>
          <w:sz w:val="32"/>
          <w:szCs w:val="32"/>
          <w:bdr w:val="single" w:sz="4" w:space="0" w:color="auto"/>
        </w:rPr>
        <w:t>组委会提供赞助可行性个案</w:t>
      </w:r>
    </w:p>
    <w:p w:rsid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</w:pPr>
      <w:r w:rsidR="00A43123">
        <w:rPr>
          <w:rFonts w:ascii="宋体" w:hAnsi="宋体" w:hint="eastAsia"/>
          <w:sz w:val="32"/>
          <w:szCs w:val="32"/>
        </w:rPr>
        <w:t>↓</w:t>
      </w:r>
    </w:p>
    <w:p w:rsidR="000F3851" w:rsidRPr="00A43123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A43123" w:rsidR="00A43123">
        <w:rPr>
          <w:rFonts w:ascii="宋体" w:hAnsi="宋体" w:hint="eastAsia"/>
          <w:sz w:val="32"/>
          <w:szCs w:val="32"/>
          <w:bdr w:val="single" w:sz="4" w:space="0" w:color="auto"/>
        </w:rPr>
        <w:t>双方就赞助方案达成共识</w:t>
      </w:r>
    </w:p>
    <w:p w:rsid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  <w:sectPr w:rsidSect="001C4E46">
          <w:type w:val="nextPage"/>
          <w:pgSz w:w="16838" w:h="11906" w:orient="landscape" w:code="9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 w:rsidR="00A43123">
        <w:rPr>
          <w:rFonts w:ascii="宋体" w:hAnsi="宋体" w:hint="eastAsia"/>
          <w:sz w:val="32"/>
          <w:szCs w:val="32"/>
        </w:rPr>
        <w:t>↓</w:t>
      </w:r>
    </w:p>
    <w:p w:rsidR="000F3851" w:rsidRPr="00A43123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A43123" w:rsidR="00A43123">
        <w:rPr>
          <w:rFonts w:ascii="宋体" w:hAnsi="宋体" w:hint="eastAsia"/>
          <w:sz w:val="32"/>
          <w:szCs w:val="32"/>
          <w:bdr w:val="single" w:sz="4" w:space="0" w:color="auto"/>
        </w:rPr>
        <w:t>赞助规模、权益回报内容的谈判</w:t>
      </w:r>
    </w:p>
    <w:p w:rsid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</w:pPr>
      <w:r w:rsidR="00A43123">
        <w:rPr>
          <w:rFonts w:ascii="宋体" w:hAnsi="宋体" w:hint="eastAsia"/>
          <w:sz w:val="32"/>
          <w:szCs w:val="32"/>
        </w:rPr>
        <w:t>↓</w:t>
      </w:r>
    </w:p>
    <w:p w:rsidR="000F3851" w:rsidRPr="00A43123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A43123" w:rsidR="00A43123">
        <w:rPr>
          <w:rFonts w:ascii="宋体" w:hAnsi="宋体" w:hint="eastAsia"/>
          <w:sz w:val="32"/>
          <w:szCs w:val="32"/>
          <w:bdr w:val="single" w:sz="4" w:space="0" w:color="auto"/>
        </w:rPr>
        <w:t>确定细节，签订赞助合同</w:t>
      </w:r>
    </w:p>
    <w:p w:rsidR="000F3851" w:rsidRPr="00A43123" w:rsidP="000F3851">
      <w:pPr>
        <w:spacing w:line="360" w:lineRule="auto"/>
        <w:jc w:val="center"/>
        <w:rPr>
          <w:rFonts w:ascii="宋体" w:hAnsi="宋体" w:hint="eastAsia"/>
          <w:sz w:val="32"/>
          <w:szCs w:val="32"/>
        </w:rPr>
      </w:pPr>
      <w:r w:rsidR="00A43123">
        <w:rPr>
          <w:rFonts w:ascii="宋体" w:hAnsi="宋体" w:hint="eastAsia"/>
          <w:sz w:val="32"/>
          <w:szCs w:val="32"/>
        </w:rPr>
        <w:t>↓</w:t>
      </w:r>
    </w:p>
    <w:p w:rsidR="000F3851" w:rsidP="000F3851">
      <w:pPr>
        <w:spacing w:line="360" w:lineRule="auto"/>
        <w:jc w:val="center"/>
        <w:rPr>
          <w:rFonts w:ascii="宋体" w:hAnsi="宋体" w:hint="eastAsia"/>
          <w:sz w:val="32"/>
          <w:szCs w:val="32"/>
          <w:bdr w:val="single" w:sz="4" w:space="0" w:color="auto"/>
        </w:rPr>
      </w:pPr>
      <w:r w:rsidRPr="00A43123" w:rsidR="00A43123">
        <w:rPr>
          <w:rFonts w:ascii="宋体" w:hAnsi="宋体" w:hint="eastAsia"/>
          <w:sz w:val="32"/>
          <w:szCs w:val="32"/>
          <w:bdr w:val="single" w:sz="4" w:space="0" w:color="auto"/>
        </w:rPr>
        <w:t>赞助商效劳和品牌保护</w:t>
      </w:r>
    </w:p>
    <w:p w:rsidR="00A43123" w:rsidRPr="00A43123" w:rsidP="000F3851">
      <w:pPr>
        <w:spacing w:line="360" w:lineRule="auto"/>
        <w:jc w:val="center"/>
        <w:rPr>
          <w:rFonts w:ascii="宋体" w:hAnsi="宋体" w:hint="eastAsia"/>
          <w:sz w:val="28"/>
          <w:szCs w:val="28"/>
          <w:bdr w:val="single" w:sz="4" w:space="0" w:color="auto"/>
        </w:rPr>
      </w:pPr>
      <w:r>
        <w:rPr>
          <w:rFonts w:ascii="宋体" w:hAnsi="宋体" w:hint="eastAsia"/>
          <w:sz w:val="28"/>
          <w:szCs w:val="28"/>
        </w:rPr>
        <w:t>〔以上步骤根据实际情况可以有所增加或减少〕</w:t>
      </w:r>
    </w:p>
    <w:p w:rsidR="003418EB" w:rsidRPr="00BD046C" w:rsidP="003418EB">
      <w:pPr>
        <w:spacing w:line="360" w:lineRule="auto"/>
        <w:ind w:firstLine="2851" w:firstLineChars="891"/>
        <w:rPr>
          <w:rFonts w:ascii="黑体" w:eastAsia="黑体" w:hAnsi="宋体" w:hint="eastAsia"/>
          <w:b/>
          <w:bCs/>
          <w:sz w:val="32"/>
          <w:szCs w:val="32"/>
        </w:rPr>
      </w:pPr>
      <w:r>
        <w:rPr>
          <w:rFonts w:ascii="黑体" w:eastAsia="黑体" w:hAnsi="宋体" w:hint="eastAsia"/>
          <w:b/>
          <w:bCs/>
          <w:sz w:val="32"/>
          <w:szCs w:val="32"/>
        </w:rPr>
        <w:pict>
          <v:line id="_x0000_s1034" style="position:absolute;z-index:251667456" from="2in,33.8pt" to="774pt,33.8pt">
            <w10:wrap type="topAndBottom"/>
          </v:line>
        </w:pic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>第</w:t>
      </w:r>
      <w:r w:rsidR="004329B1">
        <w:rPr>
          <w:rFonts w:ascii="黑体" w:eastAsia="黑体" w:hAnsi="宋体" w:hint="eastAsia"/>
          <w:b/>
          <w:bCs/>
          <w:sz w:val="32"/>
          <w:szCs w:val="32"/>
        </w:rPr>
        <w:t>二</w:t>
      </w:r>
      <w:r w:rsidRPr="006F5AFA">
        <w:rPr>
          <w:rFonts w:ascii="黑体" w:eastAsia="黑体" w:hAnsi="宋体" w:hint="eastAsia"/>
          <w:b/>
          <w:bCs/>
          <w:sz w:val="32"/>
          <w:szCs w:val="32"/>
        </w:rPr>
        <w:t xml:space="preserve">节 </w:t>
      </w:r>
      <w:r w:rsidR="00AD333C">
        <w:rPr>
          <w:rFonts w:ascii="黑体" w:eastAsia="黑体" w:hAnsi="宋体" w:hint="eastAsia"/>
          <w:b/>
          <w:bCs/>
          <w:sz w:val="32"/>
          <w:szCs w:val="32"/>
        </w:rPr>
        <w:t>赞助</w:t>
      </w:r>
      <w:r w:rsidR="00AF1270">
        <w:rPr>
          <w:rFonts w:ascii="黑体" w:eastAsia="黑体" w:hAnsi="宋体" w:hint="eastAsia"/>
          <w:b/>
          <w:bCs/>
          <w:sz w:val="32"/>
          <w:szCs w:val="32"/>
        </w:rPr>
        <w:t>回报</w:t>
      </w:r>
      <w:r w:rsidR="00C3481B">
        <w:rPr>
          <w:rFonts w:ascii="黑体" w:eastAsia="黑体" w:hAnsi="宋体" w:hint="eastAsia"/>
          <w:b/>
          <w:bCs/>
          <w:sz w:val="32"/>
          <w:szCs w:val="32"/>
        </w:rPr>
        <w:t>·</w:t>
      </w:r>
      <w:r w:rsidR="00C3481B">
        <w:rPr>
          <w:rFonts w:ascii="黑体" w:eastAsia="黑体" w:hAnsi="宋体" w:hint="eastAsia"/>
          <w:b/>
          <w:bCs/>
          <w:sz w:val="32"/>
          <w:szCs w:val="32"/>
        </w:rPr>
        <w:t>追求并制造价值最大化</w:t>
      </w:r>
    </w:p>
    <w:p w:rsidR="003418EB" w:rsidP="003418EB">
      <w:pPr>
        <w:spacing w:line="360" w:lineRule="auto"/>
        <w:ind w:left="28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■■■■</w:t>
      </w:r>
    </w:p>
    <w:p w:rsidR="002F7B7F" w:rsidRPr="00A5273D" w:rsidP="00FB0682">
      <w:pPr>
        <w:spacing w:line="360" w:lineRule="auto"/>
        <w:rPr>
          <w:rFonts w:ascii="黑体" w:eastAsia="黑体" w:hAnsi="宋体" w:hint="eastAsia"/>
          <w:b/>
          <w:bCs/>
          <w:color w:val="FF6600"/>
          <w:sz w:val="32"/>
          <w:szCs w:val="32"/>
        </w:rPr>
      </w:pPr>
      <w:r w:rsidRPr="00A5273D" w:rsidR="00FB0682">
        <w:rPr>
          <w:rFonts w:ascii="黑体" w:eastAsia="黑体" w:hAnsi="宋体" w:hint="eastAsia"/>
          <w:b/>
          <w:bCs/>
          <w:color w:val="FF6600"/>
          <w:sz w:val="32"/>
          <w:szCs w:val="32"/>
        </w:rPr>
        <w:t>A级赞助</w:t>
      </w:r>
      <w:r w:rsidRPr="00A5273D" w:rsidR="00EE2405">
        <w:rPr>
          <w:rFonts w:ascii="黑体" w:eastAsia="黑体" w:hAnsi="宋体" w:hint="eastAsia"/>
          <w:b/>
          <w:bCs/>
          <w:color w:val="FF6600"/>
          <w:sz w:val="32"/>
          <w:szCs w:val="32"/>
        </w:rPr>
        <w:t>战略合作伙伴</w:t>
      </w:r>
      <w:r w:rsidR="007378D9">
        <w:rPr>
          <w:rFonts w:ascii="黑体" w:eastAsia="黑体" w:hAnsi="宋体" w:hint="eastAsia"/>
          <w:b/>
          <w:bCs/>
          <w:color w:val="FF6600"/>
          <w:sz w:val="32"/>
          <w:szCs w:val="32"/>
        </w:rPr>
        <w:t>〔赞助费用  2000万〕</w:t>
      </w:r>
    </w:p>
    <w:p w:rsidR="002F7B7F" w:rsidRPr="002F7B7F" w:rsidP="003C06EE">
      <w:pPr>
        <w:spacing w:line="360" w:lineRule="auto"/>
        <w:rPr>
          <w:rFonts w:ascii="宋体" w:hAnsi="宋体" w:hint="eastAsia"/>
          <w:sz w:val="36"/>
          <w:szCs w:val="36"/>
        </w:rPr>
      </w:pPr>
      <w:r w:rsidRPr="00FB0682">
        <w:rPr>
          <w:rFonts w:ascii="宋体" w:hAnsi="宋体" w:hint="eastAsia"/>
          <w:b/>
          <w:sz w:val="24"/>
        </w:rPr>
        <w:t>《《《《《《《《</w:t>
      </w:r>
      <w:r w:rsidRPr="006B1D3B">
        <w:rPr>
          <w:rFonts w:ascii="宋体" w:hAnsi="宋体" w:hint="eastAsia"/>
          <w:b/>
          <w:sz w:val="28"/>
          <w:szCs w:val="28"/>
        </w:rPr>
        <w:t>赛事资源</w:t>
      </w:r>
    </w:p>
    <w:p w:rsidR="00175A7A" w:rsidRPr="00FB0682" w:rsidP="00175A7A">
      <w:pPr>
        <w:numPr>
          <w:ilvl w:val="0"/>
          <w:numId w:val="22"/>
        </w:numPr>
        <w:spacing w:line="360" w:lineRule="auto"/>
        <w:rPr>
          <w:rFonts w:ascii="宋体" w:hAnsi="宋体" w:hint="eastAsia"/>
          <w:b/>
          <w:sz w:val="24"/>
        </w:rPr>
      </w:pPr>
      <w:r w:rsidRPr="00FB0682" w:rsidR="00522C5E">
        <w:rPr>
          <w:rFonts w:ascii="宋体" w:hAnsi="宋体" w:hint="eastAsia"/>
          <w:b/>
          <w:sz w:val="24"/>
        </w:rPr>
        <w:t>官方荣誉</w:t>
      </w:r>
    </w:p>
    <w:p w:rsidR="00175A7A" w:rsidP="00FB0682">
      <w:pPr>
        <w:spacing w:line="360" w:lineRule="auto"/>
        <w:ind w:firstLine="1661" w:firstLineChars="692"/>
        <w:rPr>
          <w:rFonts w:ascii="宋体" w:hAnsi="宋体" w:hint="eastAsia"/>
          <w:sz w:val="24"/>
        </w:rPr>
      </w:pPr>
      <w:r w:rsidRPr="00175A7A" w:rsidR="004643A6">
        <w:rPr>
          <w:rFonts w:ascii="宋体" w:hAnsi="宋体" w:hint="eastAsia"/>
          <w:sz w:val="24"/>
        </w:rPr>
        <w:t>⊙</w:t>
      </w:r>
      <w:r w:rsidRPr="00175A7A">
        <w:rPr>
          <w:rFonts w:ascii="宋体" w:hAnsi="宋体" w:hint="eastAsia"/>
          <w:sz w:val="24"/>
        </w:rPr>
        <w:t>中华人民共和国第11届运动会战略合作伙伴</w:t>
      </w:r>
    </w:p>
    <w:p w:rsidR="00746F93" w:rsidP="00FB0682">
      <w:pPr>
        <w:spacing w:line="360" w:lineRule="auto"/>
        <w:ind w:firstLine="1661" w:firstLineChars="692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⊙</w:t>
      </w:r>
      <w:r w:rsidRPr="00746F93">
        <w:rPr>
          <w:rFonts w:ascii="宋体" w:hAnsi="宋体" w:hint="eastAsia"/>
          <w:sz w:val="24"/>
        </w:rPr>
        <w:t>中华人民共和国第11届运动会组委会名誉会员</w:t>
      </w:r>
    </w:p>
    <w:p w:rsidR="002137BF" w:rsidRPr="00526CB8" w:rsidP="003C06EE">
      <w:pPr>
        <w:numPr>
          <w:ilvl w:val="0"/>
          <w:numId w:val="22"/>
        </w:numPr>
        <w:spacing w:line="360" w:lineRule="auto"/>
        <w:rPr>
          <w:rFonts w:ascii="宋体" w:hAnsi="宋体" w:hint="eastAsia"/>
          <w:b/>
          <w:sz w:val="28"/>
          <w:szCs w:val="28"/>
        </w:rPr>
      </w:pPr>
      <w:r w:rsidRPr="00170801" w:rsidR="00526CB8">
        <w:rPr>
          <w:rFonts w:ascii="宋体" w:hAnsi="宋体" w:hint="eastAsia"/>
          <w:b/>
          <w:sz w:val="24"/>
        </w:rPr>
        <w:t>十一运会特殊标志使用权</w:t>
      </w:r>
    </w:p>
    <w:p w:rsidR="00094F6D" w:rsidRPr="00094F6D" w:rsidP="00FB0682">
      <w:pPr>
        <w:spacing w:line="360" w:lineRule="auto"/>
        <w:ind w:left="1657" w:leftChars="789"/>
        <w:rPr>
          <w:rFonts w:ascii="宋体" w:hAnsi="宋体" w:hint="eastAsia"/>
          <w:sz w:val="24"/>
        </w:rPr>
      </w:pPr>
      <w:r w:rsidRPr="00094F6D">
        <w:rPr>
          <w:rFonts w:ascii="宋体" w:hAnsi="宋体" w:hint="eastAsia"/>
          <w:sz w:val="24"/>
        </w:rPr>
        <w:t>⊙</w:t>
      </w:r>
      <w:r w:rsidRPr="00094F6D">
        <w:rPr>
          <w:rFonts w:ascii="宋体" w:hAnsi="宋体" w:hint="eastAsia"/>
          <w:sz w:val="24"/>
        </w:rPr>
        <w:t>全运会组委会召开新闻发布会，为企业颁发组委会颁发的奖杯、证书，包括报纸、电视台、电台、网络、杂志在内的数十家新闻媒体，进行现场直播和新闻报道，扩大企业影响力。</w:t>
      </w:r>
    </w:p>
    <w:p w:rsidR="00A53D76" w:rsidRPr="00651B69" w:rsidP="00A53D76">
      <w:pPr>
        <w:numPr>
          <w:ilvl w:val="0"/>
          <w:numId w:val="22"/>
        </w:numPr>
        <w:spacing w:line="360" w:lineRule="auto"/>
        <w:rPr>
          <w:rFonts w:ascii="宋体" w:hAnsi="宋体" w:hint="eastAsia"/>
          <w:b/>
          <w:sz w:val="24"/>
        </w:rPr>
      </w:pPr>
      <w:r w:rsidR="001752EB">
        <w:rPr>
          <w:rFonts w:ascii="宋体" w:hAnsi="宋体" w:hint="eastAsia"/>
          <w:b/>
          <w:sz w:val="24"/>
        </w:rPr>
        <w:t xml:space="preserve">     十一运会现场广告牌</w:t>
      </w:r>
      <w:r w:rsidRPr="00651B69">
        <w:rPr>
          <w:rFonts w:ascii="宋体" w:hAnsi="宋体" w:hint="eastAsia"/>
          <w:b/>
          <w:sz w:val="24"/>
        </w:rPr>
        <w:br/>
      </w:r>
      <w:r w:rsidRPr="00651B69">
        <w:rPr>
          <w:rFonts w:ascii="宋体" w:hAnsi="宋体" w:hint="eastAsia"/>
          <w:b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https://d.book118.com/977036132152006025</w:t>
        </w:r>
      </w:hyperlink>
    </w:p>
    <w:p w:rsidR="00A53D76" w:rsidRPr="00651B69" w:rsidP="00A53D76">
      <w:pPr>
        <w:numPr>
          <w:ilvl w:val="0"/>
          <w:numId w:val="22"/>
        </w:numPr>
        <w:spacing w:line="360" w:lineRule="auto"/>
        <w:rPr>
          <w:rFonts w:ascii="宋体" w:hAnsi="宋体" w:hint="eastAsia"/>
          <w:b/>
          <w:sz w:val="24"/>
        </w:rPr>
      </w:pPr>
    </w:p>
    <w:sectPr w:rsidSect="001C4E46">
      <w:type w:val="nextPage"/>
      <w:pgSz w:w="16838" w:h="11906" w:orient="landscape" w:code="9"/>
      <w:pgMar w:top="1162" w:right="1270" w:bottom="1162" w:left="123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细黑">
    <w:altName w:val="Dotum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61007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6B87"/>
    <w:multiLevelType w:val="hybridMultilevel"/>
    <w:tmpl w:val="0988EF26"/>
    <w:lvl w:ilvl="0">
      <w:start w:val="1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3823FED"/>
    <w:multiLevelType w:val="multilevel"/>
    <w:tmpl w:val="0C902B56"/>
    <w:lvl w:ilvl="0">
      <w:start w:val="1"/>
      <w:numFmt w:val="decimal"/>
      <w:lvlText w:val="%1、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4304C29"/>
    <w:multiLevelType w:val="hybridMultilevel"/>
    <w:tmpl w:val="87FA2A7C"/>
    <w:lvl w:ilvl="0">
      <w:start w:val="1"/>
      <w:numFmt w:val="upperLetter"/>
      <w:pStyle w:val="Heading2"/>
      <w:lvlText w:val="%1、"/>
      <w:lvlJc w:val="left"/>
      <w:pPr>
        <w:tabs>
          <w:tab w:val="num" w:pos="1359"/>
        </w:tabs>
        <w:ind w:left="1359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79"/>
        </w:tabs>
        <w:ind w:left="147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99"/>
        </w:tabs>
        <w:ind w:left="1899" w:hanging="420"/>
      </w:pPr>
    </w:lvl>
    <w:lvl w:ilvl="3" w:tentative="1">
      <w:start w:val="1"/>
      <w:numFmt w:val="decimal"/>
      <w:lvlText w:val="%4."/>
      <w:lvlJc w:val="left"/>
      <w:pPr>
        <w:tabs>
          <w:tab w:val="num" w:pos="2319"/>
        </w:tabs>
        <w:ind w:left="231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39"/>
        </w:tabs>
        <w:ind w:left="273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59"/>
        </w:tabs>
        <w:ind w:left="3159" w:hanging="420"/>
      </w:pPr>
    </w:lvl>
    <w:lvl w:ilvl="6" w:tentative="1">
      <w:start w:val="1"/>
      <w:numFmt w:val="decimal"/>
      <w:lvlText w:val="%7."/>
      <w:lvlJc w:val="left"/>
      <w:pPr>
        <w:tabs>
          <w:tab w:val="num" w:pos="3579"/>
        </w:tabs>
        <w:ind w:left="357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99"/>
        </w:tabs>
        <w:ind w:left="399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19"/>
        </w:tabs>
        <w:ind w:left="4419" w:hanging="420"/>
      </w:pPr>
    </w:lvl>
  </w:abstractNum>
  <w:abstractNum w:abstractNumId="3">
    <w:nsid w:val="04F01559"/>
    <w:multiLevelType w:val="hybridMultilevel"/>
    <w:tmpl w:val="66D207B6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52A48BD"/>
    <w:multiLevelType w:val="singleLevel"/>
    <w:tmpl w:val="1DAC992C"/>
    <w:lvl w:ilvl="0">
      <w:start w:val="1"/>
      <w:numFmt w:val="upperLetter"/>
      <w:pStyle w:val="Heading5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5">
    <w:nsid w:val="06576002"/>
    <w:multiLevelType w:val="hybridMultilevel"/>
    <w:tmpl w:val="6296AF5C"/>
    <w:lvl w:ilvl="0">
      <w:start w:val="1"/>
      <w:numFmt w:val="decimal"/>
      <w:lvlText w:val="%1、"/>
      <w:lvlJc w:val="left"/>
      <w:pPr>
        <w:tabs>
          <w:tab w:val="num" w:pos="2368"/>
        </w:tabs>
        <w:ind w:left="2368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848"/>
        </w:tabs>
        <w:ind w:left="2848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3268"/>
        </w:tabs>
        <w:ind w:left="3268" w:hanging="420"/>
      </w:pPr>
    </w:lvl>
    <w:lvl w:ilvl="3" w:tentative="1">
      <w:start w:val="1"/>
      <w:numFmt w:val="decimal"/>
      <w:lvlText w:val="%4."/>
      <w:lvlJc w:val="left"/>
      <w:pPr>
        <w:tabs>
          <w:tab w:val="num" w:pos="3688"/>
        </w:tabs>
        <w:ind w:left="368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108"/>
        </w:tabs>
        <w:ind w:left="410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528"/>
        </w:tabs>
        <w:ind w:left="4528" w:hanging="420"/>
      </w:pPr>
    </w:lvl>
    <w:lvl w:ilvl="6" w:tentative="1">
      <w:start w:val="1"/>
      <w:numFmt w:val="decimal"/>
      <w:lvlText w:val="%7."/>
      <w:lvlJc w:val="left"/>
      <w:pPr>
        <w:tabs>
          <w:tab w:val="num" w:pos="4948"/>
        </w:tabs>
        <w:ind w:left="494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368"/>
        </w:tabs>
        <w:ind w:left="536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788"/>
        </w:tabs>
        <w:ind w:left="5788" w:hanging="420"/>
      </w:pPr>
    </w:lvl>
  </w:abstractNum>
  <w:abstractNum w:abstractNumId="6">
    <w:nsid w:val="09396ECE"/>
    <w:multiLevelType w:val="multilevel"/>
    <w:tmpl w:val="D3808F56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0ED367C3"/>
    <w:multiLevelType w:val="multilevel"/>
    <w:tmpl w:val="5CF44F5E"/>
    <w:lvl w:ilvl="0">
      <w:start w:val="1"/>
      <w:numFmt w:val="decimal"/>
      <w:lvlText w:val="%1"/>
      <w:lvlJc w:val="left"/>
      <w:pPr>
        <w:tabs>
          <w:tab w:val="num" w:pos="1560"/>
        </w:tabs>
        <w:ind w:left="1560" w:hanging="60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8">
    <w:nsid w:val="11B27E36"/>
    <w:multiLevelType w:val="hybridMultilevel"/>
    <w:tmpl w:val="A0602CCC"/>
    <w:lvl w:ilvl="0">
      <w:start w:val="1"/>
      <w:numFmt w:val="decimal"/>
      <w:lvlText w:val="%1、"/>
      <w:lvlJc w:val="left"/>
      <w:pPr>
        <w:tabs>
          <w:tab w:val="num" w:pos="1380"/>
        </w:tabs>
        <w:ind w:left="13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860"/>
        </w:tabs>
        <w:ind w:left="1860" w:hanging="42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2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120"/>
        </w:tabs>
        <w:ind w:left="31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540"/>
        </w:tabs>
        <w:ind w:left="3540" w:hanging="42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80"/>
        </w:tabs>
        <w:ind w:left="43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20"/>
      </w:pPr>
    </w:lvl>
  </w:abstractNum>
  <w:abstractNum w:abstractNumId="9">
    <w:nsid w:val="13101261"/>
    <w:multiLevelType w:val="hybridMultilevel"/>
    <w:tmpl w:val="7BF60AD0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D6F6DF2"/>
    <w:multiLevelType w:val="hybridMultilevel"/>
    <w:tmpl w:val="EC9236F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12658DB"/>
    <w:multiLevelType w:val="hybridMultilevel"/>
    <w:tmpl w:val="10060758"/>
    <w:lvl w:ilvl="0">
      <w:start w:val="0"/>
      <w:numFmt w:val="bullet"/>
      <w:lvlText w:val="◇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  <w:b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25DB0791"/>
    <w:multiLevelType w:val="hybridMultilevel"/>
    <w:tmpl w:val="B6B00926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2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60"/>
        </w:tabs>
        <w:ind w:left="27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80"/>
        </w:tabs>
        <w:ind w:left="3180" w:hanging="42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20"/>
        </w:tabs>
        <w:ind w:left="40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40"/>
        </w:tabs>
        <w:ind w:left="4440" w:hanging="420"/>
      </w:pPr>
    </w:lvl>
  </w:abstractNum>
  <w:abstractNum w:abstractNumId="13">
    <w:nsid w:val="26AC3C10"/>
    <w:multiLevelType w:val="multilevel"/>
    <w:tmpl w:val="E71CC4D0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  <w:sz w:val="28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8"/>
      </w:rPr>
    </w:lvl>
  </w:abstractNum>
  <w:abstractNum w:abstractNumId="14">
    <w:nsid w:val="29B12A73"/>
    <w:multiLevelType w:val="hybridMultilevel"/>
    <w:tmpl w:val="8C34503C"/>
    <w:lvl w:ilvl="0">
      <w:start w:val="1"/>
      <w:numFmt w:val="decimal"/>
      <w:lvlText w:val="%1"/>
      <w:lvlJc w:val="left"/>
      <w:pPr>
        <w:tabs>
          <w:tab w:val="num" w:pos="1920"/>
        </w:tabs>
        <w:ind w:left="1920" w:hanging="60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60"/>
        </w:tabs>
        <w:ind w:left="21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80"/>
        </w:tabs>
        <w:ind w:left="2580" w:hanging="42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420"/>
        </w:tabs>
        <w:ind w:left="34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840"/>
        </w:tabs>
        <w:ind w:left="3840" w:hanging="420"/>
      </w:pPr>
    </w:lvl>
    <w:lvl w:ilvl="6" w:tentative="1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80"/>
        </w:tabs>
        <w:ind w:left="46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100"/>
        </w:tabs>
        <w:ind w:left="5100" w:hanging="420"/>
      </w:pPr>
    </w:lvl>
  </w:abstractNum>
  <w:abstractNum w:abstractNumId="15">
    <w:nsid w:val="32EB1CD1"/>
    <w:multiLevelType w:val="multilevel"/>
    <w:tmpl w:val="7DB63180"/>
    <w:lvl w:ilvl="0">
      <w:start w:val="1"/>
      <w:numFmt w:val="decimal"/>
      <w:lvlText w:val="%1、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41A050E"/>
    <w:multiLevelType w:val="hybridMultilevel"/>
    <w:tmpl w:val="6BE821C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5541A77"/>
    <w:multiLevelType w:val="singleLevel"/>
    <w:tmpl w:val="D62A978E"/>
    <w:lvl w:ilvl="0">
      <w:start w:val="1"/>
      <w:numFmt w:val="upperLetter"/>
      <w:pStyle w:val="Heading3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8">
    <w:nsid w:val="36F339CA"/>
    <w:multiLevelType w:val="hybridMultilevel"/>
    <w:tmpl w:val="CB2CF5B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379172A0"/>
    <w:multiLevelType w:val="hybridMultilevel"/>
    <w:tmpl w:val="CCFEE4C6"/>
    <w:lvl w:ilvl="0">
      <w:start w:val="3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仿宋_GB2312" w:eastAsia="仿宋_GB2312" w:hAnsi="Times New Roman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4560"/>
        </w:tabs>
        <w:ind w:left="45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4980"/>
        </w:tabs>
        <w:ind w:left="49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5400"/>
        </w:tabs>
        <w:ind w:left="54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5820"/>
        </w:tabs>
        <w:ind w:left="58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6240"/>
        </w:tabs>
        <w:ind w:left="62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6660"/>
        </w:tabs>
        <w:ind w:left="6660" w:hanging="420"/>
      </w:pPr>
      <w:rPr>
        <w:rFonts w:ascii="Wingdings" w:hAnsi="Wingdings" w:hint="default"/>
      </w:rPr>
    </w:lvl>
  </w:abstractNum>
  <w:abstractNum w:abstractNumId="20">
    <w:nsid w:val="38350487"/>
    <w:multiLevelType w:val="hybridMultilevel"/>
    <w:tmpl w:val="ECA07ED8"/>
    <w:lvl w:ilvl="0">
      <w:start w:val="2"/>
      <w:numFmt w:val="japaneseCounting"/>
      <w:lvlText w:val="%1、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>
      <w:start w:val="1"/>
      <w:numFmt w:val="decimal"/>
      <w:lvlText w:val="%3、"/>
      <w:lvlJc w:val="left"/>
      <w:pPr>
        <w:tabs>
          <w:tab w:val="num" w:pos="1380"/>
        </w:tabs>
        <w:ind w:left="138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21">
    <w:nsid w:val="392447A8"/>
    <w:multiLevelType w:val="hybridMultilevel"/>
    <w:tmpl w:val="DC289A2C"/>
    <w:lvl w:ilvl="0">
      <w:start w:val="1"/>
      <w:numFmt w:val="decimal"/>
      <w:lvlText w:val="%1、"/>
      <w:lvlJc w:val="left"/>
      <w:pPr>
        <w:tabs>
          <w:tab w:val="num" w:pos="1649"/>
        </w:tabs>
        <w:ind w:left="1649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129"/>
        </w:tabs>
        <w:ind w:left="212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549"/>
        </w:tabs>
        <w:ind w:left="2549" w:hanging="420"/>
      </w:pPr>
    </w:lvl>
    <w:lvl w:ilvl="3" w:tentative="1">
      <w:start w:val="1"/>
      <w:numFmt w:val="decimal"/>
      <w:lvlText w:val="%4."/>
      <w:lvlJc w:val="left"/>
      <w:pPr>
        <w:tabs>
          <w:tab w:val="num" w:pos="2969"/>
        </w:tabs>
        <w:ind w:left="296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389"/>
        </w:tabs>
        <w:ind w:left="338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809"/>
        </w:tabs>
        <w:ind w:left="3809" w:hanging="420"/>
      </w:pPr>
    </w:lvl>
    <w:lvl w:ilvl="6" w:tentative="1">
      <w:start w:val="1"/>
      <w:numFmt w:val="decimal"/>
      <w:lvlText w:val="%7."/>
      <w:lvlJc w:val="left"/>
      <w:pPr>
        <w:tabs>
          <w:tab w:val="num" w:pos="4229"/>
        </w:tabs>
        <w:ind w:left="422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649"/>
        </w:tabs>
        <w:ind w:left="464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069"/>
        </w:tabs>
        <w:ind w:left="5069" w:hanging="420"/>
      </w:pPr>
    </w:lvl>
  </w:abstractNum>
  <w:abstractNum w:abstractNumId="22">
    <w:nsid w:val="3A8E2560"/>
    <w:multiLevelType w:val="hybridMultilevel"/>
    <w:tmpl w:val="7DB63180"/>
    <w:lvl w:ilvl="0">
      <w:start w:val="1"/>
      <w:numFmt w:val="decimal"/>
      <w:lvlText w:val="%1、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B42138F"/>
    <w:multiLevelType w:val="hybridMultilevel"/>
    <w:tmpl w:val="56FC8E4A"/>
    <w:lvl w:ilvl="0">
      <w:start w:val="1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24">
    <w:nsid w:val="47B812C5"/>
    <w:multiLevelType w:val="hybridMultilevel"/>
    <w:tmpl w:val="0C902B56"/>
    <w:lvl w:ilvl="0">
      <w:start w:val="1"/>
      <w:numFmt w:val="decimal"/>
      <w:lvlText w:val="%1、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4DA867B2"/>
    <w:multiLevelType w:val="multilevel"/>
    <w:tmpl w:val="0C902B56"/>
    <w:lvl w:ilvl="0">
      <w:start w:val="1"/>
      <w:numFmt w:val="decimal"/>
      <w:lvlText w:val="%1、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54AD3B58"/>
    <w:multiLevelType w:val="hybridMultilevel"/>
    <w:tmpl w:val="5CF44F5E"/>
    <w:lvl w:ilvl="0">
      <w:start w:val="1"/>
      <w:numFmt w:val="decimal"/>
      <w:lvlText w:val="%1"/>
      <w:lvlJc w:val="left"/>
      <w:pPr>
        <w:tabs>
          <w:tab w:val="num" w:pos="1140"/>
        </w:tabs>
        <w:ind w:left="1140" w:hanging="60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58657654"/>
    <w:multiLevelType w:val="multilevel"/>
    <w:tmpl w:val="7DB63180"/>
    <w:lvl w:ilvl="0">
      <w:start w:val="1"/>
      <w:numFmt w:val="decimal"/>
      <w:lvlText w:val="%1、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5D42729A"/>
    <w:multiLevelType w:val="hybridMultilevel"/>
    <w:tmpl w:val="D3808F56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8B52CFA"/>
    <w:multiLevelType w:val="hybridMultilevel"/>
    <w:tmpl w:val="4A9C9AD6"/>
    <w:lvl w:ilvl="0">
      <w:start w:val="1"/>
      <w:numFmt w:val="decimal"/>
      <w:lvlText w:val="%1、"/>
      <w:lvlJc w:val="left"/>
      <w:pPr>
        <w:tabs>
          <w:tab w:val="num" w:pos="1258"/>
        </w:tabs>
        <w:ind w:left="1258" w:hanging="720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1678"/>
        </w:tabs>
        <w:ind w:left="1678" w:hanging="720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2098"/>
        </w:tabs>
        <w:ind w:left="2098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218"/>
        </w:tabs>
        <w:ind w:left="2218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38"/>
        </w:tabs>
        <w:ind w:left="2638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58"/>
        </w:tabs>
        <w:ind w:left="3058" w:hanging="420"/>
      </w:pPr>
    </w:lvl>
    <w:lvl w:ilvl="6" w:tentative="1">
      <w:start w:val="1"/>
      <w:numFmt w:val="decimal"/>
      <w:lvlText w:val="%7."/>
      <w:lvlJc w:val="left"/>
      <w:pPr>
        <w:tabs>
          <w:tab w:val="num" w:pos="3478"/>
        </w:tabs>
        <w:ind w:left="3478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98"/>
        </w:tabs>
        <w:ind w:left="3898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18"/>
        </w:tabs>
        <w:ind w:left="4318" w:hanging="420"/>
      </w:pPr>
    </w:lvl>
  </w:abstractNum>
  <w:abstractNum w:abstractNumId="30">
    <w:nsid w:val="69C50ADF"/>
    <w:multiLevelType w:val="hybridMultilevel"/>
    <w:tmpl w:val="F670BB3A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1440"/>
      </w:pPr>
      <w:rPr>
        <w:rFonts w:hint="eastAsia"/>
        <w:sz w:val="32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9E25F69"/>
    <w:multiLevelType w:val="multilevel"/>
    <w:tmpl w:val="2C705298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2535"/>
        </w:tabs>
        <w:ind w:left="2535" w:hanging="855"/>
      </w:pPr>
      <w:rPr>
        <w:rFonts w:hint="eastAsia"/>
        <w:b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4215"/>
        </w:tabs>
        <w:ind w:left="4215" w:hanging="85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160"/>
        </w:tabs>
        <w:ind w:left="816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200"/>
        </w:tabs>
        <w:ind w:left="1020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3920"/>
        </w:tabs>
        <w:ind w:left="1392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960"/>
        </w:tabs>
        <w:ind w:left="15960" w:hanging="2520"/>
      </w:pPr>
      <w:rPr>
        <w:rFonts w:hint="eastAsia"/>
      </w:rPr>
    </w:lvl>
  </w:abstractNum>
  <w:abstractNum w:abstractNumId="32">
    <w:nsid w:val="6AC30803"/>
    <w:multiLevelType w:val="hybridMultilevel"/>
    <w:tmpl w:val="70F6F37C"/>
    <w:lvl w:ilvl="0">
      <w:start w:val="1"/>
      <w:numFmt w:val="decimal"/>
      <w:lvlText w:val="%1、"/>
      <w:lvlJc w:val="left"/>
      <w:pPr>
        <w:tabs>
          <w:tab w:val="num" w:pos="2370"/>
        </w:tabs>
        <w:ind w:left="237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2850"/>
        </w:tabs>
        <w:ind w:left="28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3270"/>
        </w:tabs>
        <w:ind w:left="3270" w:hanging="420"/>
      </w:pPr>
    </w:lvl>
    <w:lvl w:ilvl="3" w:tentative="1">
      <w:start w:val="1"/>
      <w:numFmt w:val="decimal"/>
      <w:lvlText w:val="%4."/>
      <w:lvlJc w:val="left"/>
      <w:pPr>
        <w:tabs>
          <w:tab w:val="num" w:pos="3690"/>
        </w:tabs>
        <w:ind w:left="36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110"/>
        </w:tabs>
        <w:ind w:left="41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530"/>
        </w:tabs>
        <w:ind w:left="4530" w:hanging="42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370"/>
        </w:tabs>
        <w:ind w:left="53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790"/>
        </w:tabs>
        <w:ind w:left="5790" w:hanging="420"/>
      </w:pPr>
    </w:lvl>
  </w:abstractNum>
  <w:abstractNum w:abstractNumId="33">
    <w:nsid w:val="6DA5106E"/>
    <w:multiLevelType w:val="hybridMultilevel"/>
    <w:tmpl w:val="200EFA06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18013AE"/>
    <w:multiLevelType w:val="multilevel"/>
    <w:tmpl w:val="1E46E67C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2535"/>
        </w:tabs>
        <w:ind w:left="2535" w:hanging="85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4215"/>
        </w:tabs>
        <w:ind w:left="4215" w:hanging="85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8160"/>
        </w:tabs>
        <w:ind w:left="816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200"/>
        </w:tabs>
        <w:ind w:left="1020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3920"/>
        </w:tabs>
        <w:ind w:left="1392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960"/>
        </w:tabs>
        <w:ind w:left="15960" w:hanging="2520"/>
      </w:pPr>
      <w:rPr>
        <w:rFonts w:hint="eastAsia"/>
      </w:rPr>
    </w:lvl>
  </w:abstractNum>
  <w:abstractNum w:abstractNumId="35">
    <w:nsid w:val="74FF36CE"/>
    <w:multiLevelType w:val="hybridMultilevel"/>
    <w:tmpl w:val="BCAE0B82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7D86422E"/>
    <w:multiLevelType w:val="multilevel"/>
    <w:tmpl w:val="0C902B56"/>
    <w:lvl w:ilvl="0">
      <w:start w:val="1"/>
      <w:numFmt w:val="decimal"/>
      <w:lvlText w:val="%1、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7F419BEE"/>
    <w:multiLevelType w:val="hybridMultilevel"/>
    <w:tmpl w:val="5CF44F5E"/>
    <w:lvl w:ilvl="0">
      <w:start w:val="1"/>
      <w:numFmt w:val="decimal"/>
      <w:lvlText w:val="%1"/>
      <w:lvlJc w:val="left"/>
      <w:pPr>
        <w:tabs>
          <w:tab w:val="num" w:pos="1140"/>
        </w:tabs>
        <w:ind w:left="1140" w:hanging="60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33"/>
  </w:num>
  <w:num w:numId="5">
    <w:abstractNumId w:val="29"/>
  </w:num>
  <w:num w:numId="6">
    <w:abstractNumId w:val="5"/>
  </w:num>
  <w:num w:numId="7">
    <w:abstractNumId w:val="32"/>
  </w:num>
  <w:num w:numId="8">
    <w:abstractNumId w:val="21"/>
  </w:num>
  <w:num w:numId="9">
    <w:abstractNumId w:val="3"/>
  </w:num>
  <w:num w:numId="10">
    <w:abstractNumId w:val="16"/>
  </w:num>
  <w:num w:numId="11">
    <w:abstractNumId w:val="35"/>
  </w:num>
  <w:num w:numId="12">
    <w:abstractNumId w:val="10"/>
  </w:num>
  <w:num w:numId="13">
    <w:abstractNumId w:val="20"/>
  </w:num>
  <w:num w:numId="14">
    <w:abstractNumId w:val="8"/>
  </w:num>
  <w:num w:numId="15">
    <w:abstractNumId w:val="11"/>
  </w:num>
  <w:num w:numId="16">
    <w:abstractNumId w:val="19"/>
  </w:num>
  <w:num w:numId="17">
    <w:abstractNumId w:val="14"/>
  </w:num>
  <w:num w:numId="18">
    <w:abstractNumId w:val="26"/>
  </w:num>
  <w:num w:numId="19">
    <w:abstractNumId w:val="7"/>
  </w:num>
  <w:num w:numId="20">
    <w:abstractNumId w:val="23"/>
  </w:num>
  <w:num w:numId="21">
    <w:abstractNumId w:val="12"/>
  </w:num>
  <w:num w:numId="22">
    <w:abstractNumId w:val="22"/>
  </w:num>
  <w:num w:numId="23">
    <w:abstractNumId w:val="0"/>
  </w:num>
  <w:num w:numId="24">
    <w:abstractNumId w:val="30"/>
  </w:num>
  <w:num w:numId="25">
    <w:abstractNumId w:val="9"/>
  </w:num>
  <w:num w:numId="26">
    <w:abstractNumId w:val="31"/>
  </w:num>
  <w:num w:numId="27">
    <w:abstractNumId w:val="34"/>
  </w:num>
  <w:num w:numId="28">
    <w:abstractNumId w:val="13"/>
  </w:num>
  <w:num w:numId="29">
    <w:abstractNumId w:val="24"/>
  </w:num>
  <w:num w:numId="30">
    <w:abstractNumId w:val="36"/>
  </w:num>
  <w:num w:numId="31">
    <w:abstractNumId w:val="25"/>
  </w:num>
  <w:num w:numId="32">
    <w:abstractNumId w:val="28"/>
  </w:num>
  <w:num w:numId="33">
    <w:abstractNumId w:val="27"/>
  </w:num>
  <w:num w:numId="34">
    <w:abstractNumId w:val="15"/>
  </w:num>
  <w:num w:numId="35">
    <w:abstractNumId w:val="1"/>
  </w:num>
  <w:num w:numId="36">
    <w:abstractNumId w:val="18"/>
  </w:num>
  <w:num w:numId="37">
    <w:abstractNumId w:val="6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A2C"/>
    <w:rsid w:val="00001C78"/>
    <w:rsid w:val="00004432"/>
    <w:rsid w:val="000114FA"/>
    <w:rsid w:val="0001357E"/>
    <w:rsid w:val="00020784"/>
    <w:rsid w:val="0002096D"/>
    <w:rsid w:val="00020DCF"/>
    <w:rsid w:val="00025161"/>
    <w:rsid w:val="000317BB"/>
    <w:rsid w:val="00032B11"/>
    <w:rsid w:val="00034EDF"/>
    <w:rsid w:val="00043E9E"/>
    <w:rsid w:val="00056DAD"/>
    <w:rsid w:val="0006057F"/>
    <w:rsid w:val="00064583"/>
    <w:rsid w:val="00071A02"/>
    <w:rsid w:val="000938EC"/>
    <w:rsid w:val="00094F6D"/>
    <w:rsid w:val="000A0087"/>
    <w:rsid w:val="000A768F"/>
    <w:rsid w:val="000B21AE"/>
    <w:rsid w:val="000C2739"/>
    <w:rsid w:val="000C2DDB"/>
    <w:rsid w:val="000C4D0F"/>
    <w:rsid w:val="000D341B"/>
    <w:rsid w:val="000D3858"/>
    <w:rsid w:val="000E28DE"/>
    <w:rsid w:val="000E3758"/>
    <w:rsid w:val="000F1281"/>
    <w:rsid w:val="000F3851"/>
    <w:rsid w:val="000F40EA"/>
    <w:rsid w:val="00107775"/>
    <w:rsid w:val="00116C9D"/>
    <w:rsid w:val="00122646"/>
    <w:rsid w:val="00133DCF"/>
    <w:rsid w:val="00135370"/>
    <w:rsid w:val="00150458"/>
    <w:rsid w:val="00165264"/>
    <w:rsid w:val="00170801"/>
    <w:rsid w:val="00170D95"/>
    <w:rsid w:val="001752EB"/>
    <w:rsid w:val="00175A7A"/>
    <w:rsid w:val="00176BA7"/>
    <w:rsid w:val="001771A3"/>
    <w:rsid w:val="00177266"/>
    <w:rsid w:val="001875DE"/>
    <w:rsid w:val="00190F5B"/>
    <w:rsid w:val="00191C02"/>
    <w:rsid w:val="00196304"/>
    <w:rsid w:val="00197DCD"/>
    <w:rsid w:val="001A0B8E"/>
    <w:rsid w:val="001A3FC1"/>
    <w:rsid w:val="001B1896"/>
    <w:rsid w:val="001B2D83"/>
    <w:rsid w:val="001B36BE"/>
    <w:rsid w:val="001C058F"/>
    <w:rsid w:val="001C3EDB"/>
    <w:rsid w:val="001C4E46"/>
    <w:rsid w:val="001D15C6"/>
    <w:rsid w:val="001D7118"/>
    <w:rsid w:val="001E33B4"/>
    <w:rsid w:val="001F0F10"/>
    <w:rsid w:val="001F1C43"/>
    <w:rsid w:val="001F6113"/>
    <w:rsid w:val="0020098A"/>
    <w:rsid w:val="0020629C"/>
    <w:rsid w:val="002128ED"/>
    <w:rsid w:val="002137BF"/>
    <w:rsid w:val="00214453"/>
    <w:rsid w:val="00220998"/>
    <w:rsid w:val="00227383"/>
    <w:rsid w:val="002310EB"/>
    <w:rsid w:val="00231348"/>
    <w:rsid w:val="00234CEA"/>
    <w:rsid w:val="00245B80"/>
    <w:rsid w:val="00250EA2"/>
    <w:rsid w:val="002545C5"/>
    <w:rsid w:val="00255240"/>
    <w:rsid w:val="0025579E"/>
    <w:rsid w:val="00255ED3"/>
    <w:rsid w:val="00257DC4"/>
    <w:rsid w:val="00262EDA"/>
    <w:rsid w:val="00266C9A"/>
    <w:rsid w:val="00273874"/>
    <w:rsid w:val="00275EEB"/>
    <w:rsid w:val="00275F08"/>
    <w:rsid w:val="00276573"/>
    <w:rsid w:val="00276EBB"/>
    <w:rsid w:val="002A1BB4"/>
    <w:rsid w:val="002A4C34"/>
    <w:rsid w:val="002A5821"/>
    <w:rsid w:val="002C30D5"/>
    <w:rsid w:val="002C4E56"/>
    <w:rsid w:val="002D04D6"/>
    <w:rsid w:val="002E7F97"/>
    <w:rsid w:val="002F601C"/>
    <w:rsid w:val="002F7B7F"/>
    <w:rsid w:val="003039D3"/>
    <w:rsid w:val="00313FE9"/>
    <w:rsid w:val="00323C22"/>
    <w:rsid w:val="0033164A"/>
    <w:rsid w:val="00334F45"/>
    <w:rsid w:val="003409BB"/>
    <w:rsid w:val="003418EB"/>
    <w:rsid w:val="003451F7"/>
    <w:rsid w:val="003472F6"/>
    <w:rsid w:val="00350DAB"/>
    <w:rsid w:val="00351702"/>
    <w:rsid w:val="00356AFC"/>
    <w:rsid w:val="00360C53"/>
    <w:rsid w:val="00362D0A"/>
    <w:rsid w:val="003631B9"/>
    <w:rsid w:val="0036542D"/>
    <w:rsid w:val="00380DC7"/>
    <w:rsid w:val="00387770"/>
    <w:rsid w:val="00390AE8"/>
    <w:rsid w:val="003A6A05"/>
    <w:rsid w:val="003B5839"/>
    <w:rsid w:val="003C06EE"/>
    <w:rsid w:val="003D1EF9"/>
    <w:rsid w:val="003D4B0E"/>
    <w:rsid w:val="003D6065"/>
    <w:rsid w:val="003F1E60"/>
    <w:rsid w:val="003F30D4"/>
    <w:rsid w:val="003F4625"/>
    <w:rsid w:val="00400520"/>
    <w:rsid w:val="00404539"/>
    <w:rsid w:val="004077F7"/>
    <w:rsid w:val="0042153F"/>
    <w:rsid w:val="004267FC"/>
    <w:rsid w:val="004329B1"/>
    <w:rsid w:val="004344C1"/>
    <w:rsid w:val="004359FD"/>
    <w:rsid w:val="00446772"/>
    <w:rsid w:val="004643A6"/>
    <w:rsid w:val="00464DCA"/>
    <w:rsid w:val="004653C2"/>
    <w:rsid w:val="004722B1"/>
    <w:rsid w:val="00475EB6"/>
    <w:rsid w:val="00477056"/>
    <w:rsid w:val="004818BA"/>
    <w:rsid w:val="0048585C"/>
    <w:rsid w:val="00486C1D"/>
    <w:rsid w:val="00491373"/>
    <w:rsid w:val="004A4F25"/>
    <w:rsid w:val="004A5D27"/>
    <w:rsid w:val="004B5098"/>
    <w:rsid w:val="004C1692"/>
    <w:rsid w:val="004D241C"/>
    <w:rsid w:val="004E15C4"/>
    <w:rsid w:val="004F3043"/>
    <w:rsid w:val="004F3586"/>
    <w:rsid w:val="005128FC"/>
    <w:rsid w:val="00520B68"/>
    <w:rsid w:val="00522821"/>
    <w:rsid w:val="00522C5E"/>
    <w:rsid w:val="00526CB8"/>
    <w:rsid w:val="00532C09"/>
    <w:rsid w:val="00534521"/>
    <w:rsid w:val="00540805"/>
    <w:rsid w:val="00542D2A"/>
    <w:rsid w:val="00542F15"/>
    <w:rsid w:val="0055737E"/>
    <w:rsid w:val="00565547"/>
    <w:rsid w:val="005657B2"/>
    <w:rsid w:val="005719B5"/>
    <w:rsid w:val="00572A7B"/>
    <w:rsid w:val="00581F8E"/>
    <w:rsid w:val="005853C8"/>
    <w:rsid w:val="0059232A"/>
    <w:rsid w:val="005948B8"/>
    <w:rsid w:val="005A31BE"/>
    <w:rsid w:val="005A4891"/>
    <w:rsid w:val="005B2317"/>
    <w:rsid w:val="005C0212"/>
    <w:rsid w:val="005C07A5"/>
    <w:rsid w:val="005C1C63"/>
    <w:rsid w:val="005D761C"/>
    <w:rsid w:val="005E0112"/>
    <w:rsid w:val="005E18D3"/>
    <w:rsid w:val="00607344"/>
    <w:rsid w:val="00614475"/>
    <w:rsid w:val="00616A93"/>
    <w:rsid w:val="00622E0A"/>
    <w:rsid w:val="0062409C"/>
    <w:rsid w:val="00627A00"/>
    <w:rsid w:val="00631777"/>
    <w:rsid w:val="00631F7F"/>
    <w:rsid w:val="00633572"/>
    <w:rsid w:val="006358B1"/>
    <w:rsid w:val="00636E10"/>
    <w:rsid w:val="00642E92"/>
    <w:rsid w:val="00642FCE"/>
    <w:rsid w:val="00646E0D"/>
    <w:rsid w:val="00651B69"/>
    <w:rsid w:val="00657A69"/>
    <w:rsid w:val="0066278F"/>
    <w:rsid w:val="006628E7"/>
    <w:rsid w:val="00666200"/>
    <w:rsid w:val="00666814"/>
    <w:rsid w:val="00672438"/>
    <w:rsid w:val="00674AAA"/>
    <w:rsid w:val="00675AC4"/>
    <w:rsid w:val="00680DF9"/>
    <w:rsid w:val="00686A7F"/>
    <w:rsid w:val="00697C7E"/>
    <w:rsid w:val="006A2A48"/>
    <w:rsid w:val="006A2E10"/>
    <w:rsid w:val="006A2FB0"/>
    <w:rsid w:val="006A4A14"/>
    <w:rsid w:val="006B0E53"/>
    <w:rsid w:val="006B1D3B"/>
    <w:rsid w:val="006B42CC"/>
    <w:rsid w:val="006B694B"/>
    <w:rsid w:val="006B70BA"/>
    <w:rsid w:val="006B7D95"/>
    <w:rsid w:val="006D0D1D"/>
    <w:rsid w:val="006D4EE2"/>
    <w:rsid w:val="006D55DF"/>
    <w:rsid w:val="006D6998"/>
    <w:rsid w:val="006D71FB"/>
    <w:rsid w:val="006E096C"/>
    <w:rsid w:val="006E61CB"/>
    <w:rsid w:val="006E756A"/>
    <w:rsid w:val="006F5AFA"/>
    <w:rsid w:val="0070166E"/>
    <w:rsid w:val="00701EA8"/>
    <w:rsid w:val="0070740F"/>
    <w:rsid w:val="007207FA"/>
    <w:rsid w:val="00726908"/>
    <w:rsid w:val="00730D5B"/>
    <w:rsid w:val="00735107"/>
    <w:rsid w:val="007378D9"/>
    <w:rsid w:val="00745F04"/>
    <w:rsid w:val="00746F93"/>
    <w:rsid w:val="0075360E"/>
    <w:rsid w:val="007550AE"/>
    <w:rsid w:val="00761113"/>
    <w:rsid w:val="00766EBD"/>
    <w:rsid w:val="007730B6"/>
    <w:rsid w:val="007753BA"/>
    <w:rsid w:val="0079770A"/>
    <w:rsid w:val="007A49EC"/>
    <w:rsid w:val="007A55D9"/>
    <w:rsid w:val="007C203B"/>
    <w:rsid w:val="007C73F7"/>
    <w:rsid w:val="007E5426"/>
    <w:rsid w:val="007E791E"/>
    <w:rsid w:val="007F7DE3"/>
    <w:rsid w:val="00807DB3"/>
    <w:rsid w:val="00813D03"/>
    <w:rsid w:val="00825089"/>
    <w:rsid w:val="008313E4"/>
    <w:rsid w:val="00834032"/>
    <w:rsid w:val="00841F5B"/>
    <w:rsid w:val="008425A5"/>
    <w:rsid w:val="00843B19"/>
    <w:rsid w:val="008449DC"/>
    <w:rsid w:val="00844C52"/>
    <w:rsid w:val="00846193"/>
    <w:rsid w:val="00847073"/>
    <w:rsid w:val="008560DF"/>
    <w:rsid w:val="008579BF"/>
    <w:rsid w:val="00871492"/>
    <w:rsid w:val="0087153D"/>
    <w:rsid w:val="008745FB"/>
    <w:rsid w:val="0087482D"/>
    <w:rsid w:val="00885B57"/>
    <w:rsid w:val="008A0DEF"/>
    <w:rsid w:val="008B2324"/>
    <w:rsid w:val="008B2E3E"/>
    <w:rsid w:val="008B3122"/>
    <w:rsid w:val="008C1422"/>
    <w:rsid w:val="008C3BEF"/>
    <w:rsid w:val="008C546B"/>
    <w:rsid w:val="008D707E"/>
    <w:rsid w:val="008F3531"/>
    <w:rsid w:val="00901BCD"/>
    <w:rsid w:val="0091265E"/>
    <w:rsid w:val="00924EEB"/>
    <w:rsid w:val="0093293E"/>
    <w:rsid w:val="00932B56"/>
    <w:rsid w:val="00943DA5"/>
    <w:rsid w:val="0094780A"/>
    <w:rsid w:val="00953610"/>
    <w:rsid w:val="00954B36"/>
    <w:rsid w:val="009655CA"/>
    <w:rsid w:val="00970A00"/>
    <w:rsid w:val="00975247"/>
    <w:rsid w:val="009759F3"/>
    <w:rsid w:val="009772FF"/>
    <w:rsid w:val="0098009A"/>
    <w:rsid w:val="00981B70"/>
    <w:rsid w:val="009929C2"/>
    <w:rsid w:val="009969B9"/>
    <w:rsid w:val="00997641"/>
    <w:rsid w:val="009B0E10"/>
    <w:rsid w:val="009B26A6"/>
    <w:rsid w:val="009B4CFD"/>
    <w:rsid w:val="009B5283"/>
    <w:rsid w:val="009C1ADE"/>
    <w:rsid w:val="009C28F6"/>
    <w:rsid w:val="009C4696"/>
    <w:rsid w:val="009D0CEC"/>
    <w:rsid w:val="009D55D5"/>
    <w:rsid w:val="009D7E26"/>
    <w:rsid w:val="009E7835"/>
    <w:rsid w:val="009F0F25"/>
    <w:rsid w:val="009F196D"/>
    <w:rsid w:val="00A01C43"/>
    <w:rsid w:val="00A0430A"/>
    <w:rsid w:val="00A054BB"/>
    <w:rsid w:val="00A10C7B"/>
    <w:rsid w:val="00A161C1"/>
    <w:rsid w:val="00A309EF"/>
    <w:rsid w:val="00A347C0"/>
    <w:rsid w:val="00A421F3"/>
    <w:rsid w:val="00A43123"/>
    <w:rsid w:val="00A5273D"/>
    <w:rsid w:val="00A53D76"/>
    <w:rsid w:val="00A60D86"/>
    <w:rsid w:val="00A730DB"/>
    <w:rsid w:val="00A731D0"/>
    <w:rsid w:val="00A745E1"/>
    <w:rsid w:val="00A852C1"/>
    <w:rsid w:val="00A87997"/>
    <w:rsid w:val="00A95DE2"/>
    <w:rsid w:val="00AA1C4A"/>
    <w:rsid w:val="00AA7C68"/>
    <w:rsid w:val="00AB3149"/>
    <w:rsid w:val="00AC2A20"/>
    <w:rsid w:val="00AD333C"/>
    <w:rsid w:val="00AE1A2C"/>
    <w:rsid w:val="00AE56BB"/>
    <w:rsid w:val="00AE7163"/>
    <w:rsid w:val="00AF1270"/>
    <w:rsid w:val="00B009A9"/>
    <w:rsid w:val="00B11632"/>
    <w:rsid w:val="00B245C1"/>
    <w:rsid w:val="00B300B5"/>
    <w:rsid w:val="00B30CA0"/>
    <w:rsid w:val="00B34456"/>
    <w:rsid w:val="00B34894"/>
    <w:rsid w:val="00B42767"/>
    <w:rsid w:val="00B614D8"/>
    <w:rsid w:val="00B616CD"/>
    <w:rsid w:val="00B64952"/>
    <w:rsid w:val="00B64B44"/>
    <w:rsid w:val="00B66ECC"/>
    <w:rsid w:val="00B71B4D"/>
    <w:rsid w:val="00B75BE1"/>
    <w:rsid w:val="00B80D05"/>
    <w:rsid w:val="00B91B50"/>
    <w:rsid w:val="00B978C0"/>
    <w:rsid w:val="00BA20F7"/>
    <w:rsid w:val="00BA3D7B"/>
    <w:rsid w:val="00BA498B"/>
    <w:rsid w:val="00BB64B3"/>
    <w:rsid w:val="00BC48E5"/>
    <w:rsid w:val="00BD046C"/>
    <w:rsid w:val="00BE10C3"/>
    <w:rsid w:val="00BE3BDE"/>
    <w:rsid w:val="00BF1F4F"/>
    <w:rsid w:val="00BF34F3"/>
    <w:rsid w:val="00C000B4"/>
    <w:rsid w:val="00C11635"/>
    <w:rsid w:val="00C1290F"/>
    <w:rsid w:val="00C1320D"/>
    <w:rsid w:val="00C14AB2"/>
    <w:rsid w:val="00C3325E"/>
    <w:rsid w:val="00C3481B"/>
    <w:rsid w:val="00C34F41"/>
    <w:rsid w:val="00C51066"/>
    <w:rsid w:val="00C57EC2"/>
    <w:rsid w:val="00C61F1C"/>
    <w:rsid w:val="00C71398"/>
    <w:rsid w:val="00C76290"/>
    <w:rsid w:val="00C84AFE"/>
    <w:rsid w:val="00C9263E"/>
    <w:rsid w:val="00C93318"/>
    <w:rsid w:val="00CA106B"/>
    <w:rsid w:val="00CA5AE6"/>
    <w:rsid w:val="00CA5EB7"/>
    <w:rsid w:val="00CA62BF"/>
    <w:rsid w:val="00CB1C72"/>
    <w:rsid w:val="00CB6999"/>
    <w:rsid w:val="00CD56C0"/>
    <w:rsid w:val="00CE4BAD"/>
    <w:rsid w:val="00CE5A5D"/>
    <w:rsid w:val="00CF4F17"/>
    <w:rsid w:val="00D074C5"/>
    <w:rsid w:val="00D13DDD"/>
    <w:rsid w:val="00D16BB3"/>
    <w:rsid w:val="00D202EF"/>
    <w:rsid w:val="00D220E5"/>
    <w:rsid w:val="00D22A26"/>
    <w:rsid w:val="00D30486"/>
    <w:rsid w:val="00D3080B"/>
    <w:rsid w:val="00D314E3"/>
    <w:rsid w:val="00D35C63"/>
    <w:rsid w:val="00D42B18"/>
    <w:rsid w:val="00D454CF"/>
    <w:rsid w:val="00D4550F"/>
    <w:rsid w:val="00D523CF"/>
    <w:rsid w:val="00D52FD3"/>
    <w:rsid w:val="00D536B3"/>
    <w:rsid w:val="00D539B0"/>
    <w:rsid w:val="00D57ACF"/>
    <w:rsid w:val="00D619D8"/>
    <w:rsid w:val="00D67B24"/>
    <w:rsid w:val="00D7393C"/>
    <w:rsid w:val="00D778D0"/>
    <w:rsid w:val="00D81BEA"/>
    <w:rsid w:val="00D85E97"/>
    <w:rsid w:val="00DA0066"/>
    <w:rsid w:val="00DA326D"/>
    <w:rsid w:val="00DA74AB"/>
    <w:rsid w:val="00DD6660"/>
    <w:rsid w:val="00DE0CD0"/>
    <w:rsid w:val="00DE1373"/>
    <w:rsid w:val="00DF6359"/>
    <w:rsid w:val="00E010F8"/>
    <w:rsid w:val="00E04D8F"/>
    <w:rsid w:val="00E06670"/>
    <w:rsid w:val="00E11154"/>
    <w:rsid w:val="00E159DB"/>
    <w:rsid w:val="00E221B4"/>
    <w:rsid w:val="00E3238F"/>
    <w:rsid w:val="00E325C1"/>
    <w:rsid w:val="00E32EF1"/>
    <w:rsid w:val="00E33567"/>
    <w:rsid w:val="00E36565"/>
    <w:rsid w:val="00E61453"/>
    <w:rsid w:val="00E63AE3"/>
    <w:rsid w:val="00E819A5"/>
    <w:rsid w:val="00E82580"/>
    <w:rsid w:val="00E82948"/>
    <w:rsid w:val="00E863AC"/>
    <w:rsid w:val="00E902CD"/>
    <w:rsid w:val="00EA2CFD"/>
    <w:rsid w:val="00EB6560"/>
    <w:rsid w:val="00EC21D0"/>
    <w:rsid w:val="00EC7237"/>
    <w:rsid w:val="00EC73B0"/>
    <w:rsid w:val="00EC7E21"/>
    <w:rsid w:val="00ED18DC"/>
    <w:rsid w:val="00EE2405"/>
    <w:rsid w:val="00EE6AE2"/>
    <w:rsid w:val="00EF5853"/>
    <w:rsid w:val="00EF66B7"/>
    <w:rsid w:val="00F04B4E"/>
    <w:rsid w:val="00F04F58"/>
    <w:rsid w:val="00F100A9"/>
    <w:rsid w:val="00F126B5"/>
    <w:rsid w:val="00F147FB"/>
    <w:rsid w:val="00F23C3A"/>
    <w:rsid w:val="00F274C0"/>
    <w:rsid w:val="00F27C5F"/>
    <w:rsid w:val="00F32554"/>
    <w:rsid w:val="00F32C7B"/>
    <w:rsid w:val="00F33AFD"/>
    <w:rsid w:val="00F61DF3"/>
    <w:rsid w:val="00F6268F"/>
    <w:rsid w:val="00F63B46"/>
    <w:rsid w:val="00F665EF"/>
    <w:rsid w:val="00F73C4A"/>
    <w:rsid w:val="00F84D11"/>
    <w:rsid w:val="00F91BEF"/>
    <w:rsid w:val="00FA6342"/>
    <w:rsid w:val="00FA75D3"/>
    <w:rsid w:val="00FA7FD2"/>
    <w:rsid w:val="00FB0682"/>
    <w:rsid w:val="00FB0FE9"/>
    <w:rsid w:val="00FC0612"/>
    <w:rsid w:val="00FD53DC"/>
    <w:rsid w:val="00FD77D7"/>
    <w:rsid w:val="00FE25E1"/>
    <w:rsid w:val="00FE7738"/>
    <w:rsid w:val="00FF1268"/>
    <w:rsid w:val="00FF4D7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widowControl/>
      <w:spacing w:before="240" w:after="60" w:line="360" w:lineRule="auto"/>
      <w:jc w:val="left"/>
      <w:outlineLvl w:val="0"/>
    </w:pPr>
    <w:rPr>
      <w:rFonts w:ascii="Arial" w:eastAsia="华文细黑" w:hAnsi="Arial" w:cs="Arial"/>
      <w:i/>
      <w:iCs/>
      <w:kern w:val="32"/>
      <w:sz w:val="48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numPr>
        <w:ilvl w:val="0"/>
        <w:numId w:val="3"/>
      </w:numPr>
      <w:spacing w:line="720" w:lineRule="exact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Indent"/>
    <w:qFormat/>
    <w:pPr>
      <w:keepNext/>
      <w:numPr>
        <w:ilvl w:val="0"/>
        <w:numId w:val="2"/>
      </w:numPr>
      <w:tabs>
        <w:tab w:val="clear" w:pos="480"/>
        <w:tab w:val="num" w:pos="1850"/>
      </w:tabs>
      <w:spacing w:line="360" w:lineRule="auto"/>
      <w:ind w:left="1850"/>
      <w:outlineLvl w:val="2"/>
    </w:pPr>
    <w:rPr>
      <w:b/>
      <w:sz w:val="28"/>
      <w:szCs w:val="20"/>
    </w:rPr>
  </w:style>
  <w:style w:type="paragraph" w:styleId="Heading5">
    <w:name w:val="heading 5"/>
    <w:basedOn w:val="Normal"/>
    <w:next w:val="Normal"/>
    <w:qFormat/>
    <w:pPr>
      <w:keepNext/>
      <w:numPr>
        <w:ilvl w:val="0"/>
        <w:numId w:val="1"/>
      </w:numPr>
      <w:spacing w:line="360" w:lineRule="auto"/>
      <w:outlineLvl w:val="4"/>
    </w:pPr>
    <w:rPr>
      <w:rFonts w:ascii="宋体" w:eastAsia="黑体"/>
      <w:b/>
      <w:i/>
      <w:sz w:val="3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firstLine="420"/>
    </w:pPr>
    <w:rPr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Date">
    <w:name w:val="Date"/>
    <w:basedOn w:val="Normal"/>
    <w:next w:val="Normal"/>
    <w:rPr>
      <w:rFonts w:ascii="宋体"/>
      <w:sz w:val="24"/>
      <w:szCs w:val="20"/>
    </w:rPr>
  </w:style>
  <w:style w:type="paragraph" w:styleId="BodyTextIndent3">
    <w:name w:val="Body Text Indent 3"/>
    <w:basedOn w:val="Normal"/>
    <w:pPr>
      <w:spacing w:line="360" w:lineRule="auto"/>
      <w:ind w:firstLine="525"/>
    </w:pPr>
    <w:rPr>
      <w:rFonts w:ascii="宋体"/>
      <w:sz w:val="24"/>
      <w:szCs w:val="20"/>
    </w:rPr>
  </w:style>
  <w:style w:type="paragraph" w:styleId="BodyText">
    <w:name w:val="Body Text"/>
    <w:basedOn w:val="Normal"/>
    <w:pPr>
      <w:spacing w:line="360" w:lineRule="auto"/>
    </w:pPr>
    <w:rPr>
      <w:rFonts w:ascii="黑体" w:eastAsia="黑体"/>
      <w:sz w:val="28"/>
    </w:rPr>
  </w:style>
  <w:style w:type="paragraph" w:styleId="BodyText2">
    <w:name w:val="Body Text 2"/>
    <w:basedOn w:val="Normal"/>
    <w:pPr>
      <w:spacing w:line="360" w:lineRule="auto"/>
      <w:jc w:val="left"/>
    </w:pPr>
    <w:rPr>
      <w:rFonts w:ascii="黑体" w:eastAsia="黑体"/>
      <w:sz w:val="28"/>
    </w:rPr>
  </w:style>
  <w:style w:type="paragraph" w:styleId="BodyText3">
    <w:name w:val="Body Text 3"/>
    <w:basedOn w:val="Normal"/>
    <w:pPr>
      <w:spacing w:line="360" w:lineRule="auto"/>
    </w:pPr>
    <w:rPr>
      <w:rFonts w:ascii="黑体" w:eastAsia="黑体"/>
      <w:sz w:val="36"/>
    </w:rPr>
  </w:style>
  <w:style w:type="paragraph" w:styleId="BodyTextIndent">
    <w:name w:val="Body Text Indent"/>
    <w:basedOn w:val="Normal"/>
    <w:pPr>
      <w:ind w:firstLine="560" w:firstLineChars="200"/>
    </w:pPr>
    <w:rPr>
      <w:sz w:val="28"/>
    </w:rPr>
  </w:style>
  <w:style w:type="paragraph" w:styleId="BodyTextIndent2">
    <w:name w:val="Body Text Indent 2"/>
    <w:basedOn w:val="Normal"/>
    <w:pPr>
      <w:ind w:left="1126" w:firstLine="560" w:leftChars="536" w:firstLineChars="200"/>
    </w:pPr>
    <w:rPr>
      <w:sz w:val="28"/>
    </w:rPr>
  </w:style>
  <w:style w:type="character" w:styleId="PageNumber">
    <w:name w:val="page number"/>
    <w:basedOn w:val="DefaultParagraphFont"/>
  </w:style>
  <w:style w:type="paragraph" w:customStyle="1" w:styleId="CharChar1CharCharCharChar">
    <w:name w:val=" Char Char1 Char Char Char Char"/>
    <w:basedOn w:val="Normal"/>
    <w:rsid w:val="00844C52"/>
    <w:rPr>
      <w:rFonts w:ascii="Tahoma" w:hAnsi="Tahoma"/>
      <w:sz w:val="24"/>
      <w:szCs w:val="20"/>
    </w:rPr>
  </w:style>
  <w:style w:type="table" w:styleId="TableGrid">
    <w:name w:val="Table Grid"/>
    <w:basedOn w:val="TableNormal"/>
    <w:rsid w:val="000209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70740F"/>
    <w:rPr>
      <w:color w:val="000000"/>
      <w:sz w:val="24"/>
      <w:szCs w:val="24"/>
      <w:u w:val="none"/>
      <w:effect w:val="none"/>
    </w:rPr>
  </w:style>
  <w:style w:type="table" w:customStyle="1" w:styleId="0">
    <w:name w:val="网格型_0"/>
    <w:basedOn w:val="TableNormal"/>
    <w:rsid w:val="000209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7036132152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9</Pages>
  <Words>1995</Words>
  <Characters>11373</Characters>
  <Application>Microsoft Office Word</Application>
  <DocSecurity>0</DocSecurity>
  <Lines>94</Lines>
  <Paragraphs>26</Paragraphs>
  <ScaleCrop>false</ScaleCrop>
  <Company>Microsoft</Company>
  <LinksUpToDate>false</LinksUpToDate>
  <CharactersWithSpaces>13342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正安·城南新天</dc:title>
  <dc:creator>long</dc:creator>
  <cp:lastModifiedBy>微软用户</cp:lastModifiedBy>
  <cp:revision>291</cp:revision>
  <cp:lastPrinted>2004-02-18T02:00:00Z</cp:lastPrinted>
  <dcterms:created xsi:type="dcterms:W3CDTF">2009-02-26T03:49:00Z</dcterms:created>
  <dcterms:modified xsi:type="dcterms:W3CDTF">2012-05-22T03:26:00Z</dcterms:modified>
</cp:coreProperties>
</file>