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电工器材项目规划设计蓝图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75" w:history="1">
        <w:r>
          <w:rPr>
            <w:rFonts w:ascii="仿宋" w:eastAsia="仿宋" w:hAnsi="仿宋" w:cs="仿宋" w:hint="eastAsia"/>
            <w:lang w:eastAsia="zh-CN"/>
          </w:rPr>
          <w:t>前言</w:t>
        </w:r>
        <w:r>
          <w:tab/>
        </w:r>
        <w:r>
          <w:fldChar w:fldCharType="begin"/>
        </w:r>
        <w:r>
          <w:instrText xml:space="preserve"> PAGEREF _Toc25075 \h </w:instrText>
        </w:r>
        <w:r>
          <w:fldChar w:fldCharType="separate"/>
        </w:r>
        <w:r>
          <w:t>3</w:t>
        </w:r>
        <w:r>
          <w:fldChar w:fldCharType="end"/>
        </w:r>
      </w:hyperlink>
    </w:p>
    <w:p>
      <w:pPr>
        <w:pStyle w:val="TOC1"/>
        <w:tabs>
          <w:tab w:val="right" w:leader="dot" w:pos="8306"/>
        </w:tabs>
      </w:pPr>
      <w:hyperlink w:anchor="_Toc31068" w:history="1">
        <w:r>
          <w:rPr>
            <w:rFonts w:ascii="仿宋" w:eastAsia="仿宋" w:hAnsi="仿宋" w:cs="仿宋" w:hint="eastAsia"/>
            <w:lang w:eastAsia="zh-CN"/>
          </w:rPr>
          <w:t>一、电工器材项目土建工程</w:t>
        </w:r>
        <w:r>
          <w:tab/>
        </w:r>
        <w:r>
          <w:fldChar w:fldCharType="begin"/>
        </w:r>
        <w:r>
          <w:instrText xml:space="preserve"> PAGEREF _Toc31068 \h </w:instrText>
        </w:r>
        <w:r>
          <w:fldChar w:fldCharType="separate"/>
        </w:r>
        <w:r>
          <w:t>3</w:t>
        </w:r>
        <w:r>
          <w:fldChar w:fldCharType="end"/>
        </w:r>
      </w:hyperlink>
    </w:p>
    <w:p>
      <w:pPr>
        <w:pStyle w:val="TOC2"/>
        <w:tabs>
          <w:tab w:val="right" w:leader="dot" w:pos="8306"/>
        </w:tabs>
      </w:pPr>
      <w:hyperlink w:anchor="_Toc20153" w:history="1">
        <w:r>
          <w:rPr>
            <w:rFonts w:ascii="仿宋" w:eastAsia="仿宋" w:hAnsi="仿宋" w:cs="仿宋" w:hint="eastAsia"/>
            <w:lang w:eastAsia="zh-CN"/>
          </w:rPr>
          <w:t>(一)、建筑工程设计原则</w:t>
        </w:r>
        <w:r>
          <w:tab/>
        </w:r>
        <w:r>
          <w:fldChar w:fldCharType="begin"/>
        </w:r>
        <w:r>
          <w:instrText xml:space="preserve"> PAGEREF _Toc20153 \h </w:instrText>
        </w:r>
        <w:r>
          <w:fldChar w:fldCharType="separate"/>
        </w:r>
        <w:r>
          <w:t>3</w:t>
        </w:r>
        <w:r>
          <w:fldChar w:fldCharType="end"/>
        </w:r>
      </w:hyperlink>
    </w:p>
    <w:p>
      <w:pPr>
        <w:pStyle w:val="TOC2"/>
        <w:tabs>
          <w:tab w:val="right" w:leader="dot" w:pos="8306"/>
        </w:tabs>
      </w:pPr>
      <w:hyperlink w:anchor="_Toc133" w:history="1">
        <w:r>
          <w:rPr>
            <w:rFonts w:ascii="仿宋" w:eastAsia="仿宋" w:hAnsi="仿宋" w:cs="仿宋" w:hint="eastAsia"/>
            <w:lang w:eastAsia="zh-CN"/>
          </w:rPr>
          <w:t>(二)、土建工程设计年限及安全等级</w:t>
        </w:r>
        <w:r>
          <w:tab/>
        </w:r>
        <w:r>
          <w:fldChar w:fldCharType="begin"/>
        </w:r>
        <w:r>
          <w:instrText xml:space="preserve"> PAGEREF _Toc133 \h </w:instrText>
        </w:r>
        <w:r>
          <w:fldChar w:fldCharType="separate"/>
        </w:r>
        <w:r>
          <w:t>4</w:t>
        </w:r>
        <w:r>
          <w:fldChar w:fldCharType="end"/>
        </w:r>
      </w:hyperlink>
    </w:p>
    <w:p>
      <w:pPr>
        <w:pStyle w:val="TOC2"/>
        <w:tabs>
          <w:tab w:val="right" w:leader="dot" w:pos="8306"/>
        </w:tabs>
      </w:pPr>
      <w:hyperlink w:anchor="_Toc1894" w:history="1">
        <w:r>
          <w:rPr>
            <w:rFonts w:ascii="仿宋" w:eastAsia="仿宋" w:hAnsi="仿宋" w:cs="仿宋" w:hint="eastAsia"/>
            <w:lang w:eastAsia="zh-CN"/>
          </w:rPr>
          <w:t>(三)、建筑工程设计总体要求</w:t>
        </w:r>
        <w:r>
          <w:tab/>
        </w:r>
        <w:r>
          <w:fldChar w:fldCharType="begin"/>
        </w:r>
        <w:r>
          <w:instrText xml:space="preserve"> PAGEREF _Toc1894 \h </w:instrText>
        </w:r>
        <w:r>
          <w:fldChar w:fldCharType="separate"/>
        </w:r>
        <w:r>
          <w:t>5</w:t>
        </w:r>
        <w:r>
          <w:fldChar w:fldCharType="end"/>
        </w:r>
      </w:hyperlink>
    </w:p>
    <w:p>
      <w:pPr>
        <w:pStyle w:val="TOC2"/>
        <w:tabs>
          <w:tab w:val="right" w:leader="dot" w:pos="8306"/>
        </w:tabs>
      </w:pPr>
      <w:hyperlink w:anchor="_Toc18468" w:history="1">
        <w:r>
          <w:rPr>
            <w:rFonts w:ascii="仿宋" w:eastAsia="仿宋" w:hAnsi="仿宋" w:cs="仿宋" w:hint="eastAsia"/>
            <w:lang w:eastAsia="zh-CN"/>
          </w:rPr>
          <w:t>(四)、土建工程建设指标</w:t>
        </w:r>
        <w:r>
          <w:tab/>
        </w:r>
        <w:r>
          <w:fldChar w:fldCharType="begin"/>
        </w:r>
        <w:r>
          <w:instrText xml:space="preserve"> PAGEREF _Toc18468 \h </w:instrText>
        </w:r>
        <w:r>
          <w:fldChar w:fldCharType="separate"/>
        </w:r>
        <w:r>
          <w:t>6</w:t>
        </w:r>
        <w:r>
          <w:fldChar w:fldCharType="end"/>
        </w:r>
      </w:hyperlink>
    </w:p>
    <w:p>
      <w:pPr>
        <w:pStyle w:val="TOC1"/>
        <w:tabs>
          <w:tab w:val="right" w:leader="dot" w:pos="8306"/>
        </w:tabs>
      </w:pPr>
      <w:hyperlink w:anchor="_Toc18230" w:history="1">
        <w:r>
          <w:rPr>
            <w:rFonts w:ascii="仿宋" w:eastAsia="仿宋" w:hAnsi="仿宋" w:cs="仿宋" w:hint="eastAsia"/>
            <w:lang w:eastAsia="zh-CN"/>
          </w:rPr>
          <w:t>二、电工器材项目建设背景及必要性分析</w:t>
        </w:r>
        <w:r>
          <w:tab/>
        </w:r>
        <w:r>
          <w:fldChar w:fldCharType="begin"/>
        </w:r>
        <w:r>
          <w:instrText xml:space="preserve"> PAGEREF _Toc18230 \h </w:instrText>
        </w:r>
        <w:r>
          <w:fldChar w:fldCharType="separate"/>
        </w:r>
        <w:r>
          <w:t>6</w:t>
        </w:r>
        <w:r>
          <w:fldChar w:fldCharType="end"/>
        </w:r>
      </w:hyperlink>
    </w:p>
    <w:p>
      <w:pPr>
        <w:pStyle w:val="TOC2"/>
        <w:tabs>
          <w:tab w:val="right" w:leader="dot" w:pos="8306"/>
        </w:tabs>
      </w:pPr>
      <w:hyperlink w:anchor="_Toc462" w:history="1">
        <w:r>
          <w:rPr>
            <w:rFonts w:ascii="仿宋" w:eastAsia="仿宋" w:hAnsi="仿宋" w:cs="仿宋" w:hint="eastAsia"/>
            <w:lang w:eastAsia="zh-CN"/>
          </w:rPr>
          <w:t>(一)、电工器材项目背景分析</w:t>
        </w:r>
        <w:r>
          <w:tab/>
        </w:r>
        <w:r>
          <w:fldChar w:fldCharType="begin"/>
        </w:r>
        <w:r>
          <w:instrText xml:space="preserve"> PAGEREF _Toc462 \h </w:instrText>
        </w:r>
        <w:r>
          <w:fldChar w:fldCharType="separate"/>
        </w:r>
        <w:r>
          <w:t>6</w:t>
        </w:r>
        <w:r>
          <w:fldChar w:fldCharType="end"/>
        </w:r>
      </w:hyperlink>
    </w:p>
    <w:p>
      <w:pPr>
        <w:pStyle w:val="TOC2"/>
        <w:tabs>
          <w:tab w:val="right" w:leader="dot" w:pos="8306"/>
        </w:tabs>
      </w:pPr>
      <w:hyperlink w:anchor="_Toc30604" w:history="1">
        <w:r>
          <w:rPr>
            <w:rFonts w:ascii="仿宋" w:eastAsia="仿宋" w:hAnsi="仿宋" w:cs="仿宋" w:hint="eastAsia"/>
            <w:lang w:eastAsia="zh-CN"/>
          </w:rPr>
          <w:t>(二)、电工器材项目建设必要性分析</w:t>
        </w:r>
        <w:r>
          <w:tab/>
        </w:r>
        <w:r>
          <w:fldChar w:fldCharType="begin"/>
        </w:r>
        <w:r>
          <w:instrText xml:space="preserve"> PAGEREF _Toc30604 \h </w:instrText>
        </w:r>
        <w:r>
          <w:fldChar w:fldCharType="separate"/>
        </w:r>
        <w:r>
          <w:t>8</w:t>
        </w:r>
        <w:r>
          <w:fldChar w:fldCharType="end"/>
        </w:r>
      </w:hyperlink>
    </w:p>
    <w:p>
      <w:pPr>
        <w:pStyle w:val="TOC1"/>
        <w:tabs>
          <w:tab w:val="right" w:leader="dot" w:pos="8306"/>
        </w:tabs>
      </w:pPr>
      <w:hyperlink w:anchor="_Toc32501" w:history="1">
        <w:r>
          <w:rPr>
            <w:rFonts w:ascii="仿宋" w:eastAsia="仿宋" w:hAnsi="仿宋" w:cs="仿宋" w:hint="eastAsia"/>
            <w:lang w:eastAsia="zh-CN"/>
          </w:rPr>
          <w:t>三、电工器材项目危机管理</w:t>
        </w:r>
        <w:r>
          <w:tab/>
        </w:r>
        <w:r>
          <w:fldChar w:fldCharType="begin"/>
        </w:r>
        <w:r>
          <w:instrText xml:space="preserve"> PAGEREF _Toc32501 \h </w:instrText>
        </w:r>
        <w:r>
          <w:fldChar w:fldCharType="separate"/>
        </w:r>
        <w:r>
          <w:t>9</w:t>
        </w:r>
        <w:r>
          <w:fldChar w:fldCharType="end"/>
        </w:r>
      </w:hyperlink>
    </w:p>
    <w:p>
      <w:pPr>
        <w:pStyle w:val="TOC2"/>
        <w:tabs>
          <w:tab w:val="right" w:leader="dot" w:pos="8306"/>
        </w:tabs>
      </w:pPr>
      <w:hyperlink w:anchor="_Toc25410" w:history="1">
        <w:r>
          <w:rPr>
            <w:rFonts w:ascii="仿宋" w:eastAsia="仿宋" w:hAnsi="仿宋" w:cs="仿宋" w:hint="eastAsia"/>
            <w:lang w:eastAsia="zh-CN"/>
          </w:rPr>
          <w:t>(一)、危机预警与识别</w:t>
        </w:r>
        <w:r>
          <w:tab/>
        </w:r>
        <w:r>
          <w:fldChar w:fldCharType="begin"/>
        </w:r>
        <w:r>
          <w:instrText xml:space="preserve"> PAGEREF _Toc25410 \h </w:instrText>
        </w:r>
        <w:r>
          <w:fldChar w:fldCharType="separate"/>
        </w:r>
        <w:r>
          <w:t>9</w:t>
        </w:r>
        <w:r>
          <w:fldChar w:fldCharType="end"/>
        </w:r>
      </w:hyperlink>
    </w:p>
    <w:p>
      <w:pPr>
        <w:pStyle w:val="TOC2"/>
        <w:tabs>
          <w:tab w:val="right" w:leader="dot" w:pos="8306"/>
        </w:tabs>
      </w:pPr>
      <w:hyperlink w:anchor="_Toc26992" w:history="1">
        <w:r>
          <w:rPr>
            <w:rFonts w:ascii="仿宋" w:eastAsia="仿宋" w:hAnsi="仿宋" w:cs="仿宋" w:hint="eastAsia"/>
            <w:lang w:eastAsia="zh-CN"/>
          </w:rPr>
          <w:t>(二)、危机应对与恢复</w:t>
        </w:r>
        <w:r>
          <w:tab/>
        </w:r>
        <w:r>
          <w:fldChar w:fldCharType="begin"/>
        </w:r>
        <w:r>
          <w:instrText xml:space="preserve"> PAGEREF _Toc26992 \h </w:instrText>
        </w:r>
        <w:r>
          <w:fldChar w:fldCharType="separate"/>
        </w:r>
        <w:r>
          <w:t>10</w:t>
        </w:r>
        <w:r>
          <w:fldChar w:fldCharType="end"/>
        </w:r>
      </w:hyperlink>
    </w:p>
    <w:p>
      <w:pPr>
        <w:pStyle w:val="TOC1"/>
        <w:tabs>
          <w:tab w:val="right" w:leader="dot" w:pos="8306"/>
        </w:tabs>
      </w:pPr>
      <w:hyperlink w:anchor="_Toc5525" w:history="1">
        <w:r>
          <w:rPr>
            <w:rFonts w:ascii="仿宋" w:eastAsia="仿宋" w:hAnsi="仿宋" w:cs="仿宋" w:hint="eastAsia"/>
            <w:lang w:eastAsia="zh-CN"/>
          </w:rPr>
          <w:t>四、电工器材项目绩效评估</w:t>
        </w:r>
        <w:r>
          <w:tab/>
        </w:r>
        <w:r>
          <w:fldChar w:fldCharType="begin"/>
        </w:r>
        <w:r>
          <w:instrText xml:space="preserve"> PAGEREF _Toc5525 \h </w:instrText>
        </w:r>
        <w:r>
          <w:fldChar w:fldCharType="separate"/>
        </w:r>
        <w:r>
          <w:t>12</w:t>
        </w:r>
        <w:r>
          <w:fldChar w:fldCharType="end"/>
        </w:r>
      </w:hyperlink>
    </w:p>
    <w:p>
      <w:pPr>
        <w:pStyle w:val="TOC2"/>
        <w:tabs>
          <w:tab w:val="right" w:leader="dot" w:pos="8306"/>
        </w:tabs>
      </w:pPr>
      <w:hyperlink w:anchor="_Toc3398" w:history="1">
        <w:r>
          <w:rPr>
            <w:rFonts w:ascii="仿宋" w:eastAsia="仿宋" w:hAnsi="仿宋" w:cs="仿宋" w:hint="eastAsia"/>
            <w:lang w:eastAsia="zh-CN"/>
          </w:rPr>
          <w:t>(一)、绩效评估指标</w:t>
        </w:r>
        <w:r>
          <w:tab/>
        </w:r>
        <w:r>
          <w:fldChar w:fldCharType="begin"/>
        </w:r>
        <w:r>
          <w:instrText xml:space="preserve"> PAGEREF _Toc3398 \h </w:instrText>
        </w:r>
        <w:r>
          <w:fldChar w:fldCharType="separate"/>
        </w:r>
        <w:r>
          <w:t>12</w:t>
        </w:r>
        <w:r>
          <w:fldChar w:fldCharType="end"/>
        </w:r>
      </w:hyperlink>
    </w:p>
    <w:p>
      <w:pPr>
        <w:pStyle w:val="TOC2"/>
        <w:tabs>
          <w:tab w:val="right" w:leader="dot" w:pos="8306"/>
        </w:tabs>
      </w:pPr>
      <w:hyperlink w:anchor="_Toc18759" w:history="1">
        <w:r>
          <w:rPr>
            <w:rFonts w:ascii="仿宋" w:eastAsia="仿宋" w:hAnsi="仿宋" w:cs="仿宋" w:hint="eastAsia"/>
            <w:lang w:eastAsia="zh-CN"/>
          </w:rPr>
          <w:t>(二)、绩效评估方法</w:t>
        </w:r>
        <w:r>
          <w:tab/>
        </w:r>
        <w:r>
          <w:fldChar w:fldCharType="begin"/>
        </w:r>
        <w:r>
          <w:instrText xml:space="preserve"> PAGEREF _Toc18759 \h </w:instrText>
        </w:r>
        <w:r>
          <w:fldChar w:fldCharType="separate"/>
        </w:r>
        <w:r>
          <w:t>13</w:t>
        </w:r>
        <w:r>
          <w:fldChar w:fldCharType="end"/>
        </w:r>
      </w:hyperlink>
    </w:p>
    <w:p>
      <w:pPr>
        <w:pStyle w:val="TOC2"/>
        <w:tabs>
          <w:tab w:val="right" w:leader="dot" w:pos="8306"/>
        </w:tabs>
      </w:pPr>
      <w:hyperlink w:anchor="_Toc9659" w:history="1">
        <w:r>
          <w:rPr>
            <w:rFonts w:ascii="仿宋" w:eastAsia="仿宋" w:hAnsi="仿宋" w:cs="仿宋" w:hint="eastAsia"/>
            <w:lang w:eastAsia="zh-CN"/>
          </w:rPr>
          <w:t>(三)、绩效评估周期</w:t>
        </w:r>
        <w:r>
          <w:tab/>
        </w:r>
        <w:r>
          <w:fldChar w:fldCharType="begin"/>
        </w:r>
        <w:r>
          <w:instrText xml:space="preserve"> PAGEREF _Toc9659 \h </w:instrText>
        </w:r>
        <w:r>
          <w:fldChar w:fldCharType="separate"/>
        </w:r>
        <w:r>
          <w:t>14</w:t>
        </w:r>
        <w:r>
          <w:fldChar w:fldCharType="end"/>
        </w:r>
      </w:hyperlink>
    </w:p>
    <w:p>
      <w:pPr>
        <w:pStyle w:val="TOC1"/>
        <w:tabs>
          <w:tab w:val="right" w:leader="dot" w:pos="8306"/>
        </w:tabs>
      </w:pPr>
      <w:hyperlink w:anchor="_Toc12775" w:history="1">
        <w:r>
          <w:rPr>
            <w:rFonts w:ascii="仿宋" w:eastAsia="仿宋" w:hAnsi="仿宋" w:cs="仿宋" w:hint="eastAsia"/>
            <w:lang w:eastAsia="zh-CN"/>
          </w:rPr>
          <w:t>五、电工器材项目文档管理</w:t>
        </w:r>
        <w:r>
          <w:tab/>
        </w:r>
        <w:r>
          <w:fldChar w:fldCharType="begin"/>
        </w:r>
        <w:r>
          <w:instrText xml:space="preserve"> PAGEREF _Toc12775 \h </w:instrText>
        </w:r>
        <w:r>
          <w:fldChar w:fldCharType="separate"/>
        </w:r>
        <w:r>
          <w:t>15</w:t>
        </w:r>
        <w:r>
          <w:fldChar w:fldCharType="end"/>
        </w:r>
      </w:hyperlink>
    </w:p>
    <w:p>
      <w:pPr>
        <w:pStyle w:val="TOC2"/>
        <w:tabs>
          <w:tab w:val="right" w:leader="dot" w:pos="8306"/>
        </w:tabs>
      </w:pPr>
      <w:hyperlink w:anchor="_Toc28665" w:history="1">
        <w:r>
          <w:rPr>
            <w:rFonts w:ascii="仿宋" w:eastAsia="仿宋" w:hAnsi="仿宋" w:cs="仿宋" w:hint="eastAsia"/>
            <w:lang w:eastAsia="zh-CN"/>
          </w:rPr>
          <w:t>(一)、文档编制与审查</w:t>
        </w:r>
        <w:r>
          <w:tab/>
        </w:r>
        <w:r>
          <w:fldChar w:fldCharType="begin"/>
        </w:r>
        <w:r>
          <w:instrText xml:space="preserve"> PAGEREF _Toc28665 \h </w:instrText>
        </w:r>
        <w:r>
          <w:fldChar w:fldCharType="separate"/>
        </w:r>
        <w:r>
          <w:t>15</w:t>
        </w:r>
        <w:r>
          <w:fldChar w:fldCharType="end"/>
        </w:r>
      </w:hyperlink>
    </w:p>
    <w:p>
      <w:pPr>
        <w:pStyle w:val="TOC2"/>
        <w:tabs>
          <w:tab w:val="right" w:leader="dot" w:pos="8306"/>
        </w:tabs>
      </w:pPr>
      <w:hyperlink w:anchor="_Toc30828" w:history="1">
        <w:r>
          <w:rPr>
            <w:rFonts w:ascii="仿宋" w:eastAsia="仿宋" w:hAnsi="仿宋" w:cs="仿宋" w:hint="eastAsia"/>
            <w:lang w:eastAsia="zh-CN"/>
          </w:rPr>
          <w:t>(二)、文档发布与分发</w:t>
        </w:r>
        <w:r>
          <w:tab/>
        </w:r>
        <w:r>
          <w:fldChar w:fldCharType="begin"/>
        </w:r>
        <w:r>
          <w:instrText xml:space="preserve"> PAGEREF _Toc30828 \h </w:instrText>
        </w:r>
        <w:r>
          <w:fldChar w:fldCharType="separate"/>
        </w:r>
        <w:r>
          <w:t>16</w:t>
        </w:r>
        <w:r>
          <w:fldChar w:fldCharType="end"/>
        </w:r>
      </w:hyperlink>
    </w:p>
    <w:p>
      <w:pPr>
        <w:pStyle w:val="TOC2"/>
        <w:tabs>
          <w:tab w:val="right" w:leader="dot" w:pos="8306"/>
        </w:tabs>
      </w:pPr>
      <w:hyperlink w:anchor="_Toc6090" w:history="1">
        <w:r>
          <w:rPr>
            <w:rFonts w:ascii="仿宋" w:eastAsia="仿宋" w:hAnsi="仿宋" w:cs="仿宋" w:hint="eastAsia"/>
            <w:lang w:eastAsia="zh-CN"/>
          </w:rPr>
          <w:t>(三)、文档存档与归档</w:t>
        </w:r>
        <w:r>
          <w:tab/>
        </w:r>
        <w:r>
          <w:fldChar w:fldCharType="begin"/>
        </w:r>
        <w:r>
          <w:instrText xml:space="preserve"> PAGEREF _Toc6090 \h </w:instrText>
        </w:r>
        <w:r>
          <w:fldChar w:fldCharType="separate"/>
        </w:r>
        <w:r>
          <w:t>17</w:t>
        </w:r>
        <w:r>
          <w:fldChar w:fldCharType="end"/>
        </w:r>
      </w:hyperlink>
    </w:p>
    <w:p>
      <w:pPr>
        <w:pStyle w:val="TOC1"/>
        <w:tabs>
          <w:tab w:val="right" w:leader="dot" w:pos="8306"/>
        </w:tabs>
      </w:pPr>
      <w:hyperlink w:anchor="_Toc19836" w:history="1">
        <w:r>
          <w:rPr>
            <w:rFonts w:ascii="仿宋" w:eastAsia="仿宋" w:hAnsi="仿宋" w:cs="仿宋" w:hint="eastAsia"/>
            <w:lang w:eastAsia="zh-CN"/>
          </w:rPr>
          <w:t>六、电工器材项目概论</w:t>
        </w:r>
        <w:r>
          <w:tab/>
        </w:r>
        <w:r>
          <w:fldChar w:fldCharType="begin"/>
        </w:r>
        <w:r>
          <w:instrText xml:space="preserve"> PAGEREF _Toc19836 \h </w:instrText>
        </w:r>
        <w:r>
          <w:fldChar w:fldCharType="separate"/>
        </w:r>
        <w:r>
          <w:t>18</w:t>
        </w:r>
        <w:r>
          <w:fldChar w:fldCharType="end"/>
        </w:r>
      </w:hyperlink>
    </w:p>
    <w:p>
      <w:pPr>
        <w:pStyle w:val="TOC2"/>
        <w:tabs>
          <w:tab w:val="right" w:leader="dot" w:pos="8306"/>
        </w:tabs>
      </w:pPr>
      <w:hyperlink w:anchor="_Toc30515" w:history="1">
        <w:r>
          <w:rPr>
            <w:rFonts w:ascii="仿宋" w:eastAsia="仿宋" w:hAnsi="仿宋" w:cs="仿宋" w:hint="eastAsia"/>
            <w:lang w:eastAsia="zh-CN"/>
          </w:rPr>
          <w:t>(一)、电工器材项目概况</w:t>
        </w:r>
        <w:r>
          <w:tab/>
        </w:r>
        <w:r>
          <w:fldChar w:fldCharType="begin"/>
        </w:r>
        <w:r>
          <w:instrText xml:space="preserve"> PAGEREF _Toc30515 \h </w:instrText>
        </w:r>
        <w:r>
          <w:fldChar w:fldCharType="separate"/>
        </w:r>
        <w:r>
          <w:t>18</w:t>
        </w:r>
        <w:r>
          <w:fldChar w:fldCharType="end"/>
        </w:r>
      </w:hyperlink>
    </w:p>
    <w:p>
      <w:pPr>
        <w:pStyle w:val="TOC2"/>
        <w:tabs>
          <w:tab w:val="right" w:leader="dot" w:pos="8306"/>
        </w:tabs>
      </w:pPr>
      <w:hyperlink w:anchor="_Toc18199" w:history="1">
        <w:r>
          <w:rPr>
            <w:rFonts w:ascii="仿宋" w:eastAsia="仿宋" w:hAnsi="仿宋" w:cs="仿宋" w:hint="eastAsia"/>
            <w:lang w:eastAsia="zh-CN"/>
          </w:rPr>
          <w:t>(二)、电工器材项目目标</w:t>
        </w:r>
        <w:r>
          <w:tab/>
        </w:r>
        <w:r>
          <w:fldChar w:fldCharType="begin"/>
        </w:r>
        <w:r>
          <w:instrText xml:space="preserve"> PAGEREF _Toc18199 \h </w:instrText>
        </w:r>
        <w:r>
          <w:fldChar w:fldCharType="separate"/>
        </w:r>
        <w:r>
          <w:t>20</w:t>
        </w:r>
        <w:r>
          <w:fldChar w:fldCharType="end"/>
        </w:r>
      </w:hyperlink>
    </w:p>
    <w:p>
      <w:pPr>
        <w:pStyle w:val="TOC2"/>
        <w:tabs>
          <w:tab w:val="right" w:leader="dot" w:pos="8306"/>
        </w:tabs>
      </w:pPr>
      <w:hyperlink w:anchor="_Toc10238" w:history="1">
        <w:r>
          <w:rPr>
            <w:rFonts w:ascii="仿宋" w:eastAsia="仿宋" w:hAnsi="仿宋" w:cs="仿宋" w:hint="eastAsia"/>
            <w:lang w:eastAsia="zh-CN"/>
          </w:rPr>
          <w:t>(三)、电工器材项目提出的理由</w:t>
        </w:r>
        <w:r>
          <w:tab/>
        </w:r>
        <w:r>
          <w:fldChar w:fldCharType="begin"/>
        </w:r>
        <w:r>
          <w:instrText xml:space="preserve"> PAGEREF _Toc10238 \h </w:instrText>
        </w:r>
        <w:r>
          <w:fldChar w:fldCharType="separate"/>
        </w:r>
        <w:r>
          <w:t>21</w:t>
        </w:r>
        <w:r>
          <w:fldChar w:fldCharType="end"/>
        </w:r>
      </w:hyperlink>
    </w:p>
    <w:p>
      <w:pPr>
        <w:pStyle w:val="TOC2"/>
        <w:tabs>
          <w:tab w:val="right" w:leader="dot" w:pos="8306"/>
        </w:tabs>
      </w:pPr>
      <w:hyperlink w:anchor="_Toc11397" w:history="1">
        <w:r>
          <w:rPr>
            <w:rFonts w:ascii="仿宋" w:eastAsia="仿宋" w:hAnsi="仿宋" w:cs="仿宋" w:hint="eastAsia"/>
            <w:lang w:eastAsia="zh-CN"/>
          </w:rPr>
          <w:t>(四)、电工器材项目意义</w:t>
        </w:r>
        <w:r>
          <w:tab/>
        </w:r>
        <w:r>
          <w:fldChar w:fldCharType="begin"/>
        </w:r>
        <w:r>
          <w:instrText xml:space="preserve"> PAGEREF _Toc11397 \h </w:instrText>
        </w:r>
        <w:r>
          <w:fldChar w:fldCharType="separate"/>
        </w:r>
        <w:r>
          <w:t>23</w:t>
        </w:r>
        <w:r>
          <w:fldChar w:fldCharType="end"/>
        </w:r>
      </w:hyperlink>
    </w:p>
    <w:p>
      <w:pPr>
        <w:pStyle w:val="TOC2"/>
        <w:tabs>
          <w:tab w:val="right" w:leader="dot" w:pos="8306"/>
        </w:tabs>
      </w:pPr>
      <w:hyperlink w:anchor="_Toc7788" w:history="1">
        <w:r>
          <w:rPr>
            <w:rFonts w:ascii="仿宋" w:eastAsia="仿宋" w:hAnsi="仿宋" w:cs="仿宋" w:hint="eastAsia"/>
            <w:lang w:eastAsia="zh-CN"/>
          </w:rPr>
          <w:t>(五)、电工器材项目背景</w:t>
        </w:r>
        <w:r>
          <w:tab/>
        </w:r>
        <w:r>
          <w:fldChar w:fldCharType="begin"/>
        </w:r>
        <w:r>
          <w:instrText xml:space="preserve"> PAGEREF _Toc7788 \h </w:instrText>
        </w:r>
        <w:r>
          <w:fldChar w:fldCharType="separate"/>
        </w:r>
        <w:r>
          <w:t>24</w:t>
        </w:r>
        <w:r>
          <w:fldChar w:fldCharType="end"/>
        </w:r>
      </w:hyperlink>
    </w:p>
    <w:p>
      <w:pPr>
        <w:pStyle w:val="TOC1"/>
        <w:tabs>
          <w:tab w:val="right" w:leader="dot" w:pos="8306"/>
        </w:tabs>
      </w:pPr>
      <w:hyperlink w:anchor="_Toc10928" w:history="1">
        <w:r>
          <w:rPr>
            <w:rFonts w:ascii="仿宋" w:eastAsia="仿宋" w:hAnsi="仿宋" w:cs="仿宋" w:hint="eastAsia"/>
            <w:lang w:eastAsia="zh-CN"/>
          </w:rPr>
          <w:t>七、电工器材项目技术管理</w:t>
        </w:r>
        <w:r>
          <w:tab/>
        </w:r>
        <w:r>
          <w:fldChar w:fldCharType="begin"/>
        </w:r>
        <w:r>
          <w:instrText xml:space="preserve"> PAGEREF _Toc10928 \h </w:instrText>
        </w:r>
        <w:r>
          <w:fldChar w:fldCharType="separate"/>
        </w:r>
        <w:r>
          <w:t>25</w:t>
        </w:r>
        <w:r>
          <w:fldChar w:fldCharType="end"/>
        </w:r>
      </w:hyperlink>
    </w:p>
    <w:p>
      <w:pPr>
        <w:pStyle w:val="TOC2"/>
        <w:tabs>
          <w:tab w:val="right" w:leader="dot" w:pos="8306"/>
        </w:tabs>
      </w:pPr>
      <w:hyperlink w:anchor="_Toc32427" w:history="1">
        <w:r>
          <w:rPr>
            <w:rFonts w:ascii="仿宋" w:eastAsia="仿宋" w:hAnsi="仿宋" w:cs="仿宋" w:hint="eastAsia"/>
            <w:lang w:eastAsia="zh-CN"/>
          </w:rPr>
          <w:t>(一)、技术方案选用方向</w:t>
        </w:r>
        <w:r>
          <w:tab/>
        </w:r>
        <w:r>
          <w:fldChar w:fldCharType="begin"/>
        </w:r>
        <w:r>
          <w:instrText xml:space="preserve"> PAGEREF _Toc32427 \h </w:instrText>
        </w:r>
        <w:r>
          <w:fldChar w:fldCharType="separate"/>
        </w:r>
        <w:r>
          <w:t>25</w:t>
        </w:r>
        <w:r>
          <w:fldChar w:fldCharType="end"/>
        </w:r>
      </w:hyperlink>
    </w:p>
    <w:p>
      <w:pPr>
        <w:pStyle w:val="TOC2"/>
        <w:tabs>
          <w:tab w:val="right" w:leader="dot" w:pos="8306"/>
        </w:tabs>
      </w:pPr>
      <w:hyperlink w:anchor="_Toc31828" w:history="1">
        <w:r>
          <w:rPr>
            <w:rFonts w:ascii="仿宋" w:eastAsia="仿宋" w:hAnsi="仿宋" w:cs="仿宋" w:hint="eastAsia"/>
            <w:lang w:eastAsia="zh-CN"/>
          </w:rPr>
          <w:t>(二)、工艺技术方案选用原则</w:t>
        </w:r>
        <w:r>
          <w:tab/>
        </w:r>
        <w:r>
          <w:fldChar w:fldCharType="begin"/>
        </w:r>
        <w:r>
          <w:instrText xml:space="preserve"> PAGEREF _Toc31828 \h </w:instrText>
        </w:r>
        <w:r>
          <w:fldChar w:fldCharType="separate"/>
        </w:r>
        <w:r>
          <w:t>26</w:t>
        </w:r>
        <w:r>
          <w:fldChar w:fldCharType="end"/>
        </w:r>
      </w:hyperlink>
    </w:p>
    <w:p>
      <w:pPr>
        <w:pStyle w:val="TOC2"/>
        <w:tabs>
          <w:tab w:val="right" w:leader="dot" w:pos="8306"/>
        </w:tabs>
      </w:pPr>
      <w:hyperlink w:anchor="_Toc10946" w:history="1">
        <w:r>
          <w:rPr>
            <w:rFonts w:ascii="仿宋" w:eastAsia="仿宋" w:hAnsi="仿宋" w:cs="仿宋" w:hint="eastAsia"/>
            <w:lang w:eastAsia="zh-CN"/>
          </w:rPr>
          <w:t>(三)、工艺技术方案要求</w:t>
        </w:r>
        <w:r>
          <w:tab/>
        </w:r>
        <w:r>
          <w:fldChar w:fldCharType="begin"/>
        </w:r>
        <w:r>
          <w:instrText xml:space="preserve"> PAGEREF _Toc10946 \h </w:instrText>
        </w:r>
        <w:r>
          <w:fldChar w:fldCharType="separate"/>
        </w:r>
        <w:r>
          <w:t>28</w:t>
        </w:r>
        <w:r>
          <w:fldChar w:fldCharType="end"/>
        </w:r>
      </w:hyperlink>
    </w:p>
    <w:p>
      <w:pPr>
        <w:pStyle w:val="TOC1"/>
        <w:tabs>
          <w:tab w:val="right" w:leader="dot" w:pos="8306"/>
        </w:tabs>
      </w:pPr>
      <w:hyperlink w:anchor="_Toc11433" w:history="1">
        <w:r>
          <w:rPr>
            <w:rFonts w:ascii="仿宋" w:eastAsia="仿宋" w:hAnsi="仿宋" w:cs="仿宋" w:hint="eastAsia"/>
            <w:lang w:eastAsia="zh-CN"/>
          </w:rPr>
          <w:t>八、电工器材项目财务管理</w:t>
        </w:r>
        <w:r>
          <w:tab/>
        </w:r>
        <w:r>
          <w:fldChar w:fldCharType="begin"/>
        </w:r>
        <w:r>
          <w:instrText xml:space="preserve"> PAGEREF _Toc11433 \h </w:instrText>
        </w:r>
        <w:r>
          <w:fldChar w:fldCharType="separate"/>
        </w:r>
        <w:r>
          <w:t>31</w:t>
        </w:r>
        <w:r>
          <w:fldChar w:fldCharType="end"/>
        </w:r>
      </w:hyperlink>
    </w:p>
    <w:p>
      <w:pPr>
        <w:pStyle w:val="TOC2"/>
        <w:tabs>
          <w:tab w:val="right" w:leader="dot" w:pos="8306"/>
        </w:tabs>
      </w:pPr>
      <w:hyperlink w:anchor="_Toc13584" w:history="1">
        <w:r>
          <w:rPr>
            <w:rFonts w:ascii="仿宋" w:eastAsia="仿宋" w:hAnsi="仿宋" w:cs="仿宋" w:hint="eastAsia"/>
            <w:lang w:eastAsia="zh-CN"/>
          </w:rPr>
          <w:t>(一)、资金需求大</w:t>
        </w:r>
        <w:r>
          <w:tab/>
        </w:r>
        <w:r>
          <w:fldChar w:fldCharType="begin"/>
        </w:r>
        <w:r>
          <w:instrText xml:space="preserve"> PAGEREF _Toc13584 \h </w:instrText>
        </w:r>
        <w:r>
          <w:fldChar w:fldCharType="separate"/>
        </w:r>
        <w:r>
          <w:t>31</w:t>
        </w:r>
        <w:r>
          <w:fldChar w:fldCharType="end"/>
        </w:r>
      </w:hyperlink>
    </w:p>
    <w:p>
      <w:pPr>
        <w:pStyle w:val="TOC2"/>
        <w:tabs>
          <w:tab w:val="right" w:leader="dot" w:pos="8306"/>
        </w:tabs>
      </w:pPr>
      <w:hyperlink w:anchor="_Toc4216" w:history="1">
        <w:r>
          <w:rPr>
            <w:rFonts w:ascii="仿宋" w:eastAsia="仿宋" w:hAnsi="仿宋" w:cs="仿宋" w:hint="eastAsia"/>
            <w:lang w:eastAsia="zh-CN"/>
          </w:rPr>
          <w:t>(二)、研发周期长</w:t>
        </w:r>
        <w:r>
          <w:tab/>
        </w:r>
        <w:r>
          <w:fldChar w:fldCharType="begin"/>
        </w:r>
        <w:r>
          <w:instrText xml:space="preserve"> PAGEREF _Toc4216 \h </w:instrText>
        </w:r>
        <w:r>
          <w:fldChar w:fldCharType="separate"/>
        </w:r>
        <w:r>
          <w:t>32</w:t>
        </w:r>
        <w:r>
          <w:fldChar w:fldCharType="end"/>
        </w:r>
      </w:hyperlink>
    </w:p>
    <w:p>
      <w:pPr>
        <w:pStyle w:val="TOC2"/>
        <w:tabs>
          <w:tab w:val="right" w:leader="dot" w:pos="8306"/>
        </w:tabs>
      </w:pPr>
      <w:hyperlink w:anchor="_Toc915" w:history="1">
        <w:r>
          <w:rPr>
            <w:rFonts w:ascii="仿宋" w:eastAsia="仿宋" w:hAnsi="仿宋" w:cs="仿宋" w:hint="eastAsia"/>
            <w:lang w:eastAsia="zh-CN"/>
          </w:rPr>
          <w:t>(三)、市场风险大</w:t>
        </w:r>
        <w:r>
          <w:tab/>
        </w:r>
        <w:r>
          <w:fldChar w:fldCharType="begin"/>
        </w:r>
        <w:r>
          <w:instrText xml:space="preserve"> PAGEREF _Toc915 \h </w:instrText>
        </w:r>
        <w:r>
          <w:fldChar w:fldCharType="separate"/>
        </w:r>
        <w:r>
          <w:t>33</w:t>
        </w:r>
        <w:r>
          <w:fldChar w:fldCharType="end"/>
        </w:r>
      </w:hyperlink>
    </w:p>
    <w:p>
      <w:pPr>
        <w:pStyle w:val="TOC2"/>
        <w:tabs>
          <w:tab w:val="right" w:leader="dot" w:pos="8306"/>
        </w:tabs>
      </w:pPr>
      <w:hyperlink w:anchor="_Toc12475" w:history="1">
        <w:r>
          <w:rPr>
            <w:rFonts w:ascii="仿宋" w:eastAsia="仿宋" w:hAnsi="仿宋" w:cs="仿宋" w:hint="eastAsia"/>
            <w:lang w:eastAsia="zh-CN"/>
          </w:rPr>
          <w:t>(四)、利润率高</w:t>
        </w:r>
        <w:r>
          <w:tab/>
        </w:r>
        <w:r>
          <w:fldChar w:fldCharType="begin"/>
        </w:r>
        <w:r>
          <w:instrText xml:space="preserve"> PAGEREF _Toc12475 \h </w:instrText>
        </w:r>
        <w:r>
          <w:fldChar w:fldCharType="separate"/>
        </w:r>
        <w:r>
          <w:t>36</w:t>
        </w:r>
        <w:r>
          <w:fldChar w:fldCharType="end"/>
        </w:r>
      </w:hyperlink>
    </w:p>
    <w:p>
      <w:pPr>
        <w:pStyle w:val="TOC1"/>
        <w:tabs>
          <w:tab w:val="right" w:leader="dot" w:pos="8306"/>
        </w:tabs>
      </w:pPr>
      <w:hyperlink w:anchor="_Toc4749" w:history="1">
        <w:r>
          <w:rPr>
            <w:rFonts w:ascii="仿宋" w:eastAsia="仿宋" w:hAnsi="仿宋" w:cs="仿宋" w:hint="eastAsia"/>
            <w:lang w:eastAsia="zh-CN"/>
          </w:rPr>
          <w:t>九、电工器材项目人力资源培养与发展</w:t>
        </w:r>
        <w:r>
          <w:tab/>
        </w:r>
        <w:r>
          <w:fldChar w:fldCharType="begin"/>
        </w:r>
        <w:r>
          <w:instrText xml:space="preserve"> PAGEREF _Toc4749 \h </w:instrText>
        </w:r>
        <w:r>
          <w:fldChar w:fldCharType="separate"/>
        </w:r>
        <w:r>
          <w:t>38</w:t>
        </w:r>
        <w:r>
          <w:fldChar w:fldCharType="end"/>
        </w:r>
      </w:hyperlink>
    </w:p>
    <w:p>
      <w:pPr>
        <w:pStyle w:val="TOC2"/>
        <w:tabs>
          <w:tab w:val="right" w:leader="dot" w:pos="8306"/>
        </w:tabs>
      </w:pPr>
      <w:hyperlink w:anchor="_Toc31530" w:history="1">
        <w:r>
          <w:rPr>
            <w:rFonts w:ascii="仿宋" w:eastAsia="仿宋" w:hAnsi="仿宋" w:cs="仿宋" w:hint="eastAsia"/>
            <w:lang w:eastAsia="zh-CN"/>
          </w:rPr>
          <w:t>(一)、人才需求与规划</w:t>
        </w:r>
        <w:r>
          <w:tab/>
        </w:r>
        <w:r>
          <w:fldChar w:fldCharType="begin"/>
        </w:r>
        <w:r>
          <w:instrText xml:space="preserve"> PAGEREF _Toc31530 \h </w:instrText>
        </w:r>
        <w:r>
          <w:fldChar w:fldCharType="separate"/>
        </w:r>
        <w:r>
          <w:t>38</w:t>
        </w:r>
        <w:r>
          <w:fldChar w:fldCharType="end"/>
        </w:r>
      </w:hyperlink>
    </w:p>
    <w:p>
      <w:pPr>
        <w:pStyle w:val="TOC2"/>
        <w:tabs>
          <w:tab w:val="right" w:leader="dot" w:pos="8306"/>
        </w:tabs>
      </w:pPr>
      <w:hyperlink w:anchor="_Toc31050" w:history="1">
        <w:r>
          <w:rPr>
            <w:rFonts w:ascii="仿宋" w:eastAsia="仿宋" w:hAnsi="仿宋" w:cs="仿宋" w:hint="eastAsia"/>
            <w:lang w:eastAsia="zh-CN"/>
          </w:rPr>
          <w:t>(二)、培训与发展计划</w:t>
        </w:r>
        <w:r>
          <w:tab/>
        </w:r>
        <w:r>
          <w:fldChar w:fldCharType="begin"/>
        </w:r>
        <w:r>
          <w:instrText xml:space="preserve"> PAGEREF _Toc31050 \h </w:instrText>
        </w:r>
        <w:r>
          <w:fldChar w:fldCharType="separate"/>
        </w:r>
        <w:r>
          <w:t>38</w:t>
        </w:r>
        <w:r>
          <w:fldChar w:fldCharType="end"/>
        </w:r>
      </w:hyperlink>
    </w:p>
    <w:p>
      <w:pPr>
        <w:pStyle w:val="TOC1"/>
        <w:tabs>
          <w:tab w:val="right" w:leader="dot" w:pos="8306"/>
        </w:tabs>
      </w:pPr>
      <w:hyperlink w:anchor="_Toc28786" w:history="1">
        <w:r>
          <w:rPr>
            <w:rFonts w:ascii="仿宋" w:eastAsia="仿宋" w:hAnsi="仿宋" w:cs="仿宋" w:hint="eastAsia"/>
            <w:lang w:eastAsia="zh-CN"/>
          </w:rPr>
          <w:t>十、电工器材项目环境影响分析</w:t>
        </w:r>
        <w:r>
          <w:tab/>
        </w:r>
        <w:r>
          <w:fldChar w:fldCharType="begin"/>
        </w:r>
        <w:r>
          <w:instrText xml:space="preserve"> PAGEREF _Toc28786 \h </w:instrText>
        </w:r>
        <w:r>
          <w:fldChar w:fldCharType="separate"/>
        </w:r>
        <w:r>
          <w:t>39</w:t>
        </w:r>
        <w:r>
          <w:fldChar w:fldCharType="end"/>
        </w:r>
      </w:hyperlink>
    </w:p>
    <w:p>
      <w:pPr>
        <w:pStyle w:val="TOC2"/>
        <w:tabs>
          <w:tab w:val="right" w:leader="dot" w:pos="8306"/>
        </w:tabs>
      </w:pPr>
      <w:hyperlink w:anchor="_Toc10768" w:history="1">
        <w:r>
          <w:rPr>
            <w:rFonts w:ascii="仿宋" w:eastAsia="仿宋" w:hAnsi="仿宋" w:cs="仿宋" w:hint="eastAsia"/>
            <w:lang w:eastAsia="zh-CN"/>
          </w:rPr>
          <w:t>(一)、建设区域环境质量现状</w:t>
        </w:r>
        <w:r>
          <w:tab/>
        </w:r>
        <w:r>
          <w:fldChar w:fldCharType="begin"/>
        </w:r>
        <w:r>
          <w:instrText xml:space="preserve"> PAGEREF _Toc10768 \h </w:instrText>
        </w:r>
        <w:r>
          <w:fldChar w:fldCharType="separate"/>
        </w:r>
        <w:r>
          <w:t>39</w:t>
        </w:r>
        <w:r>
          <w:fldChar w:fldCharType="end"/>
        </w:r>
      </w:hyperlink>
    </w:p>
    <w:p>
      <w:pPr>
        <w:pStyle w:val="TOC2"/>
        <w:tabs>
          <w:tab w:val="right" w:leader="dot" w:pos="8306"/>
        </w:tabs>
      </w:pPr>
      <w:hyperlink w:anchor="_Toc1256" w:history="1">
        <w:r>
          <w:rPr>
            <w:rFonts w:ascii="仿宋" w:eastAsia="仿宋" w:hAnsi="仿宋" w:cs="仿宋" w:hint="eastAsia"/>
            <w:lang w:eastAsia="zh-CN"/>
          </w:rPr>
          <w:t>(二)、建设期环境保护</w:t>
        </w:r>
        <w:r>
          <w:tab/>
        </w:r>
        <w:r>
          <w:fldChar w:fldCharType="begin"/>
        </w:r>
        <w:r>
          <w:instrText xml:space="preserve"> PAGEREF _Toc1256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81" w:history="1">
        <w:r>
          <w:rPr>
            <w:rFonts w:ascii="仿宋" w:eastAsia="仿宋" w:hAnsi="仿宋" w:cs="仿宋" w:hint="eastAsia"/>
            <w:lang w:eastAsia="zh-CN"/>
          </w:rPr>
          <w:t>(三)、运营期环境保护</w:t>
        </w:r>
        <w:r>
          <w:tab/>
        </w:r>
        <w:r>
          <w:fldChar w:fldCharType="begin"/>
        </w:r>
        <w:r>
          <w:instrText xml:space="preserve"> PAGEREF _Toc28281 \h </w:instrText>
        </w:r>
        <w:r>
          <w:fldChar w:fldCharType="separate"/>
        </w:r>
        <w:r>
          <w:t>42</w:t>
        </w:r>
        <w:r>
          <w:fldChar w:fldCharType="end"/>
        </w:r>
      </w:hyperlink>
    </w:p>
    <w:p>
      <w:pPr>
        <w:pStyle w:val="TOC2"/>
        <w:tabs>
          <w:tab w:val="right" w:leader="dot" w:pos="8306"/>
        </w:tabs>
      </w:pPr>
      <w:hyperlink w:anchor="_Toc20459" w:history="1">
        <w:r>
          <w:rPr>
            <w:rFonts w:ascii="仿宋" w:eastAsia="仿宋" w:hAnsi="仿宋" w:cs="仿宋" w:hint="eastAsia"/>
            <w:lang w:eastAsia="zh-CN"/>
          </w:rPr>
          <w:t>(四)、电工器材项目建设对区域经济的影响</w:t>
        </w:r>
        <w:r>
          <w:tab/>
        </w:r>
        <w:r>
          <w:fldChar w:fldCharType="begin"/>
        </w:r>
        <w:r>
          <w:instrText xml:space="preserve"> PAGEREF _Toc20459 \h </w:instrText>
        </w:r>
        <w:r>
          <w:fldChar w:fldCharType="separate"/>
        </w:r>
        <w:r>
          <w:t>43</w:t>
        </w:r>
        <w:r>
          <w:fldChar w:fldCharType="end"/>
        </w:r>
      </w:hyperlink>
    </w:p>
    <w:p>
      <w:pPr>
        <w:pStyle w:val="TOC2"/>
        <w:tabs>
          <w:tab w:val="right" w:leader="dot" w:pos="8306"/>
        </w:tabs>
      </w:pPr>
      <w:hyperlink w:anchor="_Toc27601" w:history="1">
        <w:r>
          <w:rPr>
            <w:rFonts w:ascii="仿宋" w:eastAsia="仿宋" w:hAnsi="仿宋" w:cs="仿宋" w:hint="eastAsia"/>
            <w:lang w:eastAsia="zh-CN"/>
          </w:rPr>
          <w:t>(五)、废弃物处理</w:t>
        </w:r>
        <w:r>
          <w:tab/>
        </w:r>
        <w:r>
          <w:fldChar w:fldCharType="begin"/>
        </w:r>
        <w:r>
          <w:instrText xml:space="preserve"> PAGEREF _Toc27601 \h </w:instrText>
        </w:r>
        <w:r>
          <w:fldChar w:fldCharType="separate"/>
        </w:r>
        <w:r>
          <w:t>45</w:t>
        </w:r>
        <w:r>
          <w:fldChar w:fldCharType="end"/>
        </w:r>
      </w:hyperlink>
    </w:p>
    <w:p>
      <w:pPr>
        <w:pStyle w:val="TOC2"/>
        <w:tabs>
          <w:tab w:val="right" w:leader="dot" w:pos="8306"/>
        </w:tabs>
      </w:pPr>
      <w:hyperlink w:anchor="_Toc18271" w:history="1">
        <w:r>
          <w:rPr>
            <w:rFonts w:ascii="仿宋" w:eastAsia="仿宋" w:hAnsi="仿宋" w:cs="仿宋" w:hint="eastAsia"/>
            <w:lang w:eastAsia="zh-CN"/>
          </w:rPr>
          <w:t>(六)、特殊环境影响分析</w:t>
        </w:r>
        <w:r>
          <w:tab/>
        </w:r>
        <w:r>
          <w:fldChar w:fldCharType="begin"/>
        </w:r>
        <w:r>
          <w:instrText xml:space="preserve"> PAGEREF _Toc18271 \h </w:instrText>
        </w:r>
        <w:r>
          <w:fldChar w:fldCharType="separate"/>
        </w:r>
        <w:r>
          <w:t>46</w:t>
        </w:r>
        <w:r>
          <w:fldChar w:fldCharType="end"/>
        </w:r>
      </w:hyperlink>
    </w:p>
    <w:p>
      <w:pPr>
        <w:pStyle w:val="TOC2"/>
        <w:tabs>
          <w:tab w:val="right" w:leader="dot" w:pos="8306"/>
        </w:tabs>
      </w:pPr>
      <w:hyperlink w:anchor="_Toc5929" w:history="1">
        <w:r>
          <w:rPr>
            <w:rFonts w:ascii="仿宋" w:eastAsia="仿宋" w:hAnsi="仿宋" w:cs="仿宋" w:hint="eastAsia"/>
            <w:lang w:eastAsia="zh-CN"/>
          </w:rPr>
          <w:t>(七)、清洁生产</w:t>
        </w:r>
        <w:r>
          <w:tab/>
        </w:r>
        <w:r>
          <w:fldChar w:fldCharType="begin"/>
        </w:r>
        <w:r>
          <w:instrText xml:space="preserve"> PAGEREF _Toc5929 \h </w:instrText>
        </w:r>
        <w:r>
          <w:fldChar w:fldCharType="separate"/>
        </w:r>
        <w:r>
          <w:t>47</w:t>
        </w:r>
        <w:r>
          <w:fldChar w:fldCharType="end"/>
        </w:r>
      </w:hyperlink>
    </w:p>
    <w:p>
      <w:pPr>
        <w:pStyle w:val="TOC2"/>
        <w:tabs>
          <w:tab w:val="right" w:leader="dot" w:pos="8306"/>
        </w:tabs>
      </w:pPr>
      <w:hyperlink w:anchor="_Toc28637" w:history="1">
        <w:r>
          <w:rPr>
            <w:rFonts w:ascii="仿宋" w:eastAsia="仿宋" w:hAnsi="仿宋" w:cs="仿宋" w:hint="eastAsia"/>
            <w:lang w:eastAsia="zh-CN"/>
          </w:rPr>
          <w:t>(八)、环境保护综合评价</w:t>
        </w:r>
        <w:r>
          <w:tab/>
        </w:r>
        <w:r>
          <w:fldChar w:fldCharType="begin"/>
        </w:r>
        <w:r>
          <w:instrText xml:space="preserve"> PAGEREF _Toc28637 \h </w:instrText>
        </w:r>
        <w:r>
          <w:fldChar w:fldCharType="separate"/>
        </w:r>
        <w:r>
          <w:t>48</w:t>
        </w:r>
        <w:r>
          <w:fldChar w:fldCharType="end"/>
        </w:r>
      </w:hyperlink>
    </w:p>
    <w:p>
      <w:pPr>
        <w:pStyle w:val="TOC1"/>
        <w:tabs>
          <w:tab w:val="right" w:leader="dot" w:pos="8306"/>
        </w:tabs>
      </w:pPr>
      <w:hyperlink w:anchor="_Toc32575" w:history="1">
        <w:r>
          <w:rPr>
            <w:rFonts w:ascii="仿宋" w:eastAsia="仿宋" w:hAnsi="仿宋" w:cs="仿宋" w:hint="eastAsia"/>
            <w:lang w:eastAsia="zh-CN"/>
          </w:rPr>
          <w:t>十一、电工器材项目创新与研发</w:t>
        </w:r>
        <w:r>
          <w:tab/>
        </w:r>
        <w:r>
          <w:fldChar w:fldCharType="begin"/>
        </w:r>
        <w:r>
          <w:instrText xml:space="preserve"> PAGEREF _Toc32575 \h </w:instrText>
        </w:r>
        <w:r>
          <w:fldChar w:fldCharType="separate"/>
        </w:r>
        <w:r>
          <w:t>49</w:t>
        </w:r>
        <w:r>
          <w:fldChar w:fldCharType="end"/>
        </w:r>
      </w:hyperlink>
    </w:p>
    <w:p>
      <w:pPr>
        <w:pStyle w:val="TOC2"/>
        <w:tabs>
          <w:tab w:val="right" w:leader="dot" w:pos="8306"/>
        </w:tabs>
      </w:pPr>
      <w:hyperlink w:anchor="_Toc28558" w:history="1">
        <w:r>
          <w:rPr>
            <w:rFonts w:ascii="仿宋" w:eastAsia="仿宋" w:hAnsi="仿宋" w:cs="仿宋" w:hint="eastAsia"/>
            <w:lang w:eastAsia="zh-CN"/>
          </w:rPr>
          <w:t>(一)、创新策略与方向</w:t>
        </w:r>
        <w:r>
          <w:tab/>
        </w:r>
        <w:r>
          <w:fldChar w:fldCharType="begin"/>
        </w:r>
        <w:r>
          <w:instrText xml:space="preserve"> PAGEREF _Toc28558 \h </w:instrText>
        </w:r>
        <w:r>
          <w:fldChar w:fldCharType="separate"/>
        </w:r>
        <w:r>
          <w:t>49</w:t>
        </w:r>
        <w:r>
          <w:fldChar w:fldCharType="end"/>
        </w:r>
      </w:hyperlink>
    </w:p>
    <w:p>
      <w:pPr>
        <w:pStyle w:val="TOC2"/>
        <w:tabs>
          <w:tab w:val="right" w:leader="dot" w:pos="8306"/>
        </w:tabs>
      </w:pPr>
      <w:hyperlink w:anchor="_Toc17006" w:history="1">
        <w:r>
          <w:rPr>
            <w:rFonts w:ascii="仿宋" w:eastAsia="仿宋" w:hAnsi="仿宋" w:cs="仿宋" w:hint="eastAsia"/>
            <w:lang w:eastAsia="zh-CN"/>
          </w:rPr>
          <w:t>(二)、研发规划与投入</w:t>
        </w:r>
        <w:r>
          <w:tab/>
        </w:r>
        <w:r>
          <w:fldChar w:fldCharType="begin"/>
        </w:r>
        <w:r>
          <w:instrText xml:space="preserve"> PAGEREF _Toc17006 \h </w:instrText>
        </w:r>
        <w:r>
          <w:fldChar w:fldCharType="separate"/>
        </w:r>
        <w:r>
          <w:t>51</w:t>
        </w:r>
        <w:r>
          <w:fldChar w:fldCharType="end"/>
        </w:r>
      </w:hyperlink>
    </w:p>
    <w:p>
      <w:pPr>
        <w:pStyle w:val="TOC1"/>
        <w:tabs>
          <w:tab w:val="right" w:leader="dot" w:pos="8306"/>
        </w:tabs>
      </w:pPr>
      <w:hyperlink w:anchor="_Toc8406" w:history="1">
        <w:r>
          <w:rPr>
            <w:rFonts w:ascii="仿宋" w:eastAsia="仿宋" w:hAnsi="仿宋" w:cs="仿宋" w:hint="eastAsia"/>
            <w:lang w:eastAsia="zh-CN"/>
          </w:rPr>
          <w:t>十二、电工器材项目计划安排</w:t>
        </w:r>
        <w:r>
          <w:tab/>
        </w:r>
        <w:r>
          <w:fldChar w:fldCharType="begin"/>
        </w:r>
        <w:r>
          <w:instrText xml:space="preserve"> PAGEREF _Toc8406 \h </w:instrText>
        </w:r>
        <w:r>
          <w:fldChar w:fldCharType="separate"/>
        </w:r>
        <w:r>
          <w:t>52</w:t>
        </w:r>
        <w:r>
          <w:fldChar w:fldCharType="end"/>
        </w:r>
      </w:hyperlink>
    </w:p>
    <w:p>
      <w:pPr>
        <w:pStyle w:val="TOC2"/>
        <w:tabs>
          <w:tab w:val="right" w:leader="dot" w:pos="8306"/>
        </w:tabs>
      </w:pPr>
      <w:hyperlink w:anchor="_Toc31033" w:history="1">
        <w:r>
          <w:rPr>
            <w:rFonts w:ascii="仿宋" w:eastAsia="仿宋" w:hAnsi="仿宋" w:cs="仿宋" w:hint="eastAsia"/>
            <w:lang w:eastAsia="zh-CN"/>
          </w:rPr>
          <w:t>(一)、建设周期</w:t>
        </w:r>
        <w:r>
          <w:tab/>
        </w:r>
        <w:r>
          <w:fldChar w:fldCharType="begin"/>
        </w:r>
        <w:r>
          <w:instrText xml:space="preserve"> PAGEREF _Toc31033 \h </w:instrText>
        </w:r>
        <w:r>
          <w:fldChar w:fldCharType="separate"/>
        </w:r>
        <w:r>
          <w:t>52</w:t>
        </w:r>
        <w:r>
          <w:fldChar w:fldCharType="end"/>
        </w:r>
      </w:hyperlink>
    </w:p>
    <w:p>
      <w:pPr>
        <w:pStyle w:val="TOC2"/>
        <w:tabs>
          <w:tab w:val="right" w:leader="dot" w:pos="8306"/>
        </w:tabs>
      </w:pPr>
      <w:hyperlink w:anchor="_Toc27433" w:history="1">
        <w:r>
          <w:rPr>
            <w:rFonts w:ascii="仿宋" w:eastAsia="仿宋" w:hAnsi="仿宋" w:cs="仿宋" w:hint="eastAsia"/>
            <w:lang w:eastAsia="zh-CN"/>
          </w:rPr>
          <w:t>(二)、建设进度</w:t>
        </w:r>
        <w:r>
          <w:tab/>
        </w:r>
        <w:r>
          <w:fldChar w:fldCharType="begin"/>
        </w:r>
        <w:r>
          <w:instrText xml:space="preserve"> PAGEREF _Toc27433 \h </w:instrText>
        </w:r>
        <w:r>
          <w:fldChar w:fldCharType="separate"/>
        </w:r>
        <w:r>
          <w:t>53</w:t>
        </w:r>
        <w:r>
          <w:fldChar w:fldCharType="end"/>
        </w:r>
      </w:hyperlink>
    </w:p>
    <w:p>
      <w:pPr>
        <w:pStyle w:val="TOC2"/>
        <w:tabs>
          <w:tab w:val="right" w:leader="dot" w:pos="8306"/>
        </w:tabs>
      </w:pPr>
      <w:hyperlink w:anchor="_Toc25150" w:history="1">
        <w:r>
          <w:rPr>
            <w:rFonts w:ascii="仿宋" w:eastAsia="仿宋" w:hAnsi="仿宋" w:cs="仿宋" w:hint="eastAsia"/>
            <w:lang w:eastAsia="zh-CN"/>
          </w:rPr>
          <w:t>(三)、进度安排注意事项</w:t>
        </w:r>
        <w:r>
          <w:tab/>
        </w:r>
        <w:r>
          <w:fldChar w:fldCharType="begin"/>
        </w:r>
        <w:r>
          <w:instrText xml:space="preserve"> PAGEREF _Toc25150 \h </w:instrText>
        </w:r>
        <w:r>
          <w:fldChar w:fldCharType="separate"/>
        </w:r>
        <w:r>
          <w:t>54</w:t>
        </w:r>
        <w:r>
          <w:fldChar w:fldCharType="end"/>
        </w:r>
      </w:hyperlink>
    </w:p>
    <w:p>
      <w:pPr>
        <w:pStyle w:val="TOC2"/>
        <w:tabs>
          <w:tab w:val="right" w:leader="dot" w:pos="8306"/>
        </w:tabs>
      </w:pPr>
      <w:hyperlink w:anchor="_Toc7111" w:history="1">
        <w:r>
          <w:rPr>
            <w:rFonts w:ascii="仿宋" w:eastAsia="仿宋" w:hAnsi="仿宋" w:cs="仿宋" w:hint="eastAsia"/>
            <w:lang w:eastAsia="zh-CN"/>
          </w:rPr>
          <w:t>(四)、人力资源配置</w:t>
        </w:r>
        <w:r>
          <w:tab/>
        </w:r>
        <w:r>
          <w:fldChar w:fldCharType="begin"/>
        </w:r>
        <w:r>
          <w:instrText xml:space="preserve"> PAGEREF _Toc7111 \h </w:instrText>
        </w:r>
        <w:r>
          <w:fldChar w:fldCharType="separate"/>
        </w:r>
        <w:r>
          <w:t>56</w:t>
        </w:r>
        <w:r>
          <w:fldChar w:fldCharType="end"/>
        </w:r>
      </w:hyperlink>
    </w:p>
    <w:p>
      <w:pPr>
        <w:pStyle w:val="TOC1"/>
        <w:tabs>
          <w:tab w:val="right" w:leader="dot" w:pos="8306"/>
        </w:tabs>
      </w:pPr>
      <w:hyperlink w:anchor="_Toc17026" w:history="1">
        <w:r>
          <w:rPr>
            <w:rFonts w:ascii="仿宋" w:eastAsia="仿宋" w:hAnsi="仿宋" w:cs="仿宋" w:hint="eastAsia"/>
            <w:lang w:eastAsia="zh-CN"/>
          </w:rPr>
          <w:t>十三、电工器材项目治理与监督</w:t>
        </w:r>
        <w:r>
          <w:tab/>
        </w:r>
        <w:r>
          <w:fldChar w:fldCharType="begin"/>
        </w:r>
        <w:r>
          <w:instrText xml:space="preserve"> PAGEREF _Toc17026 \h </w:instrText>
        </w:r>
        <w:r>
          <w:fldChar w:fldCharType="separate"/>
        </w:r>
        <w:r>
          <w:t>57</w:t>
        </w:r>
        <w:r>
          <w:fldChar w:fldCharType="end"/>
        </w:r>
      </w:hyperlink>
    </w:p>
    <w:p>
      <w:pPr>
        <w:pStyle w:val="TOC2"/>
        <w:tabs>
          <w:tab w:val="right" w:leader="dot" w:pos="8306"/>
        </w:tabs>
      </w:pPr>
      <w:hyperlink w:anchor="_Toc1339" w:history="1">
        <w:r>
          <w:rPr>
            <w:rFonts w:ascii="仿宋" w:eastAsia="仿宋" w:hAnsi="仿宋" w:cs="仿宋" w:hint="eastAsia"/>
            <w:lang w:eastAsia="zh-CN"/>
          </w:rPr>
          <w:t>(一)、电工器材项目治理结构</w:t>
        </w:r>
        <w:r>
          <w:tab/>
        </w:r>
        <w:r>
          <w:fldChar w:fldCharType="begin"/>
        </w:r>
        <w:r>
          <w:instrText xml:space="preserve"> PAGEREF _Toc1339 \h </w:instrText>
        </w:r>
        <w:r>
          <w:fldChar w:fldCharType="separate"/>
        </w:r>
        <w:r>
          <w:t>57</w:t>
        </w:r>
        <w:r>
          <w:fldChar w:fldCharType="end"/>
        </w:r>
      </w:hyperlink>
    </w:p>
    <w:p>
      <w:pPr>
        <w:pStyle w:val="TOC2"/>
        <w:tabs>
          <w:tab w:val="right" w:leader="dot" w:pos="8306"/>
        </w:tabs>
      </w:pPr>
      <w:hyperlink w:anchor="_Toc17794" w:history="1">
        <w:r>
          <w:rPr>
            <w:rFonts w:ascii="仿宋" w:eastAsia="仿宋" w:hAnsi="仿宋" w:cs="仿宋" w:hint="eastAsia"/>
            <w:lang w:eastAsia="zh-CN"/>
          </w:rPr>
          <w:t>(二)、监督与审计</w:t>
        </w:r>
        <w:r>
          <w:tab/>
        </w:r>
        <w:r>
          <w:fldChar w:fldCharType="begin"/>
        </w:r>
        <w:r>
          <w:instrText xml:space="preserve"> PAGEREF _Toc17794 \h </w:instrText>
        </w:r>
        <w:r>
          <w:fldChar w:fldCharType="separate"/>
        </w:r>
        <w:r>
          <w:t>58</w:t>
        </w:r>
        <w:r>
          <w:fldChar w:fldCharType="end"/>
        </w:r>
      </w:hyperlink>
    </w:p>
    <w:p>
      <w:pPr>
        <w:pStyle w:val="TOC1"/>
        <w:tabs>
          <w:tab w:val="right" w:leader="dot" w:pos="8306"/>
        </w:tabs>
      </w:pPr>
      <w:hyperlink w:anchor="_Toc9155" w:history="1">
        <w:r>
          <w:rPr>
            <w:rFonts w:ascii="仿宋" w:eastAsia="仿宋" w:hAnsi="仿宋" w:cs="仿宋" w:hint="eastAsia"/>
            <w:lang w:eastAsia="zh-CN"/>
          </w:rPr>
          <w:t>十四、风险识别与分类</w:t>
        </w:r>
        <w:r>
          <w:tab/>
        </w:r>
        <w:r>
          <w:fldChar w:fldCharType="begin"/>
        </w:r>
        <w:r>
          <w:instrText xml:space="preserve"> PAGEREF _Toc9155 \h </w:instrText>
        </w:r>
        <w:r>
          <w:fldChar w:fldCharType="separate"/>
        </w:r>
        <w:r>
          <w:t>59</w:t>
        </w:r>
        <w:r>
          <w:fldChar w:fldCharType="end"/>
        </w:r>
      </w:hyperlink>
    </w:p>
    <w:p>
      <w:pPr>
        <w:pStyle w:val="TOC2"/>
        <w:tabs>
          <w:tab w:val="right" w:leader="dot" w:pos="8306"/>
        </w:tabs>
      </w:pPr>
      <w:hyperlink w:anchor="_Toc17007" w:history="1">
        <w:r>
          <w:rPr>
            <w:rFonts w:ascii="仿宋" w:eastAsia="仿宋" w:hAnsi="仿宋" w:cs="仿宋" w:hint="eastAsia"/>
            <w:lang w:eastAsia="zh-CN"/>
          </w:rPr>
          <w:t>(一)、风险识别</w:t>
        </w:r>
        <w:r>
          <w:tab/>
        </w:r>
        <w:r>
          <w:fldChar w:fldCharType="begin"/>
        </w:r>
        <w:r>
          <w:instrText xml:space="preserve"> PAGEREF _Toc17007 \h </w:instrText>
        </w:r>
        <w:r>
          <w:fldChar w:fldCharType="separate"/>
        </w:r>
        <w:r>
          <w:t>59</w:t>
        </w:r>
        <w:r>
          <w:fldChar w:fldCharType="end"/>
        </w:r>
      </w:hyperlink>
    </w:p>
    <w:p>
      <w:pPr>
        <w:pStyle w:val="TOC2"/>
        <w:tabs>
          <w:tab w:val="right" w:leader="dot" w:pos="8306"/>
        </w:tabs>
      </w:pPr>
      <w:hyperlink w:anchor="_Toc13840" w:history="1">
        <w:r>
          <w:rPr>
            <w:rFonts w:ascii="仿宋" w:eastAsia="仿宋" w:hAnsi="仿宋" w:cs="仿宋" w:hint="eastAsia"/>
            <w:lang w:eastAsia="zh-CN"/>
          </w:rPr>
          <w:t>(二)、风险分类</w:t>
        </w:r>
        <w:r>
          <w:tab/>
        </w:r>
        <w:r>
          <w:fldChar w:fldCharType="begin"/>
        </w:r>
        <w:r>
          <w:instrText xml:space="preserve"> PAGEREF _Toc13840 \h </w:instrText>
        </w:r>
        <w:r>
          <w:fldChar w:fldCharType="separate"/>
        </w:r>
        <w:r>
          <w:t>61</w:t>
        </w:r>
        <w:r>
          <w:fldChar w:fldCharType="end"/>
        </w:r>
      </w:hyperlink>
    </w:p>
    <w:p>
      <w:pPr>
        <w:pStyle w:val="TOC1"/>
        <w:tabs>
          <w:tab w:val="right" w:leader="dot" w:pos="8306"/>
        </w:tabs>
      </w:pPr>
      <w:hyperlink w:anchor="_Toc14446" w:history="1">
        <w:r>
          <w:rPr>
            <w:rFonts w:ascii="仿宋" w:eastAsia="仿宋" w:hAnsi="仿宋" w:cs="仿宋" w:hint="eastAsia"/>
            <w:lang w:eastAsia="zh-CN"/>
          </w:rPr>
          <w:t>十五、供应链管理</w:t>
        </w:r>
        <w:r>
          <w:tab/>
        </w:r>
        <w:r>
          <w:fldChar w:fldCharType="begin"/>
        </w:r>
        <w:r>
          <w:instrText xml:space="preserve"> PAGEREF _Toc14446 \h </w:instrText>
        </w:r>
        <w:r>
          <w:fldChar w:fldCharType="separate"/>
        </w:r>
        <w:r>
          <w:t>62</w:t>
        </w:r>
        <w:r>
          <w:fldChar w:fldCharType="end"/>
        </w:r>
      </w:hyperlink>
    </w:p>
    <w:p>
      <w:pPr>
        <w:pStyle w:val="TOC2"/>
        <w:tabs>
          <w:tab w:val="right" w:leader="dot" w:pos="8306"/>
        </w:tabs>
      </w:pPr>
      <w:hyperlink w:anchor="_Toc29956" w:history="1">
        <w:r>
          <w:rPr>
            <w:rFonts w:ascii="仿宋" w:eastAsia="仿宋" w:hAnsi="仿宋" w:cs="仿宋" w:hint="eastAsia"/>
            <w:lang w:eastAsia="zh-CN"/>
          </w:rPr>
          <w:t>(一)、供应链战略规划</w:t>
        </w:r>
        <w:r>
          <w:tab/>
        </w:r>
        <w:r>
          <w:fldChar w:fldCharType="begin"/>
        </w:r>
        <w:r>
          <w:instrText xml:space="preserve"> PAGEREF _Toc29956 \h </w:instrText>
        </w:r>
        <w:r>
          <w:fldChar w:fldCharType="separate"/>
        </w:r>
        <w:r>
          <w:t>62</w:t>
        </w:r>
        <w:r>
          <w:fldChar w:fldCharType="end"/>
        </w:r>
      </w:hyperlink>
    </w:p>
    <w:p>
      <w:pPr>
        <w:pStyle w:val="TOC2"/>
        <w:tabs>
          <w:tab w:val="right" w:leader="dot" w:pos="8306"/>
        </w:tabs>
      </w:pPr>
      <w:hyperlink w:anchor="_Toc8675" w:history="1">
        <w:r>
          <w:rPr>
            <w:rFonts w:ascii="仿宋" w:eastAsia="仿宋" w:hAnsi="仿宋" w:cs="仿宋" w:hint="eastAsia"/>
            <w:lang w:eastAsia="zh-CN"/>
          </w:rPr>
          <w:t>(二)、供应商选择与合作</w:t>
        </w:r>
        <w:r>
          <w:tab/>
        </w:r>
        <w:r>
          <w:fldChar w:fldCharType="begin"/>
        </w:r>
        <w:r>
          <w:instrText xml:space="preserve"> PAGEREF _Toc8675 \h </w:instrText>
        </w:r>
        <w:r>
          <w:fldChar w:fldCharType="separate"/>
        </w:r>
        <w:r>
          <w:t>64</w:t>
        </w:r>
        <w:r>
          <w:fldChar w:fldCharType="end"/>
        </w:r>
      </w:hyperlink>
    </w:p>
    <w:p>
      <w:pPr>
        <w:pStyle w:val="TOC2"/>
        <w:tabs>
          <w:tab w:val="right" w:leader="dot" w:pos="8306"/>
        </w:tabs>
      </w:pPr>
      <w:hyperlink w:anchor="_Toc10834" w:history="1">
        <w:r>
          <w:rPr>
            <w:rFonts w:ascii="仿宋" w:eastAsia="仿宋" w:hAnsi="仿宋" w:cs="仿宋" w:hint="eastAsia"/>
            <w:lang w:eastAsia="zh-CN"/>
          </w:rPr>
          <w:t>(三)、物流与库存管理</w:t>
        </w:r>
        <w:r>
          <w:tab/>
        </w:r>
        <w:r>
          <w:fldChar w:fldCharType="begin"/>
        </w:r>
        <w:r>
          <w:instrText xml:space="preserve"> PAGEREF _Toc10834 \h </w:instrText>
        </w:r>
        <w:r>
          <w:fldChar w:fldCharType="separate"/>
        </w:r>
        <w:r>
          <w:t>65</w:t>
        </w:r>
        <w:r>
          <w:fldChar w:fldCharType="end"/>
        </w:r>
      </w:hyperlink>
    </w:p>
    <w:p>
      <w:pPr>
        <w:pStyle w:val="TOC1"/>
        <w:tabs>
          <w:tab w:val="right" w:leader="dot" w:pos="8306"/>
        </w:tabs>
      </w:pPr>
      <w:hyperlink w:anchor="_Toc32526" w:history="1">
        <w:r>
          <w:rPr>
            <w:rFonts w:ascii="仿宋" w:eastAsia="仿宋" w:hAnsi="仿宋" w:cs="仿宋" w:hint="eastAsia"/>
            <w:lang w:eastAsia="zh-CN"/>
          </w:rPr>
          <w:t>十六、电工器材项目工程方案分析</w:t>
        </w:r>
        <w:r>
          <w:tab/>
        </w:r>
        <w:r>
          <w:fldChar w:fldCharType="begin"/>
        </w:r>
        <w:r>
          <w:instrText xml:space="preserve"> PAGEREF _Toc32526 \h </w:instrText>
        </w:r>
        <w:r>
          <w:fldChar w:fldCharType="separate"/>
        </w:r>
        <w:r>
          <w:t>67</w:t>
        </w:r>
        <w:r>
          <w:fldChar w:fldCharType="end"/>
        </w:r>
      </w:hyperlink>
    </w:p>
    <w:p>
      <w:pPr>
        <w:pStyle w:val="TOC2"/>
        <w:tabs>
          <w:tab w:val="right" w:leader="dot" w:pos="8306"/>
        </w:tabs>
      </w:pPr>
      <w:hyperlink w:anchor="_Toc9519" w:history="1">
        <w:r>
          <w:rPr>
            <w:rFonts w:ascii="仿宋" w:eastAsia="仿宋" w:hAnsi="仿宋" w:cs="仿宋" w:hint="eastAsia"/>
            <w:lang w:eastAsia="zh-CN"/>
          </w:rPr>
          <w:t>(一)、建筑工程设计原则</w:t>
        </w:r>
        <w:r>
          <w:tab/>
        </w:r>
        <w:r>
          <w:fldChar w:fldCharType="begin"/>
        </w:r>
        <w:r>
          <w:instrText xml:space="preserve"> PAGEREF _Toc9519 \h </w:instrText>
        </w:r>
        <w:r>
          <w:fldChar w:fldCharType="separate"/>
        </w:r>
        <w:r>
          <w:t>67</w:t>
        </w:r>
        <w:r>
          <w:fldChar w:fldCharType="end"/>
        </w:r>
      </w:hyperlink>
    </w:p>
    <w:p>
      <w:pPr>
        <w:pStyle w:val="TOC2"/>
        <w:tabs>
          <w:tab w:val="right" w:leader="dot" w:pos="8306"/>
        </w:tabs>
      </w:pPr>
      <w:hyperlink w:anchor="_Toc14973" w:history="1">
        <w:r>
          <w:rPr>
            <w:rFonts w:ascii="仿宋" w:eastAsia="仿宋" w:hAnsi="仿宋" w:cs="仿宋" w:hint="eastAsia"/>
            <w:lang w:eastAsia="zh-CN"/>
          </w:rPr>
          <w:t>(二)、土建工程建设指标</w:t>
        </w:r>
        <w:r>
          <w:tab/>
        </w:r>
        <w:r>
          <w:fldChar w:fldCharType="begin"/>
        </w:r>
        <w:r>
          <w:instrText xml:space="preserve"> PAGEREF _Toc14973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068"/>
      <w:r>
        <w:rPr>
          <w:rFonts w:ascii="仿宋" w:eastAsia="仿宋" w:hAnsi="仿宋" w:cs="仿宋" w:hint="eastAsia"/>
          <w:sz w:val="28"/>
          <w:lang w:eastAsia="zh-CN"/>
        </w:rPr>
        <w:t>一、电工器材项目土建工程</w:t>
      </w:r>
      <w:bookmarkEnd w:id="2"/>
    </w:p>
    <w:p>
      <w:pPr>
        <w:pStyle w:val="Heading2"/>
        <w:rPr>
          <w:rFonts w:ascii="仿宋" w:eastAsia="仿宋" w:hAnsi="仿宋" w:cs="仿宋" w:hint="eastAsia"/>
          <w:lang w:eastAsia="zh-CN"/>
        </w:rPr>
      </w:pPr>
      <w:bookmarkStart w:id="3" w:name="_Toc2015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在电工器材项目的建筑工程设计中，我们将秉承一系列重要的设计原则，以确保电工器材项目建筑在功能、美观、可持续性等方面达到最佳效果。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首要原则是确保建筑的功能性得到最大化的发挥。我们将充分理解电工器材项目的实际需求，合理布局各个功能区域，保证建筑在满足业务需求的同时，提供高效的工作环境。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在建筑设计中，我们将综合考虑建设和运营成本。通过精细的经济效益分析，确保设计方案在高效利用资源的同时，对电工器材项目的长期盈利能力有积极的贡献。</w:t>
      </w:r>
    </w:p>
    <w:p>
      <w:pPr>
        <w:pStyle w:val="Heading2"/>
        <w:ind w:firstLine="560" w:firstLineChars="200"/>
        <w:rPr>
          <w:rFonts w:ascii="仿宋" w:eastAsia="仿宋" w:hAnsi="仿宋" w:cs="仿宋" w:hint="eastAsia"/>
          <w:sz w:val="28"/>
          <w:lang w:eastAsia="zh-CN"/>
        </w:rPr>
      </w:pPr>
      <w:bookmarkStart w:id="4" w:name="_Toc13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工器材项目的土建工程设计中，我们将精准设定设计年限，结合电工器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工器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89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工器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工器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工器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846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本期工程电工器材项目预计总建筑面积XXX平方米，其中：计容建筑面积XXX平方米，计划建筑工程投资XX万元，占电工器材项目总投资的XX%。</w:t>
      </w:r>
    </w:p>
    <w:p>
      <w:pPr>
        <w:pStyle w:val="Heading1"/>
        <w:ind w:firstLine="560" w:firstLineChars="200"/>
        <w:rPr>
          <w:rFonts w:ascii="仿宋" w:eastAsia="仿宋" w:hAnsi="仿宋" w:cs="仿宋" w:hint="eastAsia"/>
          <w:sz w:val="28"/>
          <w:lang w:eastAsia="zh-CN"/>
        </w:rPr>
      </w:pPr>
      <w:bookmarkStart w:id="7" w:name="_Toc18230"/>
      <w:r>
        <w:rPr>
          <w:rFonts w:ascii="仿宋" w:eastAsia="仿宋" w:hAnsi="仿宋" w:cs="仿宋" w:hint="eastAsia"/>
          <w:sz w:val="28"/>
          <w:lang w:eastAsia="zh-CN"/>
        </w:rPr>
        <w:t>二、电工器材项目建设背景及必要性分析</w:t>
      </w:r>
      <w:bookmarkEnd w:id="7"/>
    </w:p>
    <w:p>
      <w:pPr>
        <w:pStyle w:val="Heading2"/>
        <w:rPr>
          <w:rFonts w:ascii="仿宋" w:eastAsia="仿宋" w:hAnsi="仿宋" w:cs="仿宋" w:hint="eastAsia"/>
          <w:lang w:eastAsia="zh-CN"/>
        </w:rPr>
      </w:pPr>
      <w:bookmarkStart w:id="8" w:name="_Toc462"/>
      <w:r>
        <w:rPr>
          <w:rFonts w:ascii="仿宋" w:eastAsia="仿宋" w:hAnsi="仿宋" w:cs="仿宋" w:hint="eastAsia"/>
          <w:lang w:eastAsia="zh-CN"/>
        </w:rPr>
        <w:t>(一)、电工器材项目背景分析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电工器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工器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工器材项目在这个潮流中的定位。同时，我们将关注行业内涌现的新兴机遇，以便电工器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工器材项目提供了强大的发展动力。我们将聚焦于行业内最新的技术发展趋势，包括但不限于人工智能、大数据分析、物联网等领域。通过深度的技术研究，我们将确保电工器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工器材项目发展的源泉。我们将投入更多的精力对市场需求进行深入剖析，超越表面的需求，深入挖掘潜在的市场痛点和机遇。通过对市场需求的细致了解，电工器材项目将更有针对性地设计解决方案，满足市场的多样化需求，从而更好地促进电工器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电工器材项目战略至关重要。我们将对竞争态势进行更为深入的分析，包括但不限于市场份额、产品特点、客户满意度等多个维度。通过深度的竞争分析，电工器材项目将能够更准确地把握市场脉搏，制定具有竞争力的电工器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工器材项目的发展具有直接的影响。我们将进行更为全面的法规和政策分析，了解行业发展中的潜在法律风险和合规挑战。通过充分了解和遵守相关法规，电工器材项目将确保在法律框架内合法合规运营，为电工器材项目的稳健发展提供有力支持。</w:t>
      </w:r>
    </w:p>
    <w:p>
      <w:pPr>
        <w:pStyle w:val="Heading2"/>
        <w:ind w:firstLine="560" w:firstLineChars="200"/>
        <w:rPr>
          <w:rFonts w:ascii="仿宋" w:eastAsia="仿宋" w:hAnsi="仿宋" w:cs="仿宋" w:hint="eastAsia"/>
          <w:sz w:val="28"/>
          <w:lang w:eastAsia="zh-CN"/>
        </w:rPr>
      </w:pPr>
      <w:bookmarkStart w:id="9" w:name="_Toc30604"/>
      <w:r>
        <w:rPr>
          <w:rFonts w:ascii="仿宋" w:eastAsia="仿宋" w:hAnsi="仿宋" w:cs="仿宋" w:hint="eastAsia"/>
          <w:sz w:val="28"/>
          <w:lang w:eastAsia="zh-CN"/>
        </w:rPr>
        <w:t>(二)、电工器材项目建设必要性分析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器材项目建设的迫切性源于对行业发展趋势的深刻洞察。我们正处于一个行业变革的时代，科技创新、数字化转型成为企业发展的关键动力。电工器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器材项目建设不仅仅是为了跟上潮流，更是为了通过技术创新推动企业的持续发展。通过引入先进的技术和解决方案，电工器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工器材项目的建设成为必然选择，通过提高产品质量、拓展服务领域，从而在竞争中获得更多的机会。电工器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工器材项目建设的必要性体现在对客户需求更精准的满足。通过电工器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器材项目建设的背后是对企业持续创新的追求。只有通过不断创新，企业才能在竞争中立于不败之地。电工器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32501"/>
      <w:r>
        <w:rPr>
          <w:rFonts w:ascii="仿宋" w:eastAsia="仿宋" w:hAnsi="仿宋" w:cs="仿宋" w:hint="eastAsia"/>
          <w:sz w:val="28"/>
          <w:lang w:eastAsia="zh-CN"/>
        </w:rPr>
        <w:t>三、电工器材项目危机管理</w:t>
      </w:r>
      <w:bookmarkEnd w:id="10"/>
    </w:p>
    <w:p>
      <w:pPr>
        <w:pStyle w:val="Heading2"/>
        <w:rPr>
          <w:rFonts w:ascii="仿宋" w:eastAsia="仿宋" w:hAnsi="仿宋" w:cs="仿宋" w:hint="eastAsia"/>
          <w:lang w:eastAsia="zh-CN"/>
        </w:rPr>
      </w:pPr>
      <w:bookmarkStart w:id="11" w:name="_Toc25410"/>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电工器材项目危机管理中，危机预警与识别是确保电工器材项目稳健运行的核心步骤。通过建立全面的监测机制，电工器材项目团队旨在及时发现和理解潜在的风险和危机因素，以便采取及时的预防和应对措施，确保电工器材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首先，通过深入的风险评估，电工器材项目团队全面分析了整个电工器材项目和各个阶段可能存在的威胁。这包括准确评估每个潜在风险的发生概率和可能影响的程度，为后续危机预警提供了有力支持。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工器材项目团队着重于明确定义电工器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工器材项目进展的持续监控，团队能够及时发现潜在问题并作出迅速反应。电工器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在这一阶段，团队的专业素养和反应速度将发挥至关重要的作用，以确保潜在危机能够在初期得到有效的处理，最大程度地减轻负面影响。通过危机预警与识别，电工器材项目得以更有序、可控地推进。</w:t>
      </w:r>
    </w:p>
    <w:p>
      <w:pPr>
        <w:pStyle w:val="Heading2"/>
        <w:ind w:firstLine="560" w:firstLineChars="200"/>
        <w:rPr>
          <w:rFonts w:ascii="仿宋" w:eastAsia="仿宋" w:hAnsi="仿宋" w:cs="仿宋" w:hint="eastAsia"/>
          <w:sz w:val="28"/>
          <w:lang w:eastAsia="zh-CN"/>
        </w:rPr>
      </w:pPr>
      <w:bookmarkStart w:id="12" w:name="_Toc26992"/>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在危机发生时，电工器材项目团队立即行动，成立了应急小组。该小组的任务是迅速制定并实施紧急应对措施，以最小化潜在损失。以下是采取的主要措施：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暂停电工器材项目进度：为遏制危机蔓延，电工器材项目暂时停止进行，以便全面评估当前状况。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资源重新分配：重新评估电工器材项目资源的分配，确保最大限度地减小损失。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实时沟通：与关键利益相关者建立实时沟通机制，向他们传递电工器材项目危机的实际状况，保障电工器材项目核心利益。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在紧急应对的同时，电工器材项目团队强调了团队协作和有效沟通的重要性。以下是团队协作的关键举措：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信息共享机制：建立了信息共享平台，确保团队成员能够及时获取电工器材项目危机的实时信息。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领导者沟通：电工器材项目领导者通过定期会议和即时沟通工具，指导团队应对危机，保持团队稳定运行。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随着危机得到初步控制，电工器材项目团队转向制定恢复计划，以确保电工器材项目能够从中迅速恢复。主要恢复计划包括：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修复受损的进度计划：重新评估电工器材项目进度，制定修复计划，确保电工器材项目尽快回归正常进程。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重新调整资源分配：优化资源分配，确保电工器材项目在有限资源下高效运转。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风险管理机制加强：对电工器材项目风险进行全面评估，制定更强化的风险管理策略，以预防未来可能的危机。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5525"/>
      <w:r>
        <w:rPr>
          <w:rFonts w:ascii="仿宋" w:eastAsia="仿宋" w:hAnsi="仿宋" w:cs="仿宋" w:hint="eastAsia"/>
          <w:sz w:val="28"/>
          <w:lang w:eastAsia="zh-CN"/>
        </w:rPr>
        <w:t>四、电工器材项目绩效评估</w:t>
      </w:r>
      <w:bookmarkEnd w:id="13"/>
    </w:p>
    <w:p>
      <w:pPr>
        <w:pStyle w:val="Heading2"/>
        <w:rPr>
          <w:rFonts w:ascii="仿宋" w:eastAsia="仿宋" w:hAnsi="仿宋" w:cs="仿宋" w:hint="eastAsia"/>
          <w:lang w:eastAsia="zh-CN"/>
        </w:rPr>
      </w:pPr>
      <w:bookmarkStart w:id="14" w:name="_Toc3398"/>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电工器材项目中，我们设计了一套全面的绩效评估指标，以确保电工器材项目的可控和成功交付。这些指标跨足电工器材项目目标、成本、进度和质量等多个维度，为我们提供了全面洞察电工器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器材项目目标达成率是我们关注的首要指标。我们设定了明确的目标，并通过定期监测和评估，迅速发现并应对潜在的目标偏差。这为电工器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成本绩效是另一个核心关注点。通过实际成本与预算成本的对比分析，我们深入了解成本差异的原因，及时调整资源分配，保持电工器材项目在经济效益方面的合理水平。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器材项目进度作为关键的绩效指标之一，得到了精心的关注。我们制定了详细的电工器材项目进度计划，并设立了进度符合度指标，确保实际进度与计划进度保持一致。这使我们能够快速发现和解决潜在的进度问题，保持电工器材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工器材项目绩效的不可或缺的一环。我们引入了一系列的质量标准和客户满意度指标，以确保电工器材项目交付的成果在质量上达到或超越预期水平。通过持续监测这些指标，我们努力提升电工器材项目整体质量水平，为电工器材项目的成功交付提供有力保障。通过这些科学且全面的绩效评估，我们能够更好地引导电工器材项目的持续改进，确保电工器材项目目标的顺利达成。</w:t>
      </w:r>
    </w:p>
    <w:p>
      <w:pPr>
        <w:pStyle w:val="Heading2"/>
        <w:ind w:firstLine="560" w:firstLineChars="200"/>
        <w:rPr>
          <w:rFonts w:ascii="仿宋" w:eastAsia="仿宋" w:hAnsi="仿宋" w:cs="仿宋" w:hint="eastAsia"/>
          <w:sz w:val="28"/>
          <w:lang w:eastAsia="zh-CN"/>
        </w:rPr>
      </w:pPr>
      <w:bookmarkStart w:id="15" w:name="_Toc18759"/>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绩效评估是电工器材项目中的关键环节，为确保电工器材项目达到预期目标，我们采用了多层次、多维度的绩效评估方法。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工器材项目的战略目标对齐，确保每个决策和行动都与电工器材项目整体目标保持一致。团队会定期召开战略对齐会议，审视当前工作与电工器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工器材项目进度、质量、成本和风险等方面。这些指标通过数据收集和分析，为电工器材项目管理团队提供了客观的评估依据。例如，我们通过电工器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绩效评估不仅仅停留在电工器材项目内部，还考虑了电工器材项目对外部环境的影响。我们定期进行干系人满意度调查，以了解各利益相关方对电工器材项目的期望和满意度，并及时做出调整。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这种多层次、多角度的绩效评估方法，使得我们能够全面了解电工器材项目的运行状态，及时做出调整，确保电工器材项目在不断变化的环境中保持稳健前行。</w:t>
      </w:r>
    </w:p>
    <w:p>
      <w:pPr>
        <w:pStyle w:val="Heading2"/>
        <w:ind w:firstLine="560" w:firstLineChars="200"/>
        <w:rPr>
          <w:rFonts w:ascii="仿宋" w:eastAsia="仿宋" w:hAnsi="仿宋" w:cs="仿宋" w:hint="eastAsia"/>
          <w:sz w:val="28"/>
          <w:lang w:eastAsia="zh-CN"/>
        </w:rPr>
      </w:pPr>
      <w:bookmarkStart w:id="16" w:name="_Toc9659"/>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为了确保电工器材项目的有效管理和不断优化，我们采用了精心设计的绩效评估周期。这个周期旨在实现灵活、实时和全面的评估，以适应电工器材项目执行中的各种挑战。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工器材项目的不同需求，分为短期、中期和长期。短期评估关注每个迭代或工作周期，以及时发现和解决当前任务中的问题。中期评估涵盖几个迭代，深入了解整体电工器材项目的趋势和性能。长期评估则着眼于整个电工器材项目阶段，确保电工器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工器材项目管理工具和协作平台，团队成员能够随时更新和分享电工器材项目数据。这种实时性的反馈机制使我们能够及时察觉潜在问题，快速调整，保持电工器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工器材项目的决策制定密不可分。每个周期的电工器材项目回顾会议成为集体总结经验、识别问题深层次原因并找到创新解决方案的平台。这种定期的反思与调整机制使电工器材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2775"/>
      <w:r>
        <w:rPr>
          <w:rFonts w:ascii="仿宋" w:eastAsia="仿宋" w:hAnsi="仿宋" w:cs="仿宋" w:hint="eastAsia"/>
          <w:sz w:val="28"/>
          <w:lang w:eastAsia="zh-CN"/>
        </w:rPr>
        <w:t>五、电工器材项目文档管理</w:t>
      </w:r>
      <w:bookmarkEnd w:id="17"/>
    </w:p>
    <w:p>
      <w:pPr>
        <w:pStyle w:val="Heading2"/>
        <w:rPr>
          <w:rFonts w:ascii="仿宋" w:eastAsia="仿宋" w:hAnsi="仿宋" w:cs="仿宋" w:hint="eastAsia"/>
          <w:lang w:eastAsia="zh-CN"/>
        </w:rPr>
      </w:pPr>
      <w:bookmarkStart w:id="18" w:name="_Toc28665"/>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电工器材项目高度重视文档的质量和准确性，以支持电工器材项目的各项活动和决策。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器材项目文档的编制始于电工器材项目计划的初期，我们制定了详细的文档编制计划，明确了每个文档的内容、格式和编写责任人。在电工器材项目启动阶段，我们首先编制了电工器材项目章程，明确定义了电工器材项目的目标、范围、风险等关键要素。随后，电工器材项目团队根据计划陆续编制了需求文档、设计文档、测试文档等各类文档，确保电工器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工器材项目管理中的重要环节，旨在确保电工器材项目文档符合质量标准和电工器材项目需求。在电工器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除了内部审查，我们还进行了外部审查，邀请电工器材项目相关利益方和专业领域的专家对文档进行独立审查。这有助于获取更全面、客观的反馈，确保电工器材项目文档不仅符合内部标准，也满足外部需求。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电工器材项目在文档编制与审查方面建立了严格的管理机制，通过规范的流程和多维度的审查，确保电工器材项目文档的质量、准确性和可靠性，为电工器材项目的顺利推进提供了有力支持。</w:t>
      </w:r>
    </w:p>
    <w:p>
      <w:pPr>
        <w:pStyle w:val="Heading2"/>
        <w:ind w:firstLine="560" w:firstLineChars="200"/>
        <w:rPr>
          <w:rFonts w:ascii="仿宋" w:eastAsia="仿宋" w:hAnsi="仿宋" w:cs="仿宋" w:hint="eastAsia"/>
          <w:sz w:val="28"/>
          <w:lang w:eastAsia="zh-CN"/>
        </w:rPr>
      </w:pPr>
      <w:bookmarkStart w:id="19" w:name="_Toc30828"/>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在电工器材项目中，我们致力于优化文档发布与分发过程，以确保信息的高效传递和团队间协作的顺畅进行。以下是我们采取的关键优化策略：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我们通过多渠道发布文档，包括电子邮件、电工器材项目管理平台、内部网站等，以满足不同团队成员的偏好和需求。多渠道发布确保了信息的全面覆盖。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https://d.book118.com/977042022132006051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电工器材项目规划设计蓝图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1C3D2B"/>
    <w:rsid w:val="261C3D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7042022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2024-03-01T13:46:00Z</dcterms:created>
  <dcterms:modified xsi:type="dcterms:W3CDTF">2024-03-01T13:47:12Z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81E4324CAD7F4CC5AB62AB278BD87161_11</vt:lpwstr>
  </property>
  <property fmtid="{D5CDD505-2E9C-101B-9397-08002B2CF9AE}" pid="3" name="KSOProductBuildVer">
    <vt:lpwstr>2052-12.1.0.16388</vt:lpwstr>
  </property>
</Properties>
</file>