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76594FE" w14:textId="77777777">
          <w:pPr>
            <w:pStyle w:val="NoSpacing"/>
          </w:pPr>
        </w:p>
        <w:p w:rsidR="00C018A2" w14:paraId="1F11AFEA" w14:textId="77777777">
          <w:pPr>
            <w:pStyle w:val="NoSpacing"/>
          </w:pPr>
        </w:p>
        <w:p w:rsidR="00C018A2" w14:paraId="04965D1B" w14:textId="77777777">
          <w:pPr>
            <w:pStyle w:val="NoSpacing"/>
          </w:pPr>
        </w:p>
        <w:p w:rsidR="00C018A2" w14:paraId="177E9806" w14:textId="77777777">
          <w:pPr>
            <w:pStyle w:val="NoSpacing"/>
          </w:pPr>
        </w:p>
        <w:p w:rsidR="00C018A2" w14:paraId="6E9ACF08" w14:textId="77777777">
          <w:pPr>
            <w:pStyle w:val="NoSpacing"/>
          </w:pPr>
        </w:p>
        <w:p w:rsidR="00C018A2" w14:paraId="4405503B" w14:textId="77777777">
          <w:pPr>
            <w:pStyle w:val="NoSpacing"/>
          </w:pPr>
        </w:p>
        <w:p w:rsidR="00C018A2" w14:paraId="1AE3B7AF" w14:textId="77777777">
          <w:pPr>
            <w:pStyle w:val="NoSpacing"/>
          </w:pPr>
        </w:p>
        <w:p w:rsidR="00C018A2" w14:paraId="2D0A7CA8" w14:textId="77777777">
          <w:pPr>
            <w:pStyle w:val="NoSpacing"/>
          </w:pPr>
        </w:p>
        <w:p w:rsidR="00C018A2" w14:paraId="065D08D5" w14:textId="77777777">
          <w:pPr>
            <w:pStyle w:val="NoSpacing"/>
          </w:pPr>
        </w:p>
        <w:p w:rsidR="00C018A2" w14:paraId="3A289804" w14:textId="77777777">
          <w:pPr>
            <w:pStyle w:val="NoSpacing"/>
          </w:pPr>
        </w:p>
        <w:p w:rsidR="00C018A2" w14:paraId="425C939D" w14:textId="77777777">
          <w:pPr>
            <w:pStyle w:val="NoSpacing"/>
          </w:pPr>
        </w:p>
        <w:p w:rsidR="00C018A2" w14:paraId="7497D6C8" w14:textId="77777777">
          <w:pPr>
            <w:pStyle w:val="NoSpacing"/>
          </w:pPr>
        </w:p>
        <w:p w:rsidR="00C018A2" w14:paraId="0017B451"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8FFCA34" w14:textId="77777777">
                            <w:pPr>
                              <w:pStyle w:val="NoSpacing"/>
                              <w:jc w:val="right"/>
                              <w:rPr>
                                <w:color w:val="FFFFFF" w:themeColor="background1"/>
                                <w:sz w:val="28"/>
                                <w:szCs w:val="28"/>
                              </w:rPr>
                            </w:pPr>
                            <w:sdt>
                              <w:sdtPr>
                                <w:rPr>
                                  <w:color w:val="FFFFFF" w:themeColor="background1"/>
                                  <w:sz w:val="32"/>
                                  <w:szCs w:val="32"/>
                                </w:rPr>
                                <w:alias w:val="日期"/>
                                <w:id w:val="172410706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86D2C11"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贝类制品</w:t>
          </w:r>
          <w:r w:rsidRPr="007A4CF7">
            <w:rPr>
              <w:rFonts w:ascii="仿宋" w:eastAsia="仿宋" w:hAnsi="仿宋" w:hint="eastAsia"/>
              <w:b/>
              <w:bCs/>
              <w:sz w:val="52"/>
              <w:szCs w:val="52"/>
            </w:rPr>
            <w:t>项目</w:t>
          </w:r>
        </w:p>
        <w:p w:rsidR="00C018A2" w:rsidP="007A4CF7" w14:paraId="7F405B32"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809AD0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3A9E690" w14:textId="6809AD01">
                          <w:pPr>
                            <w:pStyle w:val="NoSpacing"/>
                            <w:rPr>
                              <w:color w:val="4472C4" w:themeColor="accent1"/>
                              <w:sz w:val="36"/>
                              <w:szCs w:val="36"/>
                            </w:rPr>
                          </w:pPr>
                          <w:sdt>
                            <w:sdtPr>
                              <w:rPr>
                                <w:color w:val="4472C4" w:themeColor="accent1"/>
                                <w:sz w:val="36"/>
                                <w:szCs w:val="36"/>
                              </w:rPr>
                              <w:alias w:val="作者"/>
                              <w:id w:val="46408927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7FF2A75" w14:textId="77777777">
                          <w:pPr>
                            <w:pStyle w:val="NoSpacing"/>
                            <w:rPr>
                              <w:color w:val="595959" w:themeColor="text1" w:themeTint="A6"/>
                              <w:sz w:val="24"/>
                              <w:szCs w:val="24"/>
                            </w:rPr>
                          </w:pPr>
                          <w:sdt>
                            <w:sdtPr>
                              <w:rPr>
                                <w:caps/>
                                <w:color w:val="595959" w:themeColor="text1" w:themeTint="A6"/>
                                <w:sz w:val="24"/>
                                <w:szCs w:val="24"/>
                              </w:rPr>
                              <w:alias w:val="公司"/>
                              <w:id w:val="72214446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2F77E8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BBDFA8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23FEB32"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92ED02D"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贝类制品项目商业计划书摘要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3F5479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3C7F512"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贝类制品产品或服务描述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9119A7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3609D4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贝类制品目标市场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C7E8DE7"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贝类制品市场竞争分析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E1699FA"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贝类制品行业趋势与机遇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41DFB7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D44D09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402C191"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贝类制品产品定价策略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8C89E8F"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贝类制品产品销售渠道与拓展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377A758"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05BBB2E"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A288FE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1247F1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02D1CE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DB9B710"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8B093B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91EAD9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8F64E01"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804147315"/>
        <w:docPartObj>
          <w:docPartGallery w:val="Table of Contents"/>
          <w:docPartUnique/>
        </w:docPartObj>
      </w:sdtPr>
      <w:sdtEndPr>
        <w:rPr>
          <w:b/>
          <w:bCs/>
        </w:rPr>
      </w:sdtEndPr>
      <w:sdtContent>
        <w:p w:rsidR="007A4CF7" w:rsidRPr="007A4CF7" w:rsidP="007A4CF7" w14:paraId="3C1B2F2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9ED3DF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D6E1EA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49B50F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57E4BE7"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932C8E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C51A2E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2E43E9A"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9429859"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ADB789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0ADB556"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312697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46540D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B764C8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461D21E"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7C6C04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ECA8B61" w14:textId="77777777">
          <w:pPr>
            <w:spacing w:line="500" w:lineRule="exact"/>
          </w:pPr>
          <w:r w:rsidRPr="007A4CF7">
            <w:rPr>
              <w:b/>
              <w:bCs/>
              <w:sz w:val="28"/>
              <w:szCs w:val="28"/>
              <w:lang w:val="zh-CN"/>
            </w:rPr>
            <w:fldChar w:fldCharType="end"/>
          </w:r>
        </w:p>
      </w:sdtContent>
    </w:sdt>
    <w:p w:rsidR="007A4CF7" w:rsidP="00DA4121" w14:paraId="7B51D53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D6C812F" w14:textId="77777777">
      <w:pPr>
        <w:pStyle w:val="Heading2"/>
      </w:pPr>
      <w:r w:rsidRPr="009C12B5">
        <w:t>一、概述</w:t>
      </w:r>
      <w:bookmarkEnd w:id="0"/>
    </w:p>
    <w:p w:rsidR="009C12B5" w:rsidRPr="00DA4121" w:rsidP="00DA4121" w14:paraId="16A4AD89" w14:textId="77777777">
      <w:pPr>
        <w:pStyle w:val="Heading3"/>
      </w:pPr>
      <w:bookmarkStart w:id="1" w:name="_Toc157814104"/>
      <w:r w:rsidRPr="00DA4121">
        <w:t xml:space="preserve">1.1 </w:t>
      </w:r>
      <w:r w:rsidR="007A4CF7">
        <w:t>贝类制品</w:t>
      </w:r>
      <w:r w:rsidR="007A4CF7">
        <w:rPr>
          <w:rFonts w:hint="eastAsia"/>
        </w:rPr>
        <w:t>项目</w:t>
      </w:r>
      <w:r w:rsidRPr="00DA4121">
        <w:t>商业计划书摘要</w:t>
      </w:r>
      <w:bookmarkEnd w:id="1"/>
    </w:p>
    <w:p w:rsidR="009C12B5" w:rsidRPr="009C12B5" w:rsidP="009C12B5" w14:paraId="46A222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贝类制品产品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贝类制品产品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贝类制品产品</w:t>
      </w:r>
      <w:r w:rsidRPr="009C12B5">
        <w:rPr>
          <w:rFonts w:ascii="仿宋" w:eastAsia="仿宋" w:hAnsi="仿宋"/>
          <w:sz w:val="28"/>
          <w:szCs w:val="28"/>
        </w:rPr>
        <w:t>有望成为市场上的畅销产品，并为公司带来可观的收益和市场份额。</w:t>
      </w:r>
    </w:p>
    <w:p w:rsidR="009C12B5" w:rsidRPr="009C12B5" w:rsidP="009C12B5" w14:paraId="55200D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贝类制品产品</w:t>
      </w:r>
      <w:r w:rsidRPr="009C12B5">
        <w:rPr>
          <w:rFonts w:ascii="仿宋" w:eastAsia="仿宋" w:hAnsi="仿宋"/>
          <w:sz w:val="28"/>
          <w:szCs w:val="28"/>
        </w:rPr>
        <w:t>商业计划书中，我们将详细阐述</w:t>
      </w:r>
      <w:r w:rsidR="00E75C7F">
        <w:rPr>
          <w:rFonts w:ascii="仿宋" w:eastAsia="仿宋" w:hAnsi="仿宋"/>
          <w:sz w:val="28"/>
          <w:szCs w:val="28"/>
        </w:rPr>
        <w:t>贝类制品产品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贝类制品产品</w:t>
      </w:r>
      <w:r w:rsidRPr="009C12B5">
        <w:rPr>
          <w:rFonts w:ascii="仿宋" w:eastAsia="仿宋" w:hAnsi="仿宋"/>
          <w:sz w:val="28"/>
          <w:szCs w:val="28"/>
        </w:rPr>
        <w:t>有一个全面而深入的了解，并认识到其巨大的商业价值和投资潜力。</w:t>
      </w:r>
    </w:p>
    <w:p w:rsidR="009C12B5" w:rsidRPr="009C12B5" w:rsidP="009C12B5" w14:paraId="49AC9E0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贝类制品产品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E36F05E"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贝类制品产品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贝类制品产品</w:t>
      </w:r>
      <w:r w:rsidRPr="009C12B5">
        <w:rPr>
          <w:rFonts w:ascii="仿宋" w:eastAsia="仿宋" w:hAnsi="仿宋"/>
          <w:sz w:val="28"/>
          <w:szCs w:val="28"/>
        </w:rPr>
        <w:t>的美好未来。</w:t>
      </w:r>
    </w:p>
    <w:p w:rsidR="009C12B5" w:rsidRPr="009C12B5" w:rsidP="007A4CF7" w14:paraId="1CB03C17" w14:textId="77777777">
      <w:pPr>
        <w:pStyle w:val="Heading3"/>
      </w:pPr>
      <w:bookmarkStart w:id="2" w:name="_Toc157814105"/>
      <w:r w:rsidRPr="009C12B5">
        <w:t xml:space="preserve">1.2 </w:t>
      </w:r>
      <w:r w:rsidRPr="009C12B5">
        <w:t>公司简介</w:t>
      </w:r>
      <w:bookmarkEnd w:id="2"/>
    </w:p>
    <w:p w:rsidR="009C12B5" w:rsidRPr="009C12B5" w:rsidP="009C12B5" w14:paraId="2FFDEE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BA950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978D35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B51530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9EB0EE1" w14:textId="77777777">
      <w:pPr>
        <w:pStyle w:val="Heading3"/>
      </w:pPr>
      <w:bookmarkStart w:id="3" w:name="_Toc157814106"/>
      <w:r w:rsidRPr="007A4CF7">
        <w:t xml:space="preserve">1.3 </w:t>
      </w:r>
      <w:r w:rsidR="007A4CF7">
        <w:t>贝类制品</w:t>
      </w:r>
      <w:r w:rsidRPr="007A4CF7">
        <w:t>产品或服务描述</w:t>
      </w:r>
      <w:bookmarkEnd w:id="3"/>
    </w:p>
    <w:p w:rsidR="00B0718C" w14:paraId="29A6B7B0" w14:textId="00D6A8C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贝类制品产品项目商业发展计划书中的贝类制品产品功能介绍应重点突出产品的独特优势和市场竞争力。以下是一些关键点：</w:t>
      </w:r>
      <w:r>
        <w:rPr>
          <w:rFonts w:ascii="仿宋" w:eastAsia="仿宋" w:hAnsi="仿宋"/>
          <w:sz w:val="28"/>
        </w:rPr>
        <w:br/>
        <w:t xml:space="preserve">    1.</w:t>
      </w:r>
      <w:r>
        <w:rPr>
          <w:rFonts w:ascii="仿宋" w:eastAsia="仿宋" w:hAnsi="仿宋"/>
          <w:sz w:val="28"/>
        </w:rPr>
        <w:t>营养价值：强调贝类制品富含蛋白质、微量元素和维生素，符合现代消费者对健康食品的需求。</w:t>
      </w:r>
      <w:r>
        <w:rPr>
          <w:rFonts w:ascii="仿宋" w:eastAsia="仿宋" w:hAnsi="仿宋"/>
          <w:sz w:val="28"/>
        </w:rPr>
        <w:br/>
        <w:t xml:space="preserve">    2.</w:t>
      </w:r>
      <w:r>
        <w:rPr>
          <w:rFonts w:ascii="仿宋" w:eastAsia="仿宋" w:hAnsi="仿宋"/>
          <w:sz w:val="28"/>
        </w:rPr>
        <w:t>口感与风味：描述产品独特的口感和风味，以及如何满足不同消费者的口味偏好。</w:t>
      </w:r>
      <w:r>
        <w:rPr>
          <w:rFonts w:ascii="仿宋" w:eastAsia="仿宋" w:hAnsi="仿宋"/>
          <w:sz w:val="28"/>
        </w:rPr>
        <w:br/>
        <w:t xml:space="preserve">    3.</w:t>
      </w:r>
      <w:r>
        <w:rPr>
          <w:rFonts w:ascii="仿宋" w:eastAsia="仿宋" w:hAnsi="仿宋"/>
          <w:sz w:val="28"/>
        </w:rPr>
        <w:t>多样性：介绍产品线涵盖的贝类品种和产品形式（如鲜贝、干贝、贝类罐头等），以满足不同市场和应用场景的需求。</w:t>
      </w:r>
      <w:r>
        <w:rPr>
          <w:rFonts w:ascii="仿宋" w:eastAsia="仿宋" w:hAnsi="仿宋"/>
          <w:sz w:val="28"/>
        </w:rPr>
        <w:br/>
        <w:t xml:space="preserve">    4.</w:t>
      </w:r>
      <w:r>
        <w:rPr>
          <w:rFonts w:ascii="仿宋" w:eastAsia="仿宋" w:hAnsi="仿宋"/>
          <w:sz w:val="28"/>
        </w:rPr>
        <w:t>可持续性：提及产品的生产过程是否符合环保标准，是否采用可持续的捕捞或养殖方式。</w:t>
      </w:r>
      <w:r>
        <w:rPr>
          <w:rFonts w:ascii="仿宋" w:eastAsia="仿宋" w:hAnsi="仿宋"/>
          <w:sz w:val="28"/>
        </w:rPr>
        <w:br/>
        <w:t xml:space="preserve">    5.</w:t>
      </w:r>
      <w:r>
        <w:rPr>
          <w:rFonts w:ascii="仿宋" w:eastAsia="仿宋" w:hAnsi="仿宋"/>
          <w:sz w:val="28"/>
        </w:rPr>
        <w:t>安全性：强调产品的食品安全管理体系，确保消费者食用安全。</w:t>
      </w:r>
      <w:r>
        <w:rPr>
          <w:rFonts w:ascii="仿宋" w:eastAsia="仿宋" w:hAnsi="仿宋"/>
          <w:sz w:val="28"/>
        </w:rPr>
        <w:br/>
        <w:t xml:space="preserve">    6.</w:t>
      </w:r>
      <w:r>
        <w:rPr>
          <w:rFonts w:ascii="仿宋" w:eastAsia="仿宋" w:hAnsi="仿宋"/>
          <w:sz w:val="28"/>
        </w:rPr>
        <w:t>包装与便利性：介绍产品的包装设计，是否方便储存、运输和消费者使用。</w:t>
      </w:r>
      <w:r>
        <w:rPr>
          <w:rFonts w:ascii="仿宋" w:eastAsia="仿宋" w:hAnsi="仿宋"/>
          <w:sz w:val="28"/>
        </w:rPr>
        <w:br/>
        <w:t xml:space="preserve">    7.</w:t>
      </w:r>
      <w:r>
        <w:rPr>
          <w:rFonts w:ascii="仿宋" w:eastAsia="仿宋" w:hAnsi="仿宋"/>
          <w:sz w:val="28"/>
        </w:rPr>
        <w:t>品牌与市场定位：阐述产品品牌的核心价值和市场定位策略，如何通过品牌建设提升产品附加值。</w:t>
      </w:r>
      <w:r>
        <w:rPr>
          <w:rFonts w:ascii="仿宋" w:eastAsia="仿宋" w:hAnsi="仿宋"/>
          <w:sz w:val="28"/>
        </w:rPr>
        <w:br/>
        <w:t xml:space="preserve">    8.</w:t>
      </w:r>
    </w:p>
    <w:p w:rsidR="00B0718C" w14:textId="00D6A8C5">
      <w:pPr>
        <w:ind w:firstLine="560"/>
      </w:pPr>
      <w:r>
        <w:rPr>
          <w:rFonts w:ascii="仿宋" w:eastAsia="仿宋" w:hAnsi="仿宋"/>
          <w:sz w:val="28"/>
        </w:rPr>
        <w:t>技术创新：提及产品在研发过程中所采用的创新技术，如保鲜技术、加工工艺等，以提高产品竞争力。</w:t>
      </w:r>
      <w:r>
        <w:rPr>
          <w:rFonts w:ascii="仿宋" w:eastAsia="仿宋" w:hAnsi="仿宋"/>
          <w:sz w:val="28"/>
        </w:rPr>
        <w:br/>
        <w:t xml:space="preserve">    9.</w:t>
      </w:r>
      <w:r>
        <w:rPr>
          <w:rFonts w:ascii="仿宋" w:eastAsia="仿宋" w:hAnsi="仿宋"/>
          <w:sz w:val="28"/>
        </w:rPr>
        <w:t>社会责任感：描述企业在社会责任方面的承诺，如支持当地社区、保护海洋环境等。</w:t>
      </w:r>
      <w:r>
        <w:rPr>
          <w:rFonts w:ascii="仿宋" w:eastAsia="仿宋" w:hAnsi="仿宋"/>
          <w:sz w:val="28"/>
        </w:rPr>
        <w:br/>
      </w:r>
      <w:r>
        <w:rPr>
          <w:rFonts w:ascii="仿宋" w:eastAsia="仿宋" w:hAnsi="仿宋"/>
          <w:sz w:val="28"/>
        </w:rPr>
        <w:t xml:space="preserve">10. </w:t>
      </w:r>
      <w:r>
        <w:rPr>
          <w:rFonts w:ascii="仿宋" w:eastAsia="仿宋" w:hAnsi="仿宋"/>
          <w:sz w:val="28"/>
        </w:rPr>
        <w:t>市场潜力：分析目标市场对贝类制品的需求趋势和增长潜力，以及产品如何在这一市场中占据有利地位。</w:t>
      </w:r>
      <w:r>
        <w:rPr>
          <w:rFonts w:ascii="仿宋" w:eastAsia="仿宋" w:hAnsi="仿宋"/>
          <w:sz w:val="28"/>
        </w:rPr>
        <w:br/>
      </w:r>
      <w:r>
        <w:rPr>
          <w:rFonts w:ascii="仿宋" w:eastAsia="仿宋" w:hAnsi="仿宋"/>
          <w:sz w:val="28"/>
        </w:rPr>
        <w:t>通过上述内容的综合阐述，商业发展计划书应能够清晰地向潜在投资者和合作伙伴展示贝类制品产品的市场价值和未来发展前景。</w:t>
      </w:r>
    </w:p>
    <w:p w:rsidR="009C12B5" w:rsidRPr="009C12B5" w:rsidP="009C12B5" w14:paraId="7BE1AE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贝类制品产品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贝类制品产品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贝类制品产品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贝类制品产品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BF55292"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贝类制品产品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D6D7D16" w14:textId="77777777">
      <w:pPr>
        <w:pStyle w:val="Heading2"/>
      </w:pPr>
      <w:bookmarkStart w:id="4" w:name="_Toc157814107"/>
      <w:r w:rsidRPr="009C12B5">
        <w:t>二、市场分析</w:t>
      </w:r>
      <w:bookmarkEnd w:id="4"/>
    </w:p>
    <w:p w:rsidR="009C12B5" w:rsidP="007A4CF7" w14:paraId="5C648ADC" w14:textId="77777777">
      <w:pPr>
        <w:pStyle w:val="Heading3"/>
      </w:pPr>
      <w:bookmarkStart w:id="5" w:name="_Toc157814108"/>
      <w:r w:rsidRPr="009C12B5">
        <w:t xml:space="preserve">2.1 </w:t>
      </w:r>
      <w:r w:rsidR="007A4CF7">
        <w:t>贝类制品</w:t>
      </w:r>
      <w:r w:rsidRPr="009C12B5">
        <w:t>目标市场</w:t>
      </w:r>
      <w:bookmarkEnd w:id="5"/>
    </w:p>
    <w:p w:rsidR="00B0718C" w14:paraId="182FF9E8" w14:textId="32DD2805">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贝类制品产品目标市场分析应聚焦于识别和评估潜在客户群体，以及确定产品在市场中的定位。分析应考虑以下几个关键因素：</w:t>
      </w:r>
      <w:r>
        <w:rPr>
          <w:rFonts w:ascii="仿宋" w:eastAsia="仿宋" w:hAnsi="仿宋"/>
          <w:sz w:val="28"/>
        </w:rPr>
        <w:br/>
        <w:t xml:space="preserve">    1.</w:t>
      </w:r>
      <w:r>
        <w:rPr>
          <w:rFonts w:ascii="仿宋" w:eastAsia="仿宋" w:hAnsi="仿宋"/>
          <w:sz w:val="28"/>
        </w:rPr>
        <w:t>市场细分：根据地理、人口统计、行为和心理等因素将市场划分为不同的细分市场。</w:t>
      </w:r>
      <w:r>
        <w:rPr>
          <w:rFonts w:ascii="仿宋" w:eastAsia="仿宋" w:hAnsi="仿宋"/>
          <w:sz w:val="28"/>
        </w:rPr>
        <w:br/>
        <w:t xml:space="preserve">    2.</w:t>
      </w:r>
      <w:r>
        <w:rPr>
          <w:rFonts w:ascii="仿宋" w:eastAsia="仿宋" w:hAnsi="仿宋"/>
          <w:sz w:val="28"/>
        </w:rPr>
        <w:t>目标客户：确定产品的主要目标客户群体，包括他们的需求、偏好、购买行为和决策过程。</w:t>
      </w:r>
      <w:r>
        <w:rPr>
          <w:rFonts w:ascii="仿宋" w:eastAsia="仿宋" w:hAnsi="仿宋"/>
          <w:sz w:val="28"/>
        </w:rPr>
        <w:br/>
        <w:t xml:space="preserve">    3.</w:t>
      </w:r>
      <w:r>
        <w:rPr>
          <w:rFonts w:ascii="仿宋" w:eastAsia="仿宋" w:hAnsi="仿宋"/>
          <w:sz w:val="28"/>
        </w:rPr>
        <w:t>市场容量：评估目标市场的整体规模和增长潜力，以确定市场是否足够大，能够支持新产品的进入和增长。</w:t>
      </w:r>
      <w:r>
        <w:rPr>
          <w:rFonts w:ascii="仿宋" w:eastAsia="仿宋" w:hAnsi="仿宋"/>
          <w:sz w:val="28"/>
        </w:rPr>
        <w:br/>
        <w:t xml:space="preserve">    4.</w:t>
      </w:r>
      <w:r>
        <w:rPr>
          <w:rFonts w:ascii="仿宋" w:eastAsia="仿宋" w:hAnsi="仿宋"/>
          <w:sz w:val="28"/>
        </w:rPr>
        <w:t>市场趋势：分析市场的发展趋势，包括消费者偏好、技术进步、政策变化等，以预测市场未来的走向。</w:t>
      </w:r>
      <w:r>
        <w:rPr>
          <w:rFonts w:ascii="仿宋" w:eastAsia="仿宋" w:hAnsi="仿宋"/>
          <w:sz w:val="28"/>
        </w:rPr>
        <w:br/>
        <w:t xml:space="preserve">    5.</w:t>
      </w:r>
      <w:r>
        <w:rPr>
          <w:rFonts w:ascii="仿宋" w:eastAsia="仿宋" w:hAnsi="仿宋"/>
          <w:sz w:val="28"/>
        </w:rPr>
        <w:t>竞争分析：评估现有和潜在竞争对手的策略、市场份额和产品定位，以确定本产品如何与之区分。</w:t>
      </w:r>
      <w:r>
        <w:rPr>
          <w:rFonts w:ascii="仿宋" w:eastAsia="仿宋" w:hAnsi="仿宋"/>
          <w:sz w:val="28"/>
        </w:rPr>
        <w:br/>
        <w:t xml:space="preserve">    6.</w:t>
      </w:r>
      <w:r>
        <w:rPr>
          <w:rFonts w:ascii="仿宋" w:eastAsia="仿宋" w:hAnsi="仿宋"/>
          <w:sz w:val="28"/>
        </w:rPr>
        <w:t>市场准入：分析市场进入的壁垒，包括法规、标准、知识产权、分销渠道等，以及公司如何克服这些障碍。</w:t>
      </w:r>
      <w:r>
        <w:rPr>
          <w:rFonts w:ascii="仿宋" w:eastAsia="仿宋" w:hAnsi="仿宋"/>
          <w:sz w:val="28"/>
        </w:rPr>
        <w:br/>
        <w:t xml:space="preserve">    7.</w:t>
      </w:r>
      <w:r>
        <w:rPr>
          <w:rFonts w:ascii="仿宋" w:eastAsia="仿宋" w:hAnsi="仿宋"/>
          <w:sz w:val="28"/>
        </w:rPr>
        <w:t>营销策略：制定针对目标市场的营销策略，包括品牌建设、产品推广、定价、渠道选择和客户服务等。</w:t>
      </w:r>
      <w:r>
        <w:rPr>
          <w:rFonts w:ascii="仿宋" w:eastAsia="仿宋" w:hAnsi="仿宋"/>
          <w:sz w:val="28"/>
        </w:rPr>
        <w:br/>
        <w:t xml:space="preserve">    8.</w:t>
      </w:r>
      <w:r>
        <w:rPr>
          <w:rFonts w:ascii="仿宋" w:eastAsia="仿宋" w:hAnsi="仿宋"/>
          <w:sz w:val="28"/>
        </w:rPr>
        <w:t>市场测试：描述如何通过市场测试来验证产品概念，并获取目标客户的反响和反馈。</w:t>
      </w:r>
      <w:r>
        <w:rPr>
          <w:rFonts w:ascii="仿宋" w:eastAsia="仿宋" w:hAnsi="仿宋"/>
          <w:sz w:val="28"/>
        </w:rPr>
        <w:br/>
      </w:r>
    </w:p>
    <w:p w:rsidR="00B0718C" w14:textId="32DD2805">
      <w:pPr>
        <w:ind w:firstLine="560"/>
      </w:pPr>
      <w:r>
        <w:rPr>
          <w:rFonts w:ascii="仿宋" w:eastAsia="仿宋" w:hAnsi="仿宋"/>
          <w:sz w:val="28"/>
        </w:rPr>
        <w:t>通过上述分析，贝类制品产品项目可以更好地理解市场动态，制定有效的商业策略，并针对目标客户群体进行精准营销，从而提高产品在市场上的成功几率。</w:t>
      </w:r>
    </w:p>
    <w:p w:rsidR="009C12B5" w:rsidRPr="009C12B5" w:rsidP="009C12B5" w14:paraId="039306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A7CD3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贝类制品产品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贝类制品产品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贝类制品产品</w:t>
      </w:r>
      <w:r w:rsidRPr="009C12B5">
        <w:rPr>
          <w:rFonts w:ascii="仿宋" w:eastAsia="仿宋" w:hAnsi="仿宋"/>
          <w:sz w:val="28"/>
          <w:szCs w:val="28"/>
        </w:rPr>
        <w:t>始终与市场需求保持同步。</w:t>
      </w:r>
    </w:p>
    <w:p w:rsidR="009C12B5" w:rsidP="007A4CF7" w14:paraId="61B80709" w14:textId="77777777">
      <w:pPr>
        <w:pStyle w:val="Heading3"/>
      </w:pPr>
      <w:bookmarkStart w:id="6" w:name="_Toc157814109"/>
      <w:r w:rsidRPr="009C12B5">
        <w:t xml:space="preserve">2.2 </w:t>
      </w:r>
      <w:r w:rsidR="007A4CF7">
        <w:t>贝类制品</w:t>
      </w:r>
      <w:r w:rsidR="007A4CF7">
        <w:rPr>
          <w:rFonts w:hint="eastAsia"/>
        </w:rPr>
        <w:t>市场</w:t>
      </w:r>
      <w:r w:rsidRPr="009C12B5">
        <w:t>竞争分析</w:t>
      </w:r>
      <w:bookmarkEnd w:id="6"/>
    </w:p>
    <w:p w:rsidR="00B0718C" w14:paraId="6BF2C227" w14:textId="47DC727D">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贝类制品产品市场竞争分析表明，随着消费者对健康、环保和高品质食品需求的增加，贝类制品市场呈现出快速增长的态势。目前市场上的贝类制品主要包括鲜活贝类、冷冻贝类、干制贝类以及贝类深加工产品等。市场竞争主要集中在产品品质、价格、营销策略以及供应链管理等方面。</w:t>
      </w:r>
      <w:r>
        <w:rPr>
          <w:rFonts w:ascii="仿宋" w:eastAsia="仿宋" w:hAnsi="仿宋"/>
          <w:sz w:val="28"/>
        </w:rPr>
        <w:br/>
      </w:r>
    </w:p>
    <w:p w:rsidR="00B0718C" w14:textId="47DC727D">
      <w:pPr>
        <w:ind w:firstLine="560"/>
      </w:pPr>
      <w:r>
        <w:rPr>
          <w:rFonts w:ascii="仿宋" w:eastAsia="仿宋" w:hAnsi="仿宋"/>
          <w:sz w:val="28"/>
        </w:rPr>
        <w:t>首先，产品品质是市场竞争的核心要素。消费者对贝类制品的品质要求越来越高，包括新鲜度、口感、营养价值等。因此，企业需要通过严格的质量控制和供应链管理，确保产品的品质稳定。</w:t>
      </w:r>
      <w:r>
        <w:rPr>
          <w:rFonts w:ascii="仿宋" w:eastAsia="仿宋" w:hAnsi="仿宋"/>
          <w:sz w:val="28"/>
        </w:rPr>
        <w:br/>
      </w:r>
      <w:r>
        <w:rPr>
          <w:rFonts w:ascii="仿宋" w:eastAsia="仿宋" w:hAnsi="仿宋"/>
          <w:sz w:val="28"/>
        </w:rPr>
        <w:t>其次，价格是影响消费者选择的重要因素。市场上的贝类制品价格差异较大，从高端的有机产品到普通的大众化产品都有。企业需要根据目标市场定位，制定合理的定价策略，以满足不同消费者的需求。</w:t>
      </w:r>
      <w:r>
        <w:rPr>
          <w:rFonts w:ascii="仿宋" w:eastAsia="仿宋" w:hAnsi="仿宋"/>
          <w:sz w:val="28"/>
        </w:rPr>
        <w:br/>
      </w:r>
      <w:r>
        <w:rPr>
          <w:rFonts w:ascii="仿宋" w:eastAsia="仿宋" w:hAnsi="仿宋"/>
          <w:sz w:val="28"/>
        </w:rPr>
        <w:t>再次，营销策略对市场竞争力有着重要影响。随着电商和社交媒体的快速发展，线上营销成为贝类制品市场的一个重要渠道。企业需要通过精准的市场定位、创新的营销手段和有效的客户关系管理，提升品牌知名度和市场占有率。</w:t>
      </w:r>
      <w:r>
        <w:rPr>
          <w:rFonts w:ascii="仿宋" w:eastAsia="仿宋" w:hAnsi="仿宋"/>
          <w:sz w:val="28"/>
        </w:rPr>
        <w:br/>
      </w:r>
      <w:r>
        <w:rPr>
          <w:rFonts w:ascii="仿宋" w:eastAsia="仿宋" w:hAnsi="仿宋"/>
          <w:sz w:val="28"/>
        </w:rPr>
        <w:t>最后，供应链管理是市场竞争的关键环节。贝类制品的保鲜期短，对供应链的效率和稳定性提出了较高要求。企业需要建立高效的供应链管理体系，确保产品从源头到消费者手中的全过程可控、可追溯。</w:t>
      </w:r>
      <w:r>
        <w:rPr>
          <w:rFonts w:ascii="仿宋" w:eastAsia="仿宋" w:hAnsi="仿宋"/>
          <w:sz w:val="28"/>
        </w:rPr>
        <w:br/>
      </w:r>
      <w:r>
        <w:rPr>
          <w:rFonts w:ascii="仿宋" w:eastAsia="仿宋" w:hAnsi="仿宋"/>
          <w:sz w:val="28"/>
        </w:rPr>
        <w:t>综上所述，贝类制品市场具有广阔的发展前景，但同时也面临着激烈的市场竞争。企业需要不断创新，提升产品品质，优化营销策略，加强供应链管理，以保持市场竞争力。</w:t>
      </w:r>
    </w:p>
    <w:p w:rsidR="009C12B5" w:rsidRPr="009C12B5" w:rsidP="009C12B5" w14:paraId="5B0F42DC"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贝类制品产品</w:t>
      </w:r>
      <w:r w:rsidRPr="009C12B5">
        <w:rPr>
          <w:rFonts w:ascii="仿宋" w:eastAsia="仿宋" w:hAnsi="仿宋"/>
          <w:sz w:val="28"/>
          <w:szCs w:val="28"/>
        </w:rPr>
        <w:t>的竞争优势和差异化策略。我们认为，</w:t>
      </w:r>
      <w:r w:rsidR="00E75C7F">
        <w:rPr>
          <w:rFonts w:ascii="仿宋" w:eastAsia="仿宋" w:hAnsi="仿宋"/>
          <w:sz w:val="28"/>
          <w:szCs w:val="28"/>
        </w:rPr>
        <w:t>贝类制品产品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384D2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贝类制品产品</w:t>
      </w:r>
      <w:r w:rsidRPr="009C12B5">
        <w:rPr>
          <w:rFonts w:ascii="仿宋" w:eastAsia="仿宋" w:hAnsi="仿宋"/>
          <w:sz w:val="28"/>
          <w:szCs w:val="28"/>
        </w:rPr>
        <w:t>将在竞争激烈的市场中脱颖而出。</w:t>
      </w:r>
    </w:p>
    <w:p w:rsidR="009C12B5" w:rsidP="007A4CF7" w14:paraId="499DBD19" w14:textId="77777777">
      <w:pPr>
        <w:pStyle w:val="Heading3"/>
      </w:pPr>
      <w:bookmarkStart w:id="7" w:name="_Toc157814110"/>
      <w:r w:rsidRPr="009C12B5">
        <w:t xml:space="preserve">2.3 </w:t>
      </w:r>
      <w:r w:rsidR="007A4CF7">
        <w:t>贝类制品</w:t>
      </w:r>
      <w:r w:rsidRPr="009C12B5">
        <w:t>行业趋势与机遇</w:t>
      </w:r>
      <w:bookmarkEnd w:id="7"/>
    </w:p>
    <w:p w:rsidR="00B0718C" w14:paraId="436C35A2" w14:textId="1529561F">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贝类制品行业正面临着一系列积极的趋势和机遇，为投资者和经营者提供了广阔的发展前景。首先，随着全球对可持续和健康食品需求的增加，贝类作为富含蛋白质、低脂肪、低胆固醇的健康食材，越来越受到消费者的青睐。其次，随着冷链物流技术的进步，贝类制品的保鲜和运输难题得到解决，从而扩大了市场范围。此外，消费者对多样化和高品质食品的追求，推动了贝类制品的深加工和高端化发展。</w:t>
      </w:r>
      <w:r>
        <w:rPr>
          <w:rFonts w:ascii="仿宋" w:eastAsia="仿宋" w:hAnsi="仿宋"/>
          <w:sz w:val="28"/>
        </w:rPr>
        <w:br/>
      </w:r>
      <w:r>
        <w:rPr>
          <w:rFonts w:ascii="仿宋" w:eastAsia="仿宋" w:hAnsi="仿宋"/>
          <w:sz w:val="28"/>
        </w:rPr>
        <w:t>同时，随着海洋资源的开发和利用，贝类养殖业得到了快速发展，保证了贝类制品的稳定供应。而且，随着环保意识的增强，生态养殖和海洋牧场等可持续养殖模式逐渐普及，提高了贝类制品的环保属性。此外，技术创新也在推动贝类制品行业的发展，如基因选育技术提高了贝类的生长速度和品质，而加工技术的创新则开发出了更多附加值高的产品。</w:t>
      </w:r>
      <w:r>
        <w:rPr>
          <w:rFonts w:ascii="仿宋" w:eastAsia="仿宋" w:hAnsi="仿宋"/>
          <w:sz w:val="28"/>
        </w:rPr>
        <w:br/>
      </w:r>
    </w:p>
    <w:p w:rsidR="00B0718C" w14:textId="1529561F">
      <w:pPr>
        <w:ind w:firstLine="560"/>
      </w:pPr>
      <w:r>
        <w:rPr>
          <w:rFonts w:ascii="仿宋" w:eastAsia="仿宋" w:hAnsi="仿宋"/>
          <w:sz w:val="28"/>
        </w:rPr>
        <w:t>另外，国际贸易的扩大也为贝类制品行业提供了更多的出口机会，尤其是对新兴市场的出口增长潜力巨大。同时，国内市场的消费升级也为贝类制品企业提供了更多的内销机遇。总之，贝类制品行业正处于一个充满活力的增长时期，投资者和经营者应抓住机遇，通过技术创新、市场拓展和品牌建设，实现业务的快速增长和价值的不断提升。</w:t>
      </w:r>
    </w:p>
    <w:p w:rsidR="009C12B5" w:rsidRPr="009C12B5" w:rsidP="009C12B5" w14:paraId="295261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贝类制品产品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贝类制品产品</w:t>
      </w:r>
      <w:r w:rsidRPr="009C12B5">
        <w:rPr>
          <w:rFonts w:ascii="仿宋" w:eastAsia="仿宋" w:hAnsi="仿宋"/>
          <w:sz w:val="28"/>
          <w:szCs w:val="28"/>
        </w:rPr>
        <w:t>始终走在行业的前沿并抓住每一个市场机遇。</w:t>
      </w:r>
    </w:p>
    <w:p w:rsidR="009C12B5" w:rsidRPr="009C12B5" w:rsidP="007A4CF7" w14:paraId="5877B51A" w14:textId="77777777">
      <w:pPr>
        <w:pStyle w:val="Heading2"/>
      </w:pPr>
      <w:bookmarkStart w:id="8" w:name="_Toc157814111"/>
      <w:r w:rsidRPr="009C12B5">
        <w:t>三、营销策略</w:t>
      </w:r>
      <w:bookmarkEnd w:id="8"/>
    </w:p>
    <w:p w:rsidR="009C12B5" w:rsidRPr="009C12B5" w:rsidP="007A4CF7" w14:paraId="036B83F6" w14:textId="77777777">
      <w:pPr>
        <w:pStyle w:val="Heading3"/>
      </w:pPr>
      <w:bookmarkStart w:id="9" w:name="_Toc157814112"/>
      <w:r w:rsidRPr="009C12B5">
        <w:t xml:space="preserve">3.1 </w:t>
      </w:r>
      <w:r w:rsidRPr="009C12B5">
        <w:t>品牌定位与传播</w:t>
      </w:r>
      <w:bookmarkEnd w:id="9"/>
    </w:p>
    <w:p w:rsidR="009C12B5" w:rsidRPr="009C12B5" w:rsidP="007A4CF7" w14:paraId="4EB21BD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贝类制品产品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1E36FD6"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贝类制品产品</w:t>
      </w:r>
      <w:r w:rsidRPr="009C12B5">
        <w:rPr>
          <w:rFonts w:ascii="仿宋" w:eastAsia="仿宋" w:hAnsi="仿宋"/>
          <w:sz w:val="28"/>
          <w:szCs w:val="28"/>
        </w:rPr>
        <w:t>的专业评测和推荐文章，以扩大品牌影响力。</w:t>
      </w:r>
    </w:p>
    <w:p w:rsidR="009C12B5" w:rsidRPr="009C12B5" w:rsidP="009C12B5" w14:paraId="2D461E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贝类制品产品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61EA260" w14:textId="77777777">
      <w:pPr>
        <w:pStyle w:val="Heading3"/>
      </w:pPr>
      <w:bookmarkStart w:id="10" w:name="_Toc157814113"/>
      <w:r w:rsidRPr="009C12B5">
        <w:t xml:space="preserve">3.2 </w:t>
      </w:r>
      <w:r w:rsidR="007A4CF7">
        <w:t>贝类制品</w:t>
      </w:r>
      <w:r w:rsidRPr="009C12B5">
        <w:t>产品定价策略</w:t>
      </w:r>
      <w:bookmarkEnd w:id="10"/>
    </w:p>
    <w:p w:rsidR="009C12B5" w:rsidRPr="009C12B5" w:rsidP="00CA39FB" w14:paraId="104823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贝类制品产品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A73A70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1DB3380"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贝类制品产品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1537051" w14:textId="77777777">
      <w:pPr>
        <w:pStyle w:val="Heading3"/>
      </w:pPr>
      <w:bookmarkStart w:id="11" w:name="_Toc157814114"/>
      <w:r w:rsidRPr="009C12B5">
        <w:t xml:space="preserve">3.3 </w:t>
      </w:r>
      <w:r w:rsidR="007A4CF7">
        <w:t>贝类制品</w:t>
      </w:r>
      <w:r w:rsidR="007A4CF7">
        <w:rPr>
          <w:rFonts w:hint="eastAsia"/>
        </w:rPr>
        <w:t>产品</w:t>
      </w:r>
      <w:r w:rsidRPr="009C12B5">
        <w:t>销售渠道与拓展</w:t>
      </w:r>
      <w:bookmarkEnd w:id="11"/>
    </w:p>
    <w:p w:rsidR="009C12B5" w:rsidRPr="009C12B5" w:rsidP="009C12B5" w14:paraId="0908C3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贝类制品产品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04D2B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贝类制品产品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B88C4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贝类制品产品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8ED07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https://d.book118.com/977050123066006040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09B3B9D" w14:textId="77777777">
    <w:pPr>
      <w:pStyle w:val="Footer"/>
      <w:jc w:val="center"/>
    </w:pPr>
  </w:p>
  <w:p w:rsidR="00FE7E16" w14:paraId="4E4AC6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2685DF7" w14:textId="77777777">
    <w:pPr>
      <w:pStyle w:val="Footer"/>
      <w:jc w:val="center"/>
    </w:pPr>
  </w:p>
  <w:p w:rsidR="007A4CF7" w14:paraId="78E990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CB4873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44B3FCD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433373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BD922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3747627"/>
      <w:docPartObj>
        <w:docPartGallery w:val="Page Numbers (Bottom of Page)"/>
        <w:docPartUnique/>
      </w:docPartObj>
    </w:sdtPr>
    <w:sdtContent>
      <w:sdt>
        <w:sdtPr>
          <w:id w:val="4689416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1134121"/>
      <w:docPartObj>
        <w:docPartGallery w:val="Page Numbers (Bottom of Page)"/>
        <w:docPartUnique/>
      </w:docPartObj>
    </w:sdtPr>
    <w:sdtContent>
      <w:sdt>
        <w:sdtPr>
          <w:id w:val="2837127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2350513"/>
      <w:docPartObj>
        <w:docPartGallery w:val="Page Numbers (Bottom of Page)"/>
        <w:docPartUnique/>
      </w:docPartObj>
    </w:sdtPr>
    <w:sdtContent>
      <w:sdt>
        <w:sdtPr>
          <w:id w:val="3126300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0654012"/>
      <w:docPartObj>
        <w:docPartGallery w:val="Page Numbers (Bottom of Page)"/>
        <w:docPartUnique/>
      </w:docPartObj>
    </w:sdtPr>
    <w:sdtContent>
      <w:sdt>
        <w:sdtPr>
          <w:id w:val="16122539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4630477"/>
      <w:docPartObj>
        <w:docPartGallery w:val="Page Numbers (Bottom of Page)"/>
        <w:docPartUnique/>
      </w:docPartObj>
    </w:sdtPr>
    <w:sdtContent>
      <w:sdt>
        <w:sdtPr>
          <w:id w:val="15201174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5232010"/>
      <w:docPartObj>
        <w:docPartGallery w:val="Page Numbers (Bottom of Page)"/>
        <w:docPartUnique/>
      </w:docPartObj>
    </w:sdtPr>
    <w:sdtContent>
      <w:sdt>
        <w:sdtPr>
          <w:id w:val="10955844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3011817"/>
      <w:docPartObj>
        <w:docPartGallery w:val="Page Numbers (Bottom of Page)"/>
        <w:docPartUnique/>
      </w:docPartObj>
    </w:sdtPr>
    <w:sdtContent>
      <w:sdt>
        <w:sdtPr>
          <w:id w:val="5309355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366815"/>
      <w:docPartObj>
        <w:docPartGallery w:val="Page Numbers (Bottom of Page)"/>
        <w:docPartUnique/>
      </w:docPartObj>
    </w:sdtPr>
    <w:sdtContent>
      <w:sdt>
        <w:sdtPr>
          <w:id w:val="5732109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5014994"/>
      <w:docPartObj>
        <w:docPartGallery w:val="Page Numbers (Bottom of Page)"/>
        <w:docPartUnique/>
      </w:docPartObj>
    </w:sdtPr>
    <w:sdtContent>
      <w:sdt>
        <w:sdtPr>
          <w:id w:val="2372258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3668872"/>
      <w:docPartObj>
        <w:docPartGallery w:val="Page Numbers (Bottom of Page)"/>
        <w:docPartUnique/>
      </w:docPartObj>
    </w:sdtPr>
    <w:sdtContent>
      <w:sdt>
        <w:sdtPr>
          <w:id w:val="7059600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6342600"/>
      <w:docPartObj>
        <w:docPartGallery w:val="Page Numbers (Bottom of Page)"/>
        <w:docPartUnique/>
      </w:docPartObj>
    </w:sdtPr>
    <w:sdtContent>
      <w:sdt>
        <w:sdtPr>
          <w:id w:val="13665090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9155353"/>
      <w:docPartObj>
        <w:docPartGallery w:val="Page Numbers (Bottom of Page)"/>
        <w:docPartUnique/>
      </w:docPartObj>
    </w:sdtPr>
    <w:sdtContent>
      <w:sdt>
        <w:sdtPr>
          <w:id w:val="609973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6061708"/>
      <w:docPartObj>
        <w:docPartGallery w:val="Page Numbers (Bottom of Page)"/>
        <w:docPartUnique/>
      </w:docPartObj>
    </w:sdtPr>
    <w:sdtContent>
      <w:sdt>
        <w:sdtPr>
          <w:id w:val="18606669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5626976"/>
      <w:docPartObj>
        <w:docPartGallery w:val="Page Numbers (Bottom of Page)"/>
        <w:docPartUnique/>
      </w:docPartObj>
    </w:sdtPr>
    <w:sdtContent>
      <w:sdt>
        <w:sdtPr>
          <w:id w:val="9261376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5412464"/>
      <w:docPartObj>
        <w:docPartGallery w:val="Page Numbers (Bottom of Page)"/>
        <w:docPartUnique/>
      </w:docPartObj>
    </w:sdtPr>
    <w:sdtContent>
      <w:sdt>
        <w:sdtPr>
          <w:id w:val="20373647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1930055"/>
      <w:docPartObj>
        <w:docPartGallery w:val="Page Numbers (Bottom of Page)"/>
        <w:docPartUnique/>
      </w:docPartObj>
    </w:sdtPr>
    <w:sdtContent>
      <w:sdt>
        <w:sdtPr>
          <w:id w:val="11390655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2616254"/>
      <w:docPartObj>
        <w:docPartGallery w:val="Page Numbers (Bottom of Page)"/>
        <w:docPartUnique/>
      </w:docPartObj>
    </w:sdtPr>
    <w:sdtContent>
      <w:sdt>
        <w:sdtPr>
          <w:id w:val="16099349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8219401"/>
      <w:docPartObj>
        <w:docPartGallery w:val="Page Numbers (Bottom of Page)"/>
        <w:docPartUnique/>
      </w:docPartObj>
    </w:sdtPr>
    <w:sdtContent>
      <w:sdt>
        <w:sdtPr>
          <w:id w:val="101658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7418987"/>
      <w:docPartObj>
        <w:docPartGallery w:val="Page Numbers (Bottom of Page)"/>
        <w:docPartUnique/>
      </w:docPartObj>
    </w:sdtPr>
    <w:sdtContent>
      <w:sdt>
        <w:sdtPr>
          <w:id w:val="11011270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1262262"/>
      <w:docPartObj>
        <w:docPartGallery w:val="Page Numbers (Bottom of Page)"/>
        <w:docPartUnique/>
      </w:docPartObj>
    </w:sdtPr>
    <w:sdtContent>
      <w:sdt>
        <w:sdtPr>
          <w:id w:val="11989980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CE9A3E1"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F99048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86D59"/>
    <w:rsid w:val="009B5A44"/>
    <w:rsid w:val="009C12B5"/>
    <w:rsid w:val="009C3216"/>
    <w:rsid w:val="00A060A9"/>
    <w:rsid w:val="00B0001C"/>
    <w:rsid w:val="00B0718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815C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977050123066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2700</Words>
  <Characters>15395</Characters>
  <Application>Microsoft Office Word</Application>
  <DocSecurity>0</DocSecurity>
  <Lines>128</Lines>
  <Paragraphs>36</Paragraphs>
  <ScaleCrop>false</ScaleCrop>
  <Company/>
  <LinksUpToDate>false</LinksUpToDate>
  <CharactersWithSpaces>18059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2024-02-05T06:29:00Z</dcterms:modified>
</cp:coreProperties>
</file>