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BM系列便携式多功能超声波诊断仪项目规划设计蓝图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2" w:history="1">
        <w:r>
          <w:rPr>
            <w:rFonts w:ascii="仿宋" w:eastAsia="仿宋" w:hAnsi="仿宋" w:cs="仿宋" w:hint="eastAsia"/>
            <w:lang w:eastAsia="zh-CN"/>
          </w:rPr>
          <w:t>概论</w:t>
        </w:r>
        <w:r>
          <w:tab/>
        </w:r>
        <w:r>
          <w:fldChar w:fldCharType="begin"/>
        </w:r>
        <w:r>
          <w:instrText xml:space="preserve"> PAGEREF _Toc23522 \h </w:instrText>
        </w:r>
        <w:r>
          <w:fldChar w:fldCharType="separate"/>
        </w:r>
        <w:r>
          <w:t>3</w:t>
        </w:r>
        <w:r>
          <w:fldChar w:fldCharType="end"/>
        </w:r>
      </w:hyperlink>
    </w:p>
    <w:p>
      <w:pPr>
        <w:pStyle w:val="TOC1"/>
        <w:tabs>
          <w:tab w:val="right" w:leader="dot" w:pos="8306"/>
        </w:tabs>
      </w:pPr>
      <w:hyperlink w:anchor="_Toc6004" w:history="1">
        <w:r>
          <w:rPr>
            <w:rFonts w:ascii="仿宋" w:eastAsia="仿宋" w:hAnsi="仿宋" w:cs="仿宋" w:hint="eastAsia"/>
            <w:lang w:eastAsia="zh-CN"/>
          </w:rPr>
          <w:t>一、市场分析、调研</w:t>
        </w:r>
        <w:r>
          <w:tab/>
        </w:r>
        <w:r>
          <w:fldChar w:fldCharType="begin"/>
        </w:r>
        <w:r>
          <w:instrText xml:space="preserve"> PAGEREF _Toc6004 \h </w:instrText>
        </w:r>
        <w:r>
          <w:fldChar w:fldCharType="separate"/>
        </w:r>
        <w:r>
          <w:t>3</w:t>
        </w:r>
        <w:r>
          <w:fldChar w:fldCharType="end"/>
        </w:r>
      </w:hyperlink>
    </w:p>
    <w:p>
      <w:pPr>
        <w:pStyle w:val="TOC2"/>
        <w:tabs>
          <w:tab w:val="right" w:leader="dot" w:pos="8306"/>
        </w:tabs>
      </w:pPr>
      <w:hyperlink w:anchor="_Toc10768" w:history="1">
        <w:r>
          <w:rPr>
            <w:rFonts w:ascii="仿宋" w:eastAsia="仿宋" w:hAnsi="仿宋" w:cs="仿宋" w:hint="eastAsia"/>
            <w:lang w:eastAsia="zh-CN"/>
          </w:rPr>
          <w:t>(一)、BM系列便携式多功能超声波诊断仪行业分析</w:t>
        </w:r>
        <w:r>
          <w:tab/>
        </w:r>
        <w:r>
          <w:fldChar w:fldCharType="begin"/>
        </w:r>
        <w:r>
          <w:instrText xml:space="preserve"> PAGEREF _Toc10768 \h </w:instrText>
        </w:r>
        <w:r>
          <w:fldChar w:fldCharType="separate"/>
        </w:r>
        <w:r>
          <w:t>3</w:t>
        </w:r>
        <w:r>
          <w:fldChar w:fldCharType="end"/>
        </w:r>
      </w:hyperlink>
    </w:p>
    <w:p>
      <w:pPr>
        <w:pStyle w:val="TOC2"/>
        <w:tabs>
          <w:tab w:val="right" w:leader="dot" w:pos="8306"/>
        </w:tabs>
      </w:pPr>
      <w:hyperlink w:anchor="_Toc439" w:history="1">
        <w:r>
          <w:rPr>
            <w:rFonts w:ascii="仿宋" w:eastAsia="仿宋" w:hAnsi="仿宋" w:cs="仿宋" w:hint="eastAsia"/>
            <w:lang w:eastAsia="zh-CN"/>
          </w:rPr>
          <w:t>(二)、BM系列便携式多功能超声波诊断仪市场分析预测</w:t>
        </w:r>
        <w:r>
          <w:tab/>
        </w:r>
        <w:r>
          <w:fldChar w:fldCharType="begin"/>
        </w:r>
        <w:r>
          <w:instrText xml:space="preserve"> PAGEREF _Toc439 \h </w:instrText>
        </w:r>
        <w:r>
          <w:fldChar w:fldCharType="separate"/>
        </w:r>
        <w:r>
          <w:t>4</w:t>
        </w:r>
        <w:r>
          <w:fldChar w:fldCharType="end"/>
        </w:r>
      </w:hyperlink>
    </w:p>
    <w:p>
      <w:pPr>
        <w:pStyle w:val="TOC1"/>
        <w:tabs>
          <w:tab w:val="right" w:leader="dot" w:pos="8306"/>
        </w:tabs>
      </w:pPr>
      <w:hyperlink w:anchor="_Toc28156" w:history="1">
        <w:r>
          <w:rPr>
            <w:rFonts w:ascii="仿宋" w:eastAsia="仿宋" w:hAnsi="仿宋" w:cs="仿宋" w:hint="eastAsia"/>
            <w:lang w:eastAsia="zh-CN"/>
          </w:rPr>
          <w:t>二、BM系列便携式多功能超声波诊断仪项目危机管理</w:t>
        </w:r>
        <w:r>
          <w:tab/>
        </w:r>
        <w:r>
          <w:fldChar w:fldCharType="begin"/>
        </w:r>
        <w:r>
          <w:instrText xml:space="preserve"> PAGEREF _Toc28156 \h </w:instrText>
        </w:r>
        <w:r>
          <w:fldChar w:fldCharType="separate"/>
        </w:r>
        <w:r>
          <w:t>5</w:t>
        </w:r>
        <w:r>
          <w:fldChar w:fldCharType="end"/>
        </w:r>
      </w:hyperlink>
    </w:p>
    <w:p>
      <w:pPr>
        <w:pStyle w:val="TOC2"/>
        <w:tabs>
          <w:tab w:val="right" w:leader="dot" w:pos="8306"/>
        </w:tabs>
      </w:pPr>
      <w:hyperlink w:anchor="_Toc10864" w:history="1">
        <w:r>
          <w:rPr>
            <w:rFonts w:ascii="仿宋" w:eastAsia="仿宋" w:hAnsi="仿宋" w:cs="仿宋" w:hint="eastAsia"/>
            <w:lang w:eastAsia="zh-CN"/>
          </w:rPr>
          <w:t>(一)、危机预警与识别</w:t>
        </w:r>
        <w:r>
          <w:tab/>
        </w:r>
        <w:r>
          <w:fldChar w:fldCharType="begin"/>
        </w:r>
        <w:r>
          <w:instrText xml:space="preserve"> PAGEREF _Toc10864 \h </w:instrText>
        </w:r>
        <w:r>
          <w:fldChar w:fldCharType="separate"/>
        </w:r>
        <w:r>
          <w:t>5</w:t>
        </w:r>
        <w:r>
          <w:fldChar w:fldCharType="end"/>
        </w:r>
      </w:hyperlink>
    </w:p>
    <w:p>
      <w:pPr>
        <w:pStyle w:val="TOC2"/>
        <w:tabs>
          <w:tab w:val="right" w:leader="dot" w:pos="8306"/>
        </w:tabs>
      </w:pPr>
      <w:hyperlink w:anchor="_Toc8316" w:history="1">
        <w:r>
          <w:rPr>
            <w:rFonts w:ascii="仿宋" w:eastAsia="仿宋" w:hAnsi="仿宋" w:cs="仿宋" w:hint="eastAsia"/>
            <w:lang w:eastAsia="zh-CN"/>
          </w:rPr>
          <w:t>(二)、危机应对与恢复</w:t>
        </w:r>
        <w:r>
          <w:tab/>
        </w:r>
        <w:r>
          <w:fldChar w:fldCharType="begin"/>
        </w:r>
        <w:r>
          <w:instrText xml:space="preserve"> PAGEREF _Toc8316 \h </w:instrText>
        </w:r>
        <w:r>
          <w:fldChar w:fldCharType="separate"/>
        </w:r>
        <w:r>
          <w:t>6</w:t>
        </w:r>
        <w:r>
          <w:fldChar w:fldCharType="end"/>
        </w:r>
      </w:hyperlink>
    </w:p>
    <w:p>
      <w:pPr>
        <w:pStyle w:val="TOC1"/>
        <w:tabs>
          <w:tab w:val="right" w:leader="dot" w:pos="8306"/>
        </w:tabs>
      </w:pPr>
      <w:hyperlink w:anchor="_Toc28299" w:history="1">
        <w:r>
          <w:rPr>
            <w:rFonts w:ascii="仿宋" w:eastAsia="仿宋" w:hAnsi="仿宋" w:cs="仿宋" w:hint="eastAsia"/>
            <w:lang w:eastAsia="zh-CN"/>
          </w:rPr>
          <w:t>三、BM系列便携式多功能超声波诊断仪项目建设背景及必要性分析</w:t>
        </w:r>
        <w:r>
          <w:tab/>
        </w:r>
        <w:r>
          <w:fldChar w:fldCharType="begin"/>
        </w:r>
        <w:r>
          <w:instrText xml:space="preserve"> PAGEREF _Toc28299 \h </w:instrText>
        </w:r>
        <w:r>
          <w:fldChar w:fldCharType="separate"/>
        </w:r>
        <w:r>
          <w:t>8</w:t>
        </w:r>
        <w:r>
          <w:fldChar w:fldCharType="end"/>
        </w:r>
      </w:hyperlink>
    </w:p>
    <w:p>
      <w:pPr>
        <w:pStyle w:val="TOC2"/>
        <w:tabs>
          <w:tab w:val="right" w:leader="dot" w:pos="8306"/>
        </w:tabs>
      </w:pPr>
      <w:hyperlink w:anchor="_Toc7286" w:history="1">
        <w:r>
          <w:rPr>
            <w:rFonts w:ascii="仿宋" w:eastAsia="仿宋" w:hAnsi="仿宋" w:cs="仿宋" w:hint="eastAsia"/>
            <w:lang w:eastAsia="zh-CN"/>
          </w:rPr>
          <w:t>(一)、BM系列便携式多功能超声波诊断仪项目背景分析</w:t>
        </w:r>
        <w:r>
          <w:tab/>
        </w:r>
        <w:r>
          <w:fldChar w:fldCharType="begin"/>
        </w:r>
        <w:r>
          <w:instrText xml:space="preserve"> PAGEREF _Toc7286 \h </w:instrText>
        </w:r>
        <w:r>
          <w:fldChar w:fldCharType="separate"/>
        </w:r>
        <w:r>
          <w:t>8</w:t>
        </w:r>
        <w:r>
          <w:fldChar w:fldCharType="end"/>
        </w:r>
      </w:hyperlink>
    </w:p>
    <w:p>
      <w:pPr>
        <w:pStyle w:val="TOC2"/>
        <w:tabs>
          <w:tab w:val="right" w:leader="dot" w:pos="8306"/>
        </w:tabs>
      </w:pPr>
      <w:hyperlink w:anchor="_Toc4188" w:history="1">
        <w:r>
          <w:rPr>
            <w:rFonts w:ascii="仿宋" w:eastAsia="仿宋" w:hAnsi="仿宋" w:cs="仿宋" w:hint="eastAsia"/>
            <w:lang w:eastAsia="zh-CN"/>
          </w:rPr>
          <w:t>(二)、BM系列便携式多功能超声波诊断仪项目建设必要性分析</w:t>
        </w:r>
        <w:r>
          <w:tab/>
        </w:r>
        <w:r>
          <w:fldChar w:fldCharType="begin"/>
        </w:r>
        <w:r>
          <w:instrText xml:space="preserve"> PAGEREF _Toc4188 \h </w:instrText>
        </w:r>
        <w:r>
          <w:fldChar w:fldCharType="separate"/>
        </w:r>
        <w:r>
          <w:t>10</w:t>
        </w:r>
        <w:r>
          <w:fldChar w:fldCharType="end"/>
        </w:r>
      </w:hyperlink>
    </w:p>
    <w:p>
      <w:pPr>
        <w:pStyle w:val="TOC1"/>
        <w:tabs>
          <w:tab w:val="right" w:leader="dot" w:pos="8306"/>
        </w:tabs>
      </w:pPr>
      <w:hyperlink w:anchor="_Toc10729" w:history="1">
        <w:r>
          <w:rPr>
            <w:rFonts w:ascii="仿宋" w:eastAsia="仿宋" w:hAnsi="仿宋" w:cs="仿宋" w:hint="eastAsia"/>
            <w:lang w:eastAsia="zh-CN"/>
          </w:rPr>
          <w:t>四、BM系列便携式多功能超声波诊断仪项目建设单位说明</w:t>
        </w:r>
        <w:r>
          <w:tab/>
        </w:r>
        <w:r>
          <w:fldChar w:fldCharType="begin"/>
        </w:r>
        <w:r>
          <w:instrText xml:space="preserve"> PAGEREF _Toc10729 \h </w:instrText>
        </w:r>
        <w:r>
          <w:fldChar w:fldCharType="separate"/>
        </w:r>
        <w:r>
          <w:t>11</w:t>
        </w:r>
        <w:r>
          <w:fldChar w:fldCharType="end"/>
        </w:r>
      </w:hyperlink>
    </w:p>
    <w:p>
      <w:pPr>
        <w:pStyle w:val="TOC2"/>
        <w:tabs>
          <w:tab w:val="right" w:leader="dot" w:pos="8306"/>
        </w:tabs>
      </w:pPr>
      <w:hyperlink w:anchor="_Toc29429" w:history="1">
        <w:r>
          <w:rPr>
            <w:rFonts w:ascii="仿宋" w:eastAsia="仿宋" w:hAnsi="仿宋" w:cs="仿宋" w:hint="eastAsia"/>
            <w:lang w:eastAsia="zh-CN"/>
          </w:rPr>
          <w:t>(一)、BM系列便携式多功能超声波诊断仪项目承办单位基本情况</w:t>
        </w:r>
        <w:r>
          <w:tab/>
        </w:r>
        <w:r>
          <w:fldChar w:fldCharType="begin"/>
        </w:r>
        <w:r>
          <w:instrText xml:space="preserve"> PAGEREF _Toc29429 \h </w:instrText>
        </w:r>
        <w:r>
          <w:fldChar w:fldCharType="separate"/>
        </w:r>
        <w:r>
          <w:t>11</w:t>
        </w:r>
        <w:r>
          <w:fldChar w:fldCharType="end"/>
        </w:r>
      </w:hyperlink>
    </w:p>
    <w:p>
      <w:pPr>
        <w:pStyle w:val="TOC2"/>
        <w:tabs>
          <w:tab w:val="right" w:leader="dot" w:pos="8306"/>
        </w:tabs>
      </w:pPr>
      <w:hyperlink w:anchor="_Toc13926" w:history="1">
        <w:r>
          <w:rPr>
            <w:rFonts w:ascii="仿宋" w:eastAsia="仿宋" w:hAnsi="仿宋" w:cs="仿宋" w:hint="eastAsia"/>
            <w:lang w:eastAsia="zh-CN"/>
          </w:rPr>
          <w:t>(二)、公司经济效益分析</w:t>
        </w:r>
        <w:r>
          <w:tab/>
        </w:r>
        <w:r>
          <w:fldChar w:fldCharType="begin"/>
        </w:r>
        <w:r>
          <w:instrText xml:space="preserve"> PAGEREF _Toc13926 \h </w:instrText>
        </w:r>
        <w:r>
          <w:fldChar w:fldCharType="separate"/>
        </w:r>
        <w:r>
          <w:t>12</w:t>
        </w:r>
        <w:r>
          <w:fldChar w:fldCharType="end"/>
        </w:r>
      </w:hyperlink>
    </w:p>
    <w:p>
      <w:pPr>
        <w:pStyle w:val="TOC1"/>
        <w:tabs>
          <w:tab w:val="right" w:leader="dot" w:pos="8306"/>
        </w:tabs>
      </w:pPr>
      <w:hyperlink w:anchor="_Toc12615" w:history="1">
        <w:r>
          <w:rPr>
            <w:rFonts w:ascii="仿宋" w:eastAsia="仿宋" w:hAnsi="仿宋" w:cs="仿宋" w:hint="eastAsia"/>
            <w:lang w:eastAsia="zh-CN"/>
          </w:rPr>
          <w:t>五、工艺说明</w:t>
        </w:r>
        <w:r>
          <w:tab/>
        </w:r>
        <w:r>
          <w:fldChar w:fldCharType="begin"/>
        </w:r>
        <w:r>
          <w:instrText xml:space="preserve"> PAGEREF _Toc12615 \h </w:instrText>
        </w:r>
        <w:r>
          <w:fldChar w:fldCharType="separate"/>
        </w:r>
        <w:r>
          <w:t>13</w:t>
        </w:r>
        <w:r>
          <w:fldChar w:fldCharType="end"/>
        </w:r>
      </w:hyperlink>
    </w:p>
    <w:p>
      <w:pPr>
        <w:pStyle w:val="TOC2"/>
        <w:tabs>
          <w:tab w:val="right" w:leader="dot" w:pos="8306"/>
        </w:tabs>
      </w:pPr>
      <w:hyperlink w:anchor="_Toc20022" w:history="1">
        <w:r>
          <w:rPr>
            <w:rFonts w:ascii="仿宋" w:eastAsia="仿宋" w:hAnsi="仿宋" w:cs="仿宋" w:hint="eastAsia"/>
            <w:lang w:eastAsia="zh-CN"/>
          </w:rPr>
          <w:t>(一)、技术管理特点</w:t>
        </w:r>
        <w:r>
          <w:tab/>
        </w:r>
        <w:r>
          <w:fldChar w:fldCharType="begin"/>
        </w:r>
        <w:r>
          <w:instrText xml:space="preserve"> PAGEREF _Toc20022 \h </w:instrText>
        </w:r>
        <w:r>
          <w:fldChar w:fldCharType="separate"/>
        </w:r>
        <w:r>
          <w:t>13</w:t>
        </w:r>
        <w:r>
          <w:fldChar w:fldCharType="end"/>
        </w:r>
      </w:hyperlink>
    </w:p>
    <w:p>
      <w:pPr>
        <w:pStyle w:val="TOC2"/>
        <w:tabs>
          <w:tab w:val="right" w:leader="dot" w:pos="8306"/>
        </w:tabs>
      </w:pPr>
      <w:hyperlink w:anchor="_Toc30506" w:history="1">
        <w:r>
          <w:rPr>
            <w:rFonts w:ascii="仿宋" w:eastAsia="仿宋" w:hAnsi="仿宋" w:cs="仿宋" w:hint="eastAsia"/>
            <w:lang w:eastAsia="zh-CN"/>
          </w:rPr>
          <w:t>(二)、BM系列便携式多功能超声波诊断仪项目工艺技术设计方案</w:t>
        </w:r>
        <w:r>
          <w:tab/>
        </w:r>
        <w:r>
          <w:fldChar w:fldCharType="begin"/>
        </w:r>
        <w:r>
          <w:instrText xml:space="preserve"> PAGEREF _Toc30506 \h </w:instrText>
        </w:r>
        <w:r>
          <w:fldChar w:fldCharType="separate"/>
        </w:r>
        <w:r>
          <w:t>14</w:t>
        </w:r>
        <w:r>
          <w:fldChar w:fldCharType="end"/>
        </w:r>
      </w:hyperlink>
    </w:p>
    <w:p>
      <w:pPr>
        <w:pStyle w:val="TOC2"/>
        <w:tabs>
          <w:tab w:val="right" w:leader="dot" w:pos="8306"/>
        </w:tabs>
      </w:pPr>
      <w:hyperlink w:anchor="_Toc17336" w:history="1">
        <w:r>
          <w:rPr>
            <w:rFonts w:ascii="仿宋" w:eastAsia="仿宋" w:hAnsi="仿宋" w:cs="仿宋" w:hint="eastAsia"/>
            <w:lang w:eastAsia="zh-CN"/>
          </w:rPr>
          <w:t>(三)、设备选型方案</w:t>
        </w:r>
        <w:r>
          <w:tab/>
        </w:r>
        <w:r>
          <w:fldChar w:fldCharType="begin"/>
        </w:r>
        <w:r>
          <w:instrText xml:space="preserve"> PAGEREF _Toc17336 \h </w:instrText>
        </w:r>
        <w:r>
          <w:fldChar w:fldCharType="separate"/>
        </w:r>
        <w:r>
          <w:t>16</w:t>
        </w:r>
        <w:r>
          <w:fldChar w:fldCharType="end"/>
        </w:r>
      </w:hyperlink>
    </w:p>
    <w:p>
      <w:pPr>
        <w:pStyle w:val="TOC1"/>
        <w:tabs>
          <w:tab w:val="right" w:leader="dot" w:pos="8306"/>
        </w:tabs>
      </w:pPr>
      <w:hyperlink w:anchor="_Toc29631" w:history="1">
        <w:r>
          <w:rPr>
            <w:rFonts w:ascii="仿宋" w:eastAsia="仿宋" w:hAnsi="仿宋" w:cs="仿宋" w:hint="eastAsia"/>
            <w:lang w:eastAsia="zh-CN"/>
          </w:rPr>
          <w:t>六、BM系列便携式多功能超声波诊断仪项目绩效评估</w:t>
        </w:r>
        <w:r>
          <w:tab/>
        </w:r>
        <w:r>
          <w:fldChar w:fldCharType="begin"/>
        </w:r>
        <w:r>
          <w:instrText xml:space="preserve"> PAGEREF _Toc29631 \h </w:instrText>
        </w:r>
        <w:r>
          <w:fldChar w:fldCharType="separate"/>
        </w:r>
        <w:r>
          <w:t>17</w:t>
        </w:r>
        <w:r>
          <w:fldChar w:fldCharType="end"/>
        </w:r>
      </w:hyperlink>
    </w:p>
    <w:p>
      <w:pPr>
        <w:pStyle w:val="TOC2"/>
        <w:tabs>
          <w:tab w:val="right" w:leader="dot" w:pos="8306"/>
        </w:tabs>
      </w:pPr>
      <w:hyperlink w:anchor="_Toc7879" w:history="1">
        <w:r>
          <w:rPr>
            <w:rFonts w:ascii="仿宋" w:eastAsia="仿宋" w:hAnsi="仿宋" w:cs="仿宋" w:hint="eastAsia"/>
            <w:lang w:eastAsia="zh-CN"/>
          </w:rPr>
          <w:t>(一)、绩效评估指标</w:t>
        </w:r>
        <w:r>
          <w:tab/>
        </w:r>
        <w:r>
          <w:fldChar w:fldCharType="begin"/>
        </w:r>
        <w:r>
          <w:instrText xml:space="preserve"> PAGEREF _Toc7879 \h </w:instrText>
        </w:r>
        <w:r>
          <w:fldChar w:fldCharType="separate"/>
        </w:r>
        <w:r>
          <w:t>17</w:t>
        </w:r>
        <w:r>
          <w:fldChar w:fldCharType="end"/>
        </w:r>
      </w:hyperlink>
    </w:p>
    <w:p>
      <w:pPr>
        <w:pStyle w:val="TOC2"/>
        <w:tabs>
          <w:tab w:val="right" w:leader="dot" w:pos="8306"/>
        </w:tabs>
      </w:pPr>
      <w:hyperlink w:anchor="_Toc14281" w:history="1">
        <w:r>
          <w:rPr>
            <w:rFonts w:ascii="仿宋" w:eastAsia="仿宋" w:hAnsi="仿宋" w:cs="仿宋" w:hint="eastAsia"/>
            <w:lang w:eastAsia="zh-CN"/>
          </w:rPr>
          <w:t>(二)、绩效评估方法</w:t>
        </w:r>
        <w:r>
          <w:tab/>
        </w:r>
        <w:r>
          <w:fldChar w:fldCharType="begin"/>
        </w:r>
        <w:r>
          <w:instrText xml:space="preserve"> PAGEREF _Toc14281 \h </w:instrText>
        </w:r>
        <w:r>
          <w:fldChar w:fldCharType="separate"/>
        </w:r>
        <w:r>
          <w:t>19</w:t>
        </w:r>
        <w:r>
          <w:fldChar w:fldCharType="end"/>
        </w:r>
      </w:hyperlink>
    </w:p>
    <w:p>
      <w:pPr>
        <w:pStyle w:val="TOC2"/>
        <w:tabs>
          <w:tab w:val="right" w:leader="dot" w:pos="8306"/>
        </w:tabs>
      </w:pPr>
      <w:hyperlink w:anchor="_Toc31776" w:history="1">
        <w:r>
          <w:rPr>
            <w:rFonts w:ascii="仿宋" w:eastAsia="仿宋" w:hAnsi="仿宋" w:cs="仿宋" w:hint="eastAsia"/>
            <w:lang w:eastAsia="zh-CN"/>
          </w:rPr>
          <w:t>(三)、绩效评估周期</w:t>
        </w:r>
        <w:r>
          <w:tab/>
        </w:r>
        <w:r>
          <w:fldChar w:fldCharType="begin"/>
        </w:r>
        <w:r>
          <w:instrText xml:space="preserve"> PAGEREF _Toc31776 \h </w:instrText>
        </w:r>
        <w:r>
          <w:fldChar w:fldCharType="separate"/>
        </w:r>
        <w:r>
          <w:t>20</w:t>
        </w:r>
        <w:r>
          <w:fldChar w:fldCharType="end"/>
        </w:r>
      </w:hyperlink>
    </w:p>
    <w:p>
      <w:pPr>
        <w:pStyle w:val="TOC1"/>
        <w:tabs>
          <w:tab w:val="right" w:leader="dot" w:pos="8306"/>
        </w:tabs>
      </w:pPr>
      <w:hyperlink w:anchor="_Toc10227" w:history="1">
        <w:r>
          <w:rPr>
            <w:rFonts w:ascii="仿宋" w:eastAsia="仿宋" w:hAnsi="仿宋" w:cs="仿宋" w:hint="eastAsia"/>
            <w:lang w:eastAsia="zh-CN"/>
          </w:rPr>
          <w:t>七、BM系列便携式多功能超声波诊断仪项目社会影响</w:t>
        </w:r>
        <w:r>
          <w:tab/>
        </w:r>
        <w:r>
          <w:fldChar w:fldCharType="begin"/>
        </w:r>
        <w:r>
          <w:instrText xml:space="preserve"> PAGEREF _Toc10227 \h </w:instrText>
        </w:r>
        <w:r>
          <w:fldChar w:fldCharType="separate"/>
        </w:r>
        <w:r>
          <w:t>21</w:t>
        </w:r>
        <w:r>
          <w:fldChar w:fldCharType="end"/>
        </w:r>
      </w:hyperlink>
    </w:p>
    <w:p>
      <w:pPr>
        <w:pStyle w:val="TOC2"/>
        <w:tabs>
          <w:tab w:val="right" w:leader="dot" w:pos="8306"/>
        </w:tabs>
      </w:pPr>
      <w:hyperlink w:anchor="_Toc1312" w:history="1">
        <w:r>
          <w:rPr>
            <w:rFonts w:ascii="仿宋" w:eastAsia="仿宋" w:hAnsi="仿宋" w:cs="仿宋" w:hint="eastAsia"/>
            <w:lang w:eastAsia="zh-CN"/>
          </w:rPr>
          <w:t>(一)、社会责任与义务</w:t>
        </w:r>
        <w:r>
          <w:tab/>
        </w:r>
        <w:r>
          <w:fldChar w:fldCharType="begin"/>
        </w:r>
        <w:r>
          <w:instrText xml:space="preserve"> PAGEREF _Toc1312 \h </w:instrText>
        </w:r>
        <w:r>
          <w:fldChar w:fldCharType="separate"/>
        </w:r>
        <w:r>
          <w:t>21</w:t>
        </w:r>
        <w:r>
          <w:fldChar w:fldCharType="end"/>
        </w:r>
      </w:hyperlink>
    </w:p>
    <w:p>
      <w:pPr>
        <w:pStyle w:val="TOC2"/>
        <w:tabs>
          <w:tab w:val="right" w:leader="dot" w:pos="8306"/>
        </w:tabs>
      </w:pPr>
      <w:hyperlink w:anchor="_Toc10780" w:history="1">
        <w:r>
          <w:rPr>
            <w:rFonts w:ascii="仿宋" w:eastAsia="仿宋" w:hAnsi="仿宋" w:cs="仿宋" w:hint="eastAsia"/>
            <w:lang w:eastAsia="zh-CN"/>
          </w:rPr>
          <w:t>(二)、社会参与与沟通</w:t>
        </w:r>
        <w:r>
          <w:tab/>
        </w:r>
        <w:r>
          <w:fldChar w:fldCharType="begin"/>
        </w:r>
        <w:r>
          <w:instrText xml:space="preserve"> PAGEREF _Toc10780 \h </w:instrText>
        </w:r>
        <w:r>
          <w:fldChar w:fldCharType="separate"/>
        </w:r>
        <w:r>
          <w:t>22</w:t>
        </w:r>
        <w:r>
          <w:fldChar w:fldCharType="end"/>
        </w:r>
      </w:hyperlink>
    </w:p>
    <w:p>
      <w:pPr>
        <w:pStyle w:val="TOC1"/>
        <w:tabs>
          <w:tab w:val="right" w:leader="dot" w:pos="8306"/>
        </w:tabs>
      </w:pPr>
      <w:hyperlink w:anchor="_Toc10835" w:history="1">
        <w:r>
          <w:rPr>
            <w:rFonts w:ascii="仿宋" w:eastAsia="仿宋" w:hAnsi="仿宋" w:cs="仿宋" w:hint="eastAsia"/>
            <w:lang w:eastAsia="zh-CN"/>
          </w:rPr>
          <w:t>八、BM系列便携式多功能超声波诊断仪项目计划安排</w:t>
        </w:r>
        <w:r>
          <w:tab/>
        </w:r>
        <w:r>
          <w:fldChar w:fldCharType="begin"/>
        </w:r>
        <w:r>
          <w:instrText xml:space="preserve"> PAGEREF _Toc10835 \h </w:instrText>
        </w:r>
        <w:r>
          <w:fldChar w:fldCharType="separate"/>
        </w:r>
        <w:r>
          <w:t>23</w:t>
        </w:r>
        <w:r>
          <w:fldChar w:fldCharType="end"/>
        </w:r>
      </w:hyperlink>
    </w:p>
    <w:p>
      <w:pPr>
        <w:pStyle w:val="TOC2"/>
        <w:tabs>
          <w:tab w:val="right" w:leader="dot" w:pos="8306"/>
        </w:tabs>
      </w:pPr>
      <w:hyperlink w:anchor="_Toc11801" w:history="1">
        <w:r>
          <w:rPr>
            <w:rFonts w:ascii="仿宋" w:eastAsia="仿宋" w:hAnsi="仿宋" w:cs="仿宋" w:hint="eastAsia"/>
            <w:lang w:eastAsia="zh-CN"/>
          </w:rPr>
          <w:t>(一)、建设周期</w:t>
        </w:r>
        <w:r>
          <w:tab/>
        </w:r>
        <w:r>
          <w:fldChar w:fldCharType="begin"/>
        </w:r>
        <w:r>
          <w:instrText xml:space="preserve"> PAGEREF _Toc11801 \h </w:instrText>
        </w:r>
        <w:r>
          <w:fldChar w:fldCharType="separate"/>
        </w:r>
        <w:r>
          <w:t>23</w:t>
        </w:r>
        <w:r>
          <w:fldChar w:fldCharType="end"/>
        </w:r>
      </w:hyperlink>
    </w:p>
    <w:p>
      <w:pPr>
        <w:pStyle w:val="TOC2"/>
        <w:tabs>
          <w:tab w:val="right" w:leader="dot" w:pos="8306"/>
        </w:tabs>
      </w:pPr>
      <w:hyperlink w:anchor="_Toc24498" w:history="1">
        <w:r>
          <w:rPr>
            <w:rFonts w:ascii="仿宋" w:eastAsia="仿宋" w:hAnsi="仿宋" w:cs="仿宋" w:hint="eastAsia"/>
            <w:lang w:eastAsia="zh-CN"/>
          </w:rPr>
          <w:t>(二)、建设进度</w:t>
        </w:r>
        <w:r>
          <w:tab/>
        </w:r>
        <w:r>
          <w:fldChar w:fldCharType="begin"/>
        </w:r>
        <w:r>
          <w:instrText xml:space="preserve"> PAGEREF _Toc24498 \h </w:instrText>
        </w:r>
        <w:r>
          <w:fldChar w:fldCharType="separate"/>
        </w:r>
        <w:r>
          <w:t>24</w:t>
        </w:r>
        <w:r>
          <w:fldChar w:fldCharType="end"/>
        </w:r>
      </w:hyperlink>
    </w:p>
    <w:p>
      <w:pPr>
        <w:pStyle w:val="TOC2"/>
        <w:tabs>
          <w:tab w:val="right" w:leader="dot" w:pos="8306"/>
        </w:tabs>
      </w:pPr>
      <w:hyperlink w:anchor="_Toc30107" w:history="1">
        <w:r>
          <w:rPr>
            <w:rFonts w:ascii="仿宋" w:eastAsia="仿宋" w:hAnsi="仿宋" w:cs="仿宋" w:hint="eastAsia"/>
            <w:lang w:eastAsia="zh-CN"/>
          </w:rPr>
          <w:t>(三)、进度安排注意事项</w:t>
        </w:r>
        <w:r>
          <w:tab/>
        </w:r>
        <w:r>
          <w:fldChar w:fldCharType="begin"/>
        </w:r>
        <w:r>
          <w:instrText xml:space="preserve"> PAGEREF _Toc30107 \h </w:instrText>
        </w:r>
        <w:r>
          <w:fldChar w:fldCharType="separate"/>
        </w:r>
        <w:r>
          <w:t>25</w:t>
        </w:r>
        <w:r>
          <w:fldChar w:fldCharType="end"/>
        </w:r>
      </w:hyperlink>
    </w:p>
    <w:p>
      <w:pPr>
        <w:pStyle w:val="TOC2"/>
        <w:tabs>
          <w:tab w:val="right" w:leader="dot" w:pos="8306"/>
        </w:tabs>
      </w:pPr>
      <w:hyperlink w:anchor="_Toc20343" w:history="1">
        <w:r>
          <w:rPr>
            <w:rFonts w:ascii="仿宋" w:eastAsia="仿宋" w:hAnsi="仿宋" w:cs="仿宋" w:hint="eastAsia"/>
            <w:lang w:eastAsia="zh-CN"/>
          </w:rPr>
          <w:t>(四)、人力资源配置</w:t>
        </w:r>
        <w:r>
          <w:tab/>
        </w:r>
        <w:r>
          <w:fldChar w:fldCharType="begin"/>
        </w:r>
        <w:r>
          <w:instrText xml:space="preserve"> PAGEREF _Toc20343 \h </w:instrText>
        </w:r>
        <w:r>
          <w:fldChar w:fldCharType="separate"/>
        </w:r>
        <w:r>
          <w:t>27</w:t>
        </w:r>
        <w:r>
          <w:fldChar w:fldCharType="end"/>
        </w:r>
      </w:hyperlink>
    </w:p>
    <w:p>
      <w:pPr>
        <w:pStyle w:val="TOC1"/>
        <w:tabs>
          <w:tab w:val="right" w:leader="dot" w:pos="8306"/>
        </w:tabs>
      </w:pPr>
      <w:hyperlink w:anchor="_Toc23566" w:history="1">
        <w:r>
          <w:rPr>
            <w:rFonts w:ascii="仿宋" w:eastAsia="仿宋" w:hAnsi="仿宋" w:cs="仿宋" w:hint="eastAsia"/>
            <w:lang w:eastAsia="zh-CN"/>
          </w:rPr>
          <w:t>九、BM系列便携式多功能超声波诊断仪项目技术管理</w:t>
        </w:r>
        <w:r>
          <w:tab/>
        </w:r>
        <w:r>
          <w:fldChar w:fldCharType="begin"/>
        </w:r>
        <w:r>
          <w:instrText xml:space="preserve"> PAGEREF _Toc23566 \h </w:instrText>
        </w:r>
        <w:r>
          <w:fldChar w:fldCharType="separate"/>
        </w:r>
        <w:r>
          <w:t>28</w:t>
        </w:r>
        <w:r>
          <w:fldChar w:fldCharType="end"/>
        </w:r>
      </w:hyperlink>
    </w:p>
    <w:p>
      <w:pPr>
        <w:pStyle w:val="TOC2"/>
        <w:tabs>
          <w:tab w:val="right" w:leader="dot" w:pos="8306"/>
        </w:tabs>
      </w:pPr>
      <w:hyperlink w:anchor="_Toc24820" w:history="1">
        <w:r>
          <w:rPr>
            <w:rFonts w:ascii="仿宋" w:eastAsia="仿宋" w:hAnsi="仿宋" w:cs="仿宋" w:hint="eastAsia"/>
            <w:lang w:eastAsia="zh-CN"/>
          </w:rPr>
          <w:t>(一)、技术方案选用方向</w:t>
        </w:r>
        <w:r>
          <w:tab/>
        </w:r>
        <w:r>
          <w:fldChar w:fldCharType="begin"/>
        </w:r>
        <w:r>
          <w:instrText xml:space="preserve"> PAGEREF _Toc24820 \h </w:instrText>
        </w:r>
        <w:r>
          <w:fldChar w:fldCharType="separate"/>
        </w:r>
        <w:r>
          <w:t>28</w:t>
        </w:r>
        <w:r>
          <w:fldChar w:fldCharType="end"/>
        </w:r>
      </w:hyperlink>
    </w:p>
    <w:p>
      <w:pPr>
        <w:pStyle w:val="TOC2"/>
        <w:tabs>
          <w:tab w:val="right" w:leader="dot" w:pos="8306"/>
        </w:tabs>
      </w:pPr>
      <w:hyperlink w:anchor="_Toc9905" w:history="1">
        <w:r>
          <w:rPr>
            <w:rFonts w:ascii="仿宋" w:eastAsia="仿宋" w:hAnsi="仿宋" w:cs="仿宋" w:hint="eastAsia"/>
            <w:lang w:eastAsia="zh-CN"/>
          </w:rPr>
          <w:t>(二)、工艺技术方案选用原则</w:t>
        </w:r>
        <w:r>
          <w:tab/>
        </w:r>
        <w:r>
          <w:fldChar w:fldCharType="begin"/>
        </w:r>
        <w:r>
          <w:instrText xml:space="preserve"> PAGEREF _Toc9905 \h </w:instrText>
        </w:r>
        <w:r>
          <w:fldChar w:fldCharType="separate"/>
        </w:r>
        <w:r>
          <w:t>30</w:t>
        </w:r>
        <w:r>
          <w:fldChar w:fldCharType="end"/>
        </w:r>
      </w:hyperlink>
    </w:p>
    <w:p>
      <w:pPr>
        <w:pStyle w:val="TOC2"/>
        <w:tabs>
          <w:tab w:val="right" w:leader="dot" w:pos="8306"/>
        </w:tabs>
      </w:pPr>
      <w:hyperlink w:anchor="_Toc6872" w:history="1">
        <w:r>
          <w:rPr>
            <w:rFonts w:ascii="仿宋" w:eastAsia="仿宋" w:hAnsi="仿宋" w:cs="仿宋" w:hint="eastAsia"/>
            <w:lang w:eastAsia="zh-CN"/>
          </w:rPr>
          <w:t>(三)、工艺技术方案要求</w:t>
        </w:r>
        <w:r>
          <w:tab/>
        </w:r>
        <w:r>
          <w:fldChar w:fldCharType="begin"/>
        </w:r>
        <w:r>
          <w:instrText xml:space="preserve"> PAGEREF _Toc6872 \h </w:instrText>
        </w:r>
        <w:r>
          <w:fldChar w:fldCharType="separate"/>
        </w:r>
        <w:r>
          <w:t>32</w:t>
        </w:r>
        <w:r>
          <w:fldChar w:fldCharType="end"/>
        </w:r>
      </w:hyperlink>
    </w:p>
    <w:p>
      <w:pPr>
        <w:pStyle w:val="TOC1"/>
        <w:tabs>
          <w:tab w:val="right" w:leader="dot" w:pos="8306"/>
        </w:tabs>
      </w:pPr>
      <w:hyperlink w:anchor="_Toc26172" w:history="1">
        <w:r>
          <w:rPr>
            <w:rFonts w:ascii="仿宋" w:eastAsia="仿宋" w:hAnsi="仿宋" w:cs="仿宋" w:hint="eastAsia"/>
            <w:lang w:eastAsia="zh-CN"/>
          </w:rPr>
          <w:t>十、BM系列便携式多功能超声波诊断仪项目风险管理</w:t>
        </w:r>
        <w:r>
          <w:tab/>
        </w:r>
        <w:r>
          <w:fldChar w:fldCharType="begin"/>
        </w:r>
        <w:r>
          <w:instrText xml:space="preserve"> PAGEREF _Toc26172 \h </w:instrText>
        </w:r>
        <w:r>
          <w:fldChar w:fldCharType="separate"/>
        </w:r>
        <w:r>
          <w:t>34</w:t>
        </w:r>
        <w:r>
          <w:fldChar w:fldCharType="end"/>
        </w:r>
      </w:hyperlink>
    </w:p>
    <w:p>
      <w:pPr>
        <w:pStyle w:val="TOC2"/>
        <w:tabs>
          <w:tab w:val="right" w:leader="dot" w:pos="8306"/>
        </w:tabs>
      </w:pPr>
      <w:hyperlink w:anchor="_Toc25782" w:history="1">
        <w:r>
          <w:rPr>
            <w:rFonts w:ascii="仿宋" w:eastAsia="仿宋" w:hAnsi="仿宋" w:cs="仿宋" w:hint="eastAsia"/>
            <w:lang w:eastAsia="zh-CN"/>
          </w:rPr>
          <w:t>(一)、风险识别与评估</w:t>
        </w:r>
        <w:r>
          <w:tab/>
        </w:r>
        <w:r>
          <w:fldChar w:fldCharType="begin"/>
        </w:r>
        <w:r>
          <w:instrText xml:space="preserve"> PAGEREF _Toc25782 \h </w:instrText>
        </w:r>
        <w:r>
          <w:fldChar w:fldCharType="separate"/>
        </w:r>
        <w:r>
          <w:t>34</w:t>
        </w:r>
        <w:r>
          <w:fldChar w:fldCharType="end"/>
        </w:r>
      </w:hyperlink>
    </w:p>
    <w:p>
      <w:pPr>
        <w:pStyle w:val="TOC2"/>
        <w:tabs>
          <w:tab w:val="right" w:leader="dot" w:pos="8306"/>
        </w:tabs>
      </w:pPr>
      <w:hyperlink w:anchor="_Toc32451" w:history="1">
        <w:r>
          <w:rPr>
            <w:rFonts w:ascii="仿宋" w:eastAsia="仿宋" w:hAnsi="仿宋" w:cs="仿宋" w:hint="eastAsia"/>
            <w:lang w:eastAsia="zh-CN"/>
          </w:rPr>
          <w:t>(二)、风险应对策略</w:t>
        </w:r>
        <w:r>
          <w:tab/>
        </w:r>
        <w:r>
          <w:fldChar w:fldCharType="begin"/>
        </w:r>
        <w:r>
          <w:instrText xml:space="preserve"> PAGEREF _Toc32451 \h </w:instrText>
        </w:r>
        <w:r>
          <w:fldChar w:fldCharType="separate"/>
        </w:r>
        <w:r>
          <w:t>36</w:t>
        </w:r>
        <w:r>
          <w:fldChar w:fldCharType="end"/>
        </w:r>
      </w:hyperlink>
    </w:p>
    <w:p>
      <w:pPr>
        <w:pStyle w:val="TOC2"/>
        <w:tabs>
          <w:tab w:val="right" w:leader="dot" w:pos="8306"/>
        </w:tabs>
      </w:pPr>
      <w:hyperlink w:anchor="_Toc2524" w:history="1">
        <w:r>
          <w:rPr>
            <w:rFonts w:ascii="仿宋" w:eastAsia="仿宋" w:hAnsi="仿宋" w:cs="仿宋" w:hint="eastAsia"/>
            <w:lang w:eastAsia="zh-CN"/>
          </w:rPr>
          <w:t>(三)、风险监控与控制</w:t>
        </w:r>
        <w:r>
          <w:tab/>
        </w:r>
        <w:r>
          <w:fldChar w:fldCharType="begin"/>
        </w:r>
        <w:r>
          <w:instrText xml:space="preserve"> PAGEREF _Toc2524 \h </w:instrText>
        </w:r>
        <w:r>
          <w:fldChar w:fldCharType="separate"/>
        </w:r>
        <w:r>
          <w:t>38</w:t>
        </w:r>
        <w:r>
          <w:fldChar w:fldCharType="end"/>
        </w:r>
      </w:hyperlink>
    </w:p>
    <w:p>
      <w:pPr>
        <w:pStyle w:val="TOC1"/>
        <w:tabs>
          <w:tab w:val="right" w:leader="dot" w:pos="8306"/>
        </w:tabs>
      </w:pPr>
      <w:hyperlink w:anchor="_Toc20417" w:history="1">
        <w:r>
          <w:rPr>
            <w:rFonts w:ascii="仿宋" w:eastAsia="仿宋" w:hAnsi="仿宋" w:cs="仿宋" w:hint="eastAsia"/>
            <w:lang w:eastAsia="zh-CN"/>
          </w:rPr>
          <w:t>十一、BM系列便携式多功能超声波诊断仪项目投资规划</w:t>
        </w:r>
        <w:r>
          <w:tab/>
        </w:r>
        <w:r>
          <w:fldChar w:fldCharType="begin"/>
        </w:r>
        <w:r>
          <w:instrText xml:space="preserve"> PAGEREF _Toc20417 \h </w:instrText>
        </w:r>
        <w:r>
          <w:fldChar w:fldCharType="separate"/>
        </w:r>
        <w:r>
          <w:t>39</w:t>
        </w:r>
        <w:r>
          <w:fldChar w:fldCharType="end"/>
        </w:r>
      </w:hyperlink>
    </w:p>
    <w:p>
      <w:pPr>
        <w:pStyle w:val="TOC2"/>
        <w:tabs>
          <w:tab w:val="right" w:leader="dot" w:pos="8306"/>
        </w:tabs>
      </w:pPr>
      <w:hyperlink w:anchor="_Toc12211" w:history="1">
        <w:r>
          <w:rPr>
            <w:rFonts w:ascii="仿宋" w:eastAsia="仿宋" w:hAnsi="仿宋" w:cs="仿宋" w:hint="eastAsia"/>
            <w:lang w:eastAsia="zh-CN"/>
          </w:rPr>
          <w:t>(一)、BM系列便携式多功能超声波诊断仪项目总投资估算</w:t>
        </w:r>
        <w:r>
          <w:tab/>
        </w:r>
        <w:r>
          <w:fldChar w:fldCharType="begin"/>
        </w:r>
        <w:r>
          <w:instrText xml:space="preserve"> PAGEREF _Toc12211 \h </w:instrText>
        </w:r>
        <w:r>
          <w:fldChar w:fldCharType="separate"/>
        </w:r>
        <w:r>
          <w:t>39</w:t>
        </w:r>
        <w:r>
          <w:fldChar w:fldCharType="end"/>
        </w:r>
      </w:hyperlink>
    </w:p>
    <w:p>
      <w:pPr>
        <w:pStyle w:val="TOC2"/>
        <w:tabs>
          <w:tab w:val="right" w:leader="dot" w:pos="8306"/>
        </w:tabs>
      </w:pPr>
      <w:hyperlink w:anchor="_Toc1391" w:history="1">
        <w:r>
          <w:rPr>
            <w:rFonts w:ascii="仿宋" w:eastAsia="仿宋" w:hAnsi="仿宋" w:cs="仿宋" w:hint="eastAsia"/>
            <w:lang w:eastAsia="zh-CN"/>
          </w:rPr>
          <w:t>(二)、资金筹措</w:t>
        </w:r>
        <w:r>
          <w:tab/>
        </w:r>
        <w:r>
          <w:fldChar w:fldCharType="begin"/>
        </w:r>
        <w:r>
          <w:instrText xml:space="preserve"> PAGEREF _Toc1391 \h </w:instrText>
        </w:r>
        <w:r>
          <w:fldChar w:fldCharType="separate"/>
        </w:r>
        <w:r>
          <w:t>40</w:t>
        </w:r>
        <w:r>
          <w:fldChar w:fldCharType="end"/>
        </w:r>
      </w:hyperlink>
    </w:p>
    <w:p>
      <w:pPr>
        <w:pStyle w:val="TOC1"/>
        <w:tabs>
          <w:tab w:val="right" w:leader="dot" w:pos="8306"/>
        </w:tabs>
      </w:pPr>
      <w:hyperlink w:anchor="_Toc17465" w:history="1">
        <w:r>
          <w:rPr>
            <w:rFonts w:ascii="仿宋" w:eastAsia="仿宋" w:hAnsi="仿宋" w:cs="仿宋" w:hint="eastAsia"/>
            <w:lang w:eastAsia="zh-CN"/>
          </w:rPr>
          <w:t>十二、BM系列便携式多功能超声波诊断仪项目财务管理</w:t>
        </w:r>
        <w:r>
          <w:tab/>
        </w:r>
        <w:r>
          <w:fldChar w:fldCharType="begin"/>
        </w:r>
        <w:r>
          <w:instrText xml:space="preserve"> PAGEREF _Toc17465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8" w:history="1">
        <w:r>
          <w:rPr>
            <w:rFonts w:ascii="仿宋" w:eastAsia="仿宋" w:hAnsi="仿宋" w:cs="仿宋" w:hint="eastAsia"/>
            <w:lang w:eastAsia="zh-CN"/>
          </w:rPr>
          <w:t>(一)、资金需求大</w:t>
        </w:r>
        <w:r>
          <w:tab/>
        </w:r>
        <w:r>
          <w:fldChar w:fldCharType="begin"/>
        </w:r>
        <w:r>
          <w:instrText xml:space="preserve"> PAGEREF _Toc9678 \h </w:instrText>
        </w:r>
        <w:r>
          <w:fldChar w:fldCharType="separate"/>
        </w:r>
        <w:r>
          <w:t>41</w:t>
        </w:r>
        <w:r>
          <w:fldChar w:fldCharType="end"/>
        </w:r>
      </w:hyperlink>
    </w:p>
    <w:p>
      <w:pPr>
        <w:pStyle w:val="TOC2"/>
        <w:tabs>
          <w:tab w:val="right" w:leader="dot" w:pos="8306"/>
        </w:tabs>
      </w:pPr>
      <w:hyperlink w:anchor="_Toc19813" w:history="1">
        <w:r>
          <w:rPr>
            <w:rFonts w:ascii="仿宋" w:eastAsia="仿宋" w:hAnsi="仿宋" w:cs="仿宋" w:hint="eastAsia"/>
            <w:lang w:eastAsia="zh-CN"/>
          </w:rPr>
          <w:t>(二)、研发周期长</w:t>
        </w:r>
        <w:r>
          <w:tab/>
        </w:r>
        <w:r>
          <w:fldChar w:fldCharType="begin"/>
        </w:r>
        <w:r>
          <w:instrText xml:space="preserve"> PAGEREF _Toc19813 \h </w:instrText>
        </w:r>
        <w:r>
          <w:fldChar w:fldCharType="separate"/>
        </w:r>
        <w:r>
          <w:t>43</w:t>
        </w:r>
        <w:r>
          <w:fldChar w:fldCharType="end"/>
        </w:r>
      </w:hyperlink>
    </w:p>
    <w:p>
      <w:pPr>
        <w:pStyle w:val="TOC2"/>
        <w:tabs>
          <w:tab w:val="right" w:leader="dot" w:pos="8306"/>
        </w:tabs>
      </w:pPr>
      <w:hyperlink w:anchor="_Toc16145" w:history="1">
        <w:r>
          <w:rPr>
            <w:rFonts w:ascii="仿宋" w:eastAsia="仿宋" w:hAnsi="仿宋" w:cs="仿宋" w:hint="eastAsia"/>
            <w:lang w:eastAsia="zh-CN"/>
          </w:rPr>
          <w:t>(三)、市场风险大</w:t>
        </w:r>
        <w:r>
          <w:tab/>
        </w:r>
        <w:r>
          <w:fldChar w:fldCharType="begin"/>
        </w:r>
        <w:r>
          <w:instrText xml:space="preserve"> PAGEREF _Toc16145 \h </w:instrText>
        </w:r>
        <w:r>
          <w:fldChar w:fldCharType="separate"/>
        </w:r>
        <w:r>
          <w:t>44</w:t>
        </w:r>
        <w:r>
          <w:fldChar w:fldCharType="end"/>
        </w:r>
      </w:hyperlink>
    </w:p>
    <w:p>
      <w:pPr>
        <w:pStyle w:val="TOC2"/>
        <w:tabs>
          <w:tab w:val="right" w:leader="dot" w:pos="8306"/>
        </w:tabs>
      </w:pPr>
      <w:hyperlink w:anchor="_Toc2149" w:history="1">
        <w:r>
          <w:rPr>
            <w:rFonts w:ascii="仿宋" w:eastAsia="仿宋" w:hAnsi="仿宋" w:cs="仿宋" w:hint="eastAsia"/>
            <w:lang w:eastAsia="zh-CN"/>
          </w:rPr>
          <w:t>(四)、利润率高</w:t>
        </w:r>
        <w:r>
          <w:tab/>
        </w:r>
        <w:r>
          <w:fldChar w:fldCharType="begin"/>
        </w:r>
        <w:r>
          <w:instrText xml:space="preserve"> PAGEREF _Toc2149 \h </w:instrText>
        </w:r>
        <w:r>
          <w:fldChar w:fldCharType="separate"/>
        </w:r>
        <w:r>
          <w:t>47</w:t>
        </w:r>
        <w:r>
          <w:fldChar w:fldCharType="end"/>
        </w:r>
      </w:hyperlink>
    </w:p>
    <w:p>
      <w:pPr>
        <w:pStyle w:val="TOC1"/>
        <w:tabs>
          <w:tab w:val="right" w:leader="dot" w:pos="8306"/>
        </w:tabs>
      </w:pPr>
      <w:hyperlink w:anchor="_Toc2636" w:history="1">
        <w:r>
          <w:rPr>
            <w:rFonts w:ascii="仿宋" w:eastAsia="仿宋" w:hAnsi="仿宋" w:cs="仿宋" w:hint="eastAsia"/>
            <w:lang w:eastAsia="zh-CN"/>
          </w:rPr>
          <w:t>十三、BM系列便携式多功能超声波诊断仪项目工程方案分析</w:t>
        </w:r>
        <w:r>
          <w:tab/>
        </w:r>
        <w:r>
          <w:fldChar w:fldCharType="begin"/>
        </w:r>
        <w:r>
          <w:instrText xml:space="preserve"> PAGEREF _Toc2636 \h </w:instrText>
        </w:r>
        <w:r>
          <w:fldChar w:fldCharType="separate"/>
        </w:r>
        <w:r>
          <w:t>49</w:t>
        </w:r>
        <w:r>
          <w:fldChar w:fldCharType="end"/>
        </w:r>
      </w:hyperlink>
    </w:p>
    <w:p>
      <w:pPr>
        <w:pStyle w:val="TOC2"/>
        <w:tabs>
          <w:tab w:val="right" w:leader="dot" w:pos="8306"/>
        </w:tabs>
      </w:pPr>
      <w:hyperlink w:anchor="_Toc29" w:history="1">
        <w:r>
          <w:rPr>
            <w:rFonts w:ascii="仿宋" w:eastAsia="仿宋" w:hAnsi="仿宋" w:cs="仿宋" w:hint="eastAsia"/>
            <w:lang w:eastAsia="zh-CN"/>
          </w:rPr>
          <w:t>(一)、建筑工程设计原则</w:t>
        </w:r>
        <w:r>
          <w:tab/>
        </w:r>
        <w:r>
          <w:fldChar w:fldCharType="begin"/>
        </w:r>
        <w:r>
          <w:instrText xml:space="preserve"> PAGEREF _Toc29 \h </w:instrText>
        </w:r>
        <w:r>
          <w:fldChar w:fldCharType="separate"/>
        </w:r>
        <w:r>
          <w:t>49</w:t>
        </w:r>
        <w:r>
          <w:fldChar w:fldCharType="end"/>
        </w:r>
      </w:hyperlink>
    </w:p>
    <w:p>
      <w:pPr>
        <w:pStyle w:val="TOC2"/>
        <w:tabs>
          <w:tab w:val="right" w:leader="dot" w:pos="8306"/>
        </w:tabs>
      </w:pPr>
      <w:hyperlink w:anchor="_Toc11404" w:history="1">
        <w:r>
          <w:rPr>
            <w:rFonts w:ascii="仿宋" w:eastAsia="仿宋" w:hAnsi="仿宋" w:cs="仿宋" w:hint="eastAsia"/>
            <w:lang w:eastAsia="zh-CN"/>
          </w:rPr>
          <w:t>(二)、土建工程建设指标</w:t>
        </w:r>
        <w:r>
          <w:tab/>
        </w:r>
        <w:r>
          <w:fldChar w:fldCharType="begin"/>
        </w:r>
        <w:r>
          <w:instrText xml:space="preserve"> PAGEREF _Toc11404 \h </w:instrText>
        </w:r>
        <w:r>
          <w:fldChar w:fldCharType="separate"/>
        </w:r>
        <w:r>
          <w:t>53</w:t>
        </w:r>
        <w:r>
          <w:fldChar w:fldCharType="end"/>
        </w:r>
      </w:hyperlink>
    </w:p>
    <w:p>
      <w:pPr>
        <w:pStyle w:val="TOC1"/>
        <w:tabs>
          <w:tab w:val="right" w:leader="dot" w:pos="8306"/>
        </w:tabs>
      </w:pPr>
      <w:hyperlink w:anchor="_Toc15439" w:history="1">
        <w:r>
          <w:rPr>
            <w:rFonts w:ascii="仿宋" w:eastAsia="仿宋" w:hAnsi="仿宋" w:cs="仿宋" w:hint="eastAsia"/>
            <w:lang w:eastAsia="zh-CN"/>
          </w:rPr>
          <w:t>十四、BM系列便携式多功能超声波诊断仪项目实施保障措施</w:t>
        </w:r>
        <w:r>
          <w:tab/>
        </w:r>
        <w:r>
          <w:fldChar w:fldCharType="begin"/>
        </w:r>
        <w:r>
          <w:instrText xml:space="preserve"> PAGEREF _Toc15439 \h </w:instrText>
        </w:r>
        <w:r>
          <w:fldChar w:fldCharType="separate"/>
        </w:r>
        <w:r>
          <w:t>55</w:t>
        </w:r>
        <w:r>
          <w:fldChar w:fldCharType="end"/>
        </w:r>
      </w:hyperlink>
    </w:p>
    <w:p>
      <w:pPr>
        <w:pStyle w:val="TOC2"/>
        <w:tabs>
          <w:tab w:val="right" w:leader="dot" w:pos="8306"/>
        </w:tabs>
      </w:pPr>
      <w:hyperlink w:anchor="_Toc20934" w:history="1">
        <w:r>
          <w:rPr>
            <w:rFonts w:ascii="仿宋" w:eastAsia="仿宋" w:hAnsi="仿宋" w:cs="仿宋" w:hint="eastAsia"/>
            <w:lang w:eastAsia="zh-CN"/>
          </w:rPr>
          <w:t>(一)、BM系列便携式多功能超声波诊断仪项目实施保障机制</w:t>
        </w:r>
        <w:r>
          <w:tab/>
        </w:r>
        <w:r>
          <w:fldChar w:fldCharType="begin"/>
        </w:r>
        <w:r>
          <w:instrText xml:space="preserve"> PAGEREF _Toc20934 \h </w:instrText>
        </w:r>
        <w:r>
          <w:fldChar w:fldCharType="separate"/>
        </w:r>
        <w:r>
          <w:t>55</w:t>
        </w:r>
        <w:r>
          <w:fldChar w:fldCharType="end"/>
        </w:r>
      </w:hyperlink>
    </w:p>
    <w:p>
      <w:pPr>
        <w:pStyle w:val="TOC2"/>
        <w:tabs>
          <w:tab w:val="right" w:leader="dot" w:pos="8306"/>
        </w:tabs>
      </w:pPr>
      <w:hyperlink w:anchor="_Toc30546" w:history="1">
        <w:r>
          <w:rPr>
            <w:rFonts w:ascii="仿宋" w:eastAsia="仿宋" w:hAnsi="仿宋" w:cs="仿宋" w:hint="eastAsia"/>
            <w:lang w:eastAsia="zh-CN"/>
          </w:rPr>
          <w:t>(二)、BM系列便携式多功能超声波诊断仪项目法律合规要求</w:t>
        </w:r>
        <w:r>
          <w:tab/>
        </w:r>
        <w:r>
          <w:fldChar w:fldCharType="begin"/>
        </w:r>
        <w:r>
          <w:instrText xml:space="preserve"> PAGEREF _Toc30546 \h </w:instrText>
        </w:r>
        <w:r>
          <w:fldChar w:fldCharType="separate"/>
        </w:r>
        <w:r>
          <w:t>59</w:t>
        </w:r>
        <w:r>
          <w:fldChar w:fldCharType="end"/>
        </w:r>
      </w:hyperlink>
    </w:p>
    <w:p>
      <w:pPr>
        <w:pStyle w:val="TOC2"/>
        <w:tabs>
          <w:tab w:val="right" w:leader="dot" w:pos="8306"/>
        </w:tabs>
      </w:pPr>
      <w:hyperlink w:anchor="_Toc30791" w:history="1">
        <w:r>
          <w:rPr>
            <w:rFonts w:ascii="仿宋" w:eastAsia="仿宋" w:hAnsi="仿宋" w:cs="仿宋" w:hint="eastAsia"/>
            <w:lang w:eastAsia="zh-CN"/>
          </w:rPr>
          <w:t>(三)、BM系列便携式多功能超声波诊断仪项目合同管理与法律事务</w:t>
        </w:r>
        <w:r>
          <w:tab/>
        </w:r>
        <w:r>
          <w:fldChar w:fldCharType="begin"/>
        </w:r>
        <w:r>
          <w:instrText xml:space="preserve"> PAGEREF _Toc30791 \h </w:instrText>
        </w:r>
        <w:r>
          <w:fldChar w:fldCharType="separate"/>
        </w:r>
        <w:r>
          <w:t>64</w:t>
        </w:r>
        <w:r>
          <w:fldChar w:fldCharType="end"/>
        </w:r>
      </w:hyperlink>
    </w:p>
    <w:p>
      <w:pPr>
        <w:pStyle w:val="TOC2"/>
        <w:tabs>
          <w:tab w:val="right" w:leader="dot" w:pos="8306"/>
        </w:tabs>
      </w:pPr>
      <w:hyperlink w:anchor="_Toc30284" w:history="1">
        <w:r>
          <w:rPr>
            <w:rFonts w:ascii="仿宋" w:eastAsia="仿宋" w:hAnsi="仿宋" w:cs="仿宋" w:hint="eastAsia"/>
            <w:lang w:eastAsia="zh-CN"/>
          </w:rPr>
          <w:t>(四)、BM系列便携式多功能超声波诊断仪项目知识产权保护策略</w:t>
        </w:r>
        <w:r>
          <w:tab/>
        </w:r>
        <w:r>
          <w:fldChar w:fldCharType="begin"/>
        </w:r>
        <w:r>
          <w:instrText xml:space="preserve"> PAGEREF _Toc30284 \h </w:instrText>
        </w:r>
        <w:r>
          <w:fldChar w:fldCharType="separate"/>
        </w:r>
        <w:r>
          <w:t>70</w:t>
        </w:r>
        <w:r>
          <w:fldChar w:fldCharType="end"/>
        </w:r>
      </w:hyperlink>
    </w:p>
    <w:p>
      <w:pPr>
        <w:pStyle w:val="TOC1"/>
        <w:tabs>
          <w:tab w:val="right" w:leader="dot" w:pos="8306"/>
        </w:tabs>
      </w:pPr>
      <w:hyperlink w:anchor="_Toc14467" w:history="1">
        <w:r>
          <w:rPr>
            <w:rFonts w:ascii="仿宋" w:eastAsia="仿宋" w:hAnsi="仿宋" w:cs="仿宋" w:hint="eastAsia"/>
            <w:lang w:eastAsia="zh-CN"/>
          </w:rPr>
          <w:t>十五、BM系列便携式多功能超声波诊断仪项目实施时间节点</w:t>
        </w:r>
        <w:r>
          <w:tab/>
        </w:r>
        <w:r>
          <w:fldChar w:fldCharType="begin"/>
        </w:r>
        <w:r>
          <w:instrText xml:space="preserve"> PAGEREF _Toc14467 \h </w:instrText>
        </w:r>
        <w:r>
          <w:fldChar w:fldCharType="separate"/>
        </w:r>
        <w:r>
          <w:t>73</w:t>
        </w:r>
        <w:r>
          <w:fldChar w:fldCharType="end"/>
        </w:r>
      </w:hyperlink>
    </w:p>
    <w:p>
      <w:pPr>
        <w:pStyle w:val="TOC2"/>
        <w:tabs>
          <w:tab w:val="right" w:leader="dot" w:pos="8306"/>
        </w:tabs>
      </w:pPr>
      <w:hyperlink w:anchor="_Toc16441" w:history="1">
        <w:r>
          <w:rPr>
            <w:rFonts w:ascii="仿宋" w:eastAsia="仿宋" w:hAnsi="仿宋" w:cs="仿宋" w:hint="eastAsia"/>
            <w:lang w:eastAsia="zh-CN"/>
          </w:rPr>
          <w:t>(一)、BM系列便携式多功能超声波诊断仪项目启动阶段时间节点</w:t>
        </w:r>
        <w:r>
          <w:tab/>
        </w:r>
        <w:r>
          <w:fldChar w:fldCharType="begin"/>
        </w:r>
        <w:r>
          <w:instrText xml:space="preserve"> PAGEREF _Toc16441 \h </w:instrText>
        </w:r>
        <w:r>
          <w:fldChar w:fldCharType="separate"/>
        </w:r>
        <w:r>
          <w:t>73</w:t>
        </w:r>
        <w:r>
          <w:fldChar w:fldCharType="end"/>
        </w:r>
      </w:hyperlink>
    </w:p>
    <w:p>
      <w:pPr>
        <w:pStyle w:val="TOC2"/>
        <w:tabs>
          <w:tab w:val="right" w:leader="dot" w:pos="8306"/>
        </w:tabs>
      </w:pPr>
      <w:hyperlink w:anchor="_Toc29813" w:history="1">
        <w:r>
          <w:rPr>
            <w:rFonts w:ascii="仿宋" w:eastAsia="仿宋" w:hAnsi="仿宋" w:cs="仿宋" w:hint="eastAsia"/>
            <w:lang w:eastAsia="zh-CN"/>
          </w:rPr>
          <w:t>(二)、BM系列便携式多功能超声波诊断仪项目执行阶段时间节点</w:t>
        </w:r>
        <w:r>
          <w:tab/>
        </w:r>
        <w:r>
          <w:fldChar w:fldCharType="begin"/>
        </w:r>
        <w:r>
          <w:instrText xml:space="preserve"> PAGEREF _Toc29813 \h </w:instrText>
        </w:r>
        <w:r>
          <w:fldChar w:fldCharType="separate"/>
        </w:r>
        <w:r>
          <w:t>75</w:t>
        </w:r>
        <w:r>
          <w:fldChar w:fldCharType="end"/>
        </w:r>
      </w:hyperlink>
    </w:p>
    <w:p>
      <w:pPr>
        <w:pStyle w:val="TOC2"/>
        <w:tabs>
          <w:tab w:val="right" w:leader="dot" w:pos="8306"/>
        </w:tabs>
      </w:pPr>
      <w:hyperlink w:anchor="_Toc4692" w:history="1">
        <w:r>
          <w:rPr>
            <w:rFonts w:ascii="仿宋" w:eastAsia="仿宋" w:hAnsi="仿宋" w:cs="仿宋" w:hint="eastAsia"/>
            <w:lang w:eastAsia="zh-CN"/>
          </w:rPr>
          <w:t>(三)、BM系列便携式多功能超声波诊断仪项目完成阶段时间节点</w:t>
        </w:r>
        <w:r>
          <w:tab/>
        </w:r>
        <w:r>
          <w:fldChar w:fldCharType="begin"/>
        </w:r>
        <w:r>
          <w:instrText xml:space="preserve"> PAGEREF _Toc4692 \h </w:instrText>
        </w:r>
        <w:r>
          <w:fldChar w:fldCharType="separate"/>
        </w:r>
        <w:r>
          <w:t>76</w:t>
        </w:r>
        <w:r>
          <w:fldChar w:fldCharType="end"/>
        </w:r>
      </w:hyperlink>
    </w:p>
    <w:p>
      <w:pPr>
        <w:pStyle w:val="TOC1"/>
        <w:tabs>
          <w:tab w:val="right" w:leader="dot" w:pos="8306"/>
        </w:tabs>
      </w:pPr>
      <w:hyperlink w:anchor="_Toc29426" w:history="1">
        <w:r>
          <w:rPr>
            <w:rFonts w:ascii="仿宋" w:eastAsia="仿宋" w:hAnsi="仿宋" w:cs="仿宋" w:hint="eastAsia"/>
            <w:lang w:eastAsia="zh-CN"/>
          </w:rPr>
          <w:t>十六、BM系列便携式多功能超声波诊断仪项目治理与监督</w:t>
        </w:r>
        <w:r>
          <w:tab/>
        </w:r>
        <w:r>
          <w:fldChar w:fldCharType="begin"/>
        </w:r>
        <w:r>
          <w:instrText xml:space="preserve"> PAGEREF _Toc29426 \h </w:instrText>
        </w:r>
        <w:r>
          <w:fldChar w:fldCharType="separate"/>
        </w:r>
        <w:r>
          <w:t>77</w:t>
        </w:r>
        <w:r>
          <w:fldChar w:fldCharType="end"/>
        </w:r>
      </w:hyperlink>
    </w:p>
    <w:p>
      <w:pPr>
        <w:pStyle w:val="TOC2"/>
        <w:tabs>
          <w:tab w:val="right" w:leader="dot" w:pos="8306"/>
        </w:tabs>
      </w:pPr>
      <w:hyperlink w:anchor="_Toc9367" w:history="1">
        <w:r>
          <w:rPr>
            <w:rFonts w:ascii="仿宋" w:eastAsia="仿宋" w:hAnsi="仿宋" w:cs="仿宋" w:hint="eastAsia"/>
            <w:lang w:eastAsia="zh-CN"/>
          </w:rPr>
          <w:t>(一)、BM系列便携式多功能超声波诊断仪项目治理结构</w:t>
        </w:r>
        <w:r>
          <w:tab/>
        </w:r>
        <w:r>
          <w:fldChar w:fldCharType="begin"/>
        </w:r>
        <w:r>
          <w:instrText xml:space="preserve"> PAGEREF _Toc9367 \h </w:instrText>
        </w:r>
        <w:r>
          <w:fldChar w:fldCharType="separate"/>
        </w:r>
        <w:r>
          <w:t>77</w:t>
        </w:r>
        <w:r>
          <w:fldChar w:fldCharType="end"/>
        </w:r>
      </w:hyperlink>
    </w:p>
    <w:p>
      <w:pPr>
        <w:pStyle w:val="TOC2"/>
        <w:tabs>
          <w:tab w:val="right" w:leader="dot" w:pos="8306"/>
        </w:tabs>
      </w:pPr>
      <w:hyperlink w:anchor="_Toc20122" w:history="1">
        <w:r>
          <w:rPr>
            <w:rFonts w:ascii="仿宋" w:eastAsia="仿宋" w:hAnsi="仿宋" w:cs="仿宋" w:hint="eastAsia"/>
            <w:lang w:eastAsia="zh-CN"/>
          </w:rPr>
          <w:t>(二)、监督与审计</w:t>
        </w:r>
        <w:r>
          <w:tab/>
        </w:r>
        <w:r>
          <w:fldChar w:fldCharType="begin"/>
        </w:r>
        <w:r>
          <w:instrText xml:space="preserve"> PAGEREF _Toc20122 \h </w:instrText>
        </w:r>
        <w:r>
          <w:fldChar w:fldCharType="separate"/>
        </w:r>
        <w:r>
          <w:t>79</w:t>
        </w:r>
        <w:r>
          <w:fldChar w:fldCharType="end"/>
        </w:r>
      </w:hyperlink>
    </w:p>
    <w:p>
      <w:pPr>
        <w:pStyle w:val="TOC1"/>
        <w:tabs>
          <w:tab w:val="right" w:leader="dot" w:pos="8306"/>
        </w:tabs>
      </w:pPr>
      <w:hyperlink w:anchor="_Toc10094" w:history="1">
        <w:r>
          <w:rPr>
            <w:rFonts w:ascii="仿宋" w:eastAsia="仿宋" w:hAnsi="仿宋" w:cs="仿宋" w:hint="eastAsia"/>
            <w:lang w:eastAsia="zh-CN"/>
          </w:rPr>
          <w:t>十七、风险识别与分类</w:t>
        </w:r>
        <w:r>
          <w:tab/>
        </w:r>
        <w:r>
          <w:fldChar w:fldCharType="begin"/>
        </w:r>
        <w:r>
          <w:instrText xml:space="preserve"> PAGEREF _Toc10094 \h </w:instrText>
        </w:r>
        <w:r>
          <w:fldChar w:fldCharType="separate"/>
        </w:r>
        <w:r>
          <w:t>81</w:t>
        </w:r>
        <w:r>
          <w:fldChar w:fldCharType="end"/>
        </w:r>
      </w:hyperlink>
    </w:p>
    <w:p>
      <w:pPr>
        <w:pStyle w:val="TOC2"/>
        <w:tabs>
          <w:tab w:val="right" w:leader="dot" w:pos="8306"/>
        </w:tabs>
      </w:pPr>
      <w:hyperlink w:anchor="_Toc7500" w:history="1">
        <w:r>
          <w:rPr>
            <w:rFonts w:ascii="仿宋" w:eastAsia="仿宋" w:hAnsi="仿宋" w:cs="仿宋" w:hint="eastAsia"/>
            <w:lang w:eastAsia="zh-CN"/>
          </w:rPr>
          <w:t>(一)、风险识别</w:t>
        </w:r>
        <w:r>
          <w:tab/>
        </w:r>
        <w:r>
          <w:fldChar w:fldCharType="begin"/>
        </w:r>
        <w:r>
          <w:instrText xml:space="preserve"> PAGEREF _Toc7500 \h </w:instrText>
        </w:r>
        <w:r>
          <w:fldChar w:fldCharType="separate"/>
        </w:r>
        <w:r>
          <w:t>81</w:t>
        </w:r>
        <w:r>
          <w:fldChar w:fldCharType="end"/>
        </w:r>
      </w:hyperlink>
    </w:p>
    <w:p>
      <w:pPr>
        <w:pStyle w:val="TOC2"/>
        <w:tabs>
          <w:tab w:val="right" w:leader="dot" w:pos="8306"/>
        </w:tabs>
      </w:pPr>
      <w:hyperlink w:anchor="_Toc27604" w:history="1">
        <w:r>
          <w:rPr>
            <w:rFonts w:ascii="仿宋" w:eastAsia="仿宋" w:hAnsi="仿宋" w:cs="仿宋" w:hint="eastAsia"/>
            <w:lang w:eastAsia="zh-CN"/>
          </w:rPr>
          <w:t>(二)、风险分类</w:t>
        </w:r>
        <w:r>
          <w:tab/>
        </w:r>
        <w:r>
          <w:fldChar w:fldCharType="begin"/>
        </w:r>
        <w:r>
          <w:instrText xml:space="preserve"> PAGEREF _Toc27604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768"/>
      <w:r>
        <w:rPr>
          <w:rFonts w:ascii="仿宋" w:eastAsia="仿宋" w:hAnsi="仿宋" w:cs="仿宋" w:hint="eastAsia"/>
          <w:lang w:eastAsia="zh-CN"/>
        </w:rPr>
        <w:t>(一)、BM系列便携式多功能超声波诊断仪行业分析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行业一直以来都是市场的关注焦点。行业内的发展趋势、竞争态势以及潜在机会都对BM系列便携式多功能超声波诊断仪项目的推进产生深远的影响。通过深入研究行业的整体概貌，我们将更好地理解行业的核心特征，为BM系列便携式多功能超声波诊断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系列便携式多功能超声波诊断仪行业，技术一直是推动创新和发展的关键因素。我们将对当前技术趋势进行详尽分析，包括但不限于人工智能、大数据应用、先进制造技术等。这有助于BM系列便携式多功能超声波诊断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M系列便携式多功能超声波诊断仪项目成功的基础。我们将对主要竞争对手进行深入研究，包括其市场份额、产品特点、市场定位等。通过全面了解竞争对手的优势和劣势，BM系列便携式多功能超声波诊断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39"/>
      <w:r>
        <w:rPr>
          <w:rFonts w:ascii="仿宋" w:eastAsia="仿宋" w:hAnsi="仿宋" w:cs="仿宋" w:hint="eastAsia"/>
          <w:sz w:val="28"/>
          <w:lang w:eastAsia="zh-CN"/>
        </w:rPr>
        <w:t>(二)、BM系列便携式多功能超声波诊断仪市场分析预测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M系列便携式多功能超声波诊断仪市场未来的增长趋势。这包括市场的整体规模、各细分领域的发展趋势等。BM系列便携式多功能超声波诊断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M系列便携式多功能超声波诊断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BM系列便携式多功能超声波诊断仪项目实施过程中需要充分考虑的因素。我们将对市场风险进行全面评估，包括但不限于政策法规风险、市场竞争风险、技术变革风险等。通过对潜在风险的深入分析，BM系列便携式多功能超声波诊断仪项目可以制定相应的风险缓解策略，降低不确定性对BM系列便携式多功能超声波诊断仪项目的影响。</w:t>
      </w:r>
    </w:p>
    <w:p>
      <w:pPr>
        <w:pStyle w:val="Heading1"/>
        <w:ind w:firstLine="560" w:firstLineChars="200"/>
        <w:rPr>
          <w:rFonts w:ascii="仿宋" w:eastAsia="仿宋" w:hAnsi="仿宋" w:cs="仿宋" w:hint="eastAsia"/>
          <w:sz w:val="28"/>
          <w:lang w:eastAsia="zh-CN"/>
        </w:rPr>
      </w:pPr>
      <w:bookmarkStart w:id="5" w:name="_Toc28156"/>
      <w:r>
        <w:rPr>
          <w:rFonts w:ascii="仿宋" w:eastAsia="仿宋" w:hAnsi="仿宋" w:cs="仿宋" w:hint="eastAsia"/>
          <w:sz w:val="28"/>
          <w:lang w:eastAsia="zh-CN"/>
        </w:rPr>
        <w:t>二、BM系列便携式多功能超声波诊断仪项目危机管理</w:t>
      </w:r>
      <w:bookmarkEnd w:id="5"/>
    </w:p>
    <w:p>
      <w:pPr>
        <w:pStyle w:val="Heading2"/>
        <w:rPr>
          <w:rFonts w:ascii="仿宋" w:eastAsia="仿宋" w:hAnsi="仿宋" w:cs="仿宋" w:hint="eastAsia"/>
          <w:lang w:eastAsia="zh-CN"/>
        </w:rPr>
      </w:pPr>
      <w:bookmarkStart w:id="6" w:name="_Toc1086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BM系列便携式多功能超声波诊断仪项目危机管理中，危机预警与识别是确保BM系列便携式多功能超声波诊断仪项目稳健运行的核心步骤。通过建立全面的监测机制，BM系列便携式多功能超声波诊断仪项目团队旨在及时发现和理解潜在的风险和危机因素，以便采取及时的预防和应对措施，确保BM系列便携式多功能超声波诊断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BM系列便携式多功能超声波诊断仪项目团队全面分析了整个BM系列便携式多功能超声波诊断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BM系列便携式多功能超声波诊断仪项目团队着重于明确定义BM系列便携式多功能超声波诊断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BM系列便携式多功能超声波诊断仪项目进展的持续监控，团队能够及时发现潜在问题并作出迅速反应。BM系列便携式多功能超声波诊断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BM系列便携式多功能超声波诊断仪项目得以更有序、可控地推进。</w:t>
      </w:r>
    </w:p>
    <w:p>
      <w:pPr>
        <w:pStyle w:val="Heading2"/>
        <w:ind w:firstLine="560" w:firstLineChars="200"/>
        <w:rPr>
          <w:rFonts w:ascii="仿宋" w:eastAsia="仿宋" w:hAnsi="仿宋" w:cs="仿宋" w:hint="eastAsia"/>
          <w:sz w:val="28"/>
          <w:lang w:eastAsia="zh-CN"/>
        </w:rPr>
      </w:pPr>
      <w:bookmarkStart w:id="7" w:name="_Toc83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在危机发生时，BM系列便携式多功能超声波诊断仪项目团队立即行动，成立了应急小组。该小组的任务是迅速制定并实施紧急应对措施，以最小化潜在损失。以下是采取的主要措施：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暂停BM系列便携式多功能超声波诊断仪项目进度：为遏制危机蔓延，BM系列便携式多功能超声波诊断仪项目暂时停止进行，以便全面评估当前状况。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资源重新分配：重新评估BM系列便携式多功能超声波诊断仪项目资源的分配，确保最大限度地减小损失。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实时沟通：与关键利益相关者建立实时沟通机制，向他们传递BM系列便携式多功能超声波诊断仪项目危机的实际状况，保障BM系列便携式多功能超声波诊断仪项目核心利益。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在紧急应对的同时，BM系列便携式多功能超声波诊断仪项目团队强调了团队协作和有效沟通的重要性。以下是团队协作的关键举措：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信息共享机制：建立了信息共享平台，确保团队成员能够及时获取BM系列便携式多功能超声波诊断仪项目危机的实时信息。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领导者沟通：BM系列便携式多功能超声波诊断仪项目领导者通过定期会议和即时沟通工具，指导团队应对危机，保持团队稳定运行。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随着危机得到初步控制，BM系列便携式多功能超声波诊断仪项目团队转向制定恢复计划，以确保BM系列便携式多功能超声波诊断仪项目能够从中迅速恢复。主要恢复计划包括：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修复受损的进度计划：重新评估BM系列便携式多功能超声波诊断仪项目进度，制定修复计划，确保BM系列便携式多功能超声波诊断仪项目尽快回归正常进程。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重新调整资源分配：优化资源分配，确保BM系列便携式多功能超声波诊断仪项目在有限资源下高效运转。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风险管理机制加强：对BM系列便携式多功能超声波诊断仪项目风险进行全面评估，制定更强化的风险管理策略，以预防未来可能的危机。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299"/>
      <w:r>
        <w:rPr>
          <w:rFonts w:ascii="仿宋" w:eastAsia="仿宋" w:hAnsi="仿宋" w:cs="仿宋" w:hint="eastAsia"/>
          <w:sz w:val="28"/>
          <w:lang w:eastAsia="zh-CN"/>
        </w:rPr>
        <w:t>三、BM系列便携式多功能超声波诊断仪项目建设背景及必要性分析</w:t>
      </w:r>
      <w:bookmarkEnd w:id="8"/>
    </w:p>
    <w:p>
      <w:pPr>
        <w:pStyle w:val="Heading2"/>
        <w:rPr>
          <w:rFonts w:ascii="仿宋" w:eastAsia="仿宋" w:hAnsi="仿宋" w:cs="仿宋" w:hint="eastAsia"/>
          <w:lang w:eastAsia="zh-CN"/>
        </w:rPr>
      </w:pPr>
      <w:bookmarkStart w:id="9" w:name="_Toc7286"/>
      <w:r>
        <w:rPr>
          <w:rFonts w:ascii="仿宋" w:eastAsia="仿宋" w:hAnsi="仿宋" w:cs="仿宋" w:hint="eastAsia"/>
          <w:lang w:eastAsia="zh-CN"/>
        </w:rPr>
        <w:t>(一)、BM系列便携式多功能超声波诊断仪项目背景分析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M系列便携式多功能超声波诊断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BM系列便携式多功能超声波诊断仪项目在这个潮流中的定位。同时，我们将关注行业内涌现的新兴机遇，以便BM系列便携式多功能超声波诊断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BM系列便携式多功能超声波诊断仪项目提供了强大的发展动力。我们将聚焦于行业内最新的技术发展趋势，包括但不限于人工智能、大数据分析、物联网等领域。通过深度的技术研究，我们将确保BM系列便携式多功能超声波诊断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M系列便携式多功能超声波诊断仪项目发展的源泉。我们将投入更多的精力对市场需求进行深入剖析，超越表面的需求，深入挖掘潜在的市场痛点和机遇。通过对市场需求的细致了解，BM系列便携式多功能超声波诊断仪项目将更有针对性地设计解决方案，满足市场的多样化需求，从而更好地促进BM系列便携式多功能超声波诊断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BM系列便携式多功能超声波诊断仪项目战略至关重要。我们将对竞争态势进行更为深入的分析，包括但不限于市场份额、产品特点、客户满意度等多个维度。通过深度的竞争分析，BM系列便携式多功能超声波诊断仪项目将能够更准确地把握市场脉搏，制定具有竞争力的BM系列便携式多功能超声波诊断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BM系列便携式多功能超声波诊断仪项目的发展具有直接的影响。我们将进行更为全面的法规和政策分析，了解行业发展中的潜在法律风险和合规挑战。通过充分了解和遵守相关法规，BM系列便携式多功能超声波诊断仪项目将确保在法律框架内合法合规运营，为BM系列便携式多功能超声波诊断仪项目的稳健发展提供有力支持。</w:t>
      </w:r>
    </w:p>
    <w:p>
      <w:pPr>
        <w:pStyle w:val="Heading2"/>
        <w:ind w:firstLine="560" w:firstLineChars="200"/>
        <w:rPr>
          <w:rFonts w:ascii="仿宋" w:eastAsia="仿宋" w:hAnsi="仿宋" w:cs="仿宋" w:hint="eastAsia"/>
          <w:sz w:val="28"/>
          <w:lang w:eastAsia="zh-CN"/>
        </w:rPr>
      </w:pPr>
      <w:bookmarkStart w:id="10" w:name="_Toc4188"/>
      <w:r>
        <w:rPr>
          <w:rFonts w:ascii="仿宋" w:eastAsia="仿宋" w:hAnsi="仿宋" w:cs="仿宋" w:hint="eastAsia"/>
          <w:sz w:val="28"/>
          <w:lang w:eastAsia="zh-CN"/>
        </w:rPr>
        <w:t>(二)、BM系列便携式多功能超声波诊断仪项目建设必要性分析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建设的迫切性源于对行业发展趋势的深刻洞察。我们正处于一个行业变革的时代，科技创新、数字化转型成为企业发展的关键动力。BM系列便携式多功能超声波诊断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建设不仅仅是为了跟上潮流，更是为了通过技术创新推动企业的持续发展。通过引入先进的技术和解决方案，BM系列便携式多功能超声波诊断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M系列便携式多功能超声波诊断仪项目的建设成为必然选择，通过提高产品质量、拓展服务领域，从而在竞争中获得更多的机会。BM系列便携式多功能超声波诊断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BM系列便携式多功能超声波诊断仪项目建设的必要性体现在对客户需求更精准的满足。通过BM系列便携式多功能超声波诊断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建设的背后是对企业持续创新的追求。只有通过不断创新，企业才能在竞争中立于不败之地。BM系列便携式多功能超声波诊断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729"/>
      <w:r>
        <w:rPr>
          <w:rFonts w:ascii="仿宋" w:eastAsia="仿宋" w:hAnsi="仿宋" w:cs="仿宋" w:hint="eastAsia"/>
          <w:sz w:val="28"/>
          <w:lang w:eastAsia="zh-CN"/>
        </w:rPr>
        <w:t>四、BM系列便携式多功能超声波诊断仪项目建设单位说明</w:t>
      </w:r>
      <w:bookmarkEnd w:id="11"/>
    </w:p>
    <w:p>
      <w:pPr>
        <w:pStyle w:val="Heading2"/>
        <w:rPr>
          <w:rFonts w:ascii="仿宋" w:eastAsia="仿宋" w:hAnsi="仿宋" w:cs="仿宋" w:hint="eastAsia"/>
          <w:lang w:eastAsia="zh-CN"/>
        </w:rPr>
      </w:pPr>
      <w:bookmarkStart w:id="12" w:name="_Toc29429"/>
      <w:r>
        <w:rPr>
          <w:rFonts w:ascii="仿宋" w:eastAsia="仿宋" w:hAnsi="仿宋" w:cs="仿宋" w:hint="eastAsia"/>
          <w:lang w:eastAsia="zh-CN"/>
        </w:rPr>
        <w:t>(一)、BM系列便携式多功能超声波诊断仪项目承办单位基本情况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92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BM系列便携式多功能超声波诊断仪项目承办单位的XXXX，我们着眼于实现可持续的经济效益。通过技术创新和解决方案的提供，公司预计在BM系列便携式多功能超声波诊断仪项目执行期间将获得可观的收入增长。这一收入来源主要包括BM系列便携式多功能超声波诊断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同时，我们注重成本控制和效率提升，以确保BM系列便携式多功能超声波诊断仪项目的可持续盈利。透过精细的管理和资源优化，公司期望实现BM系列便携式多功能超声波诊断仪项目利润最大化。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BM系列便携式多功能超声波诊断仪项目实施进行全面的投资评估，包括BM系列便携式多功能超声波诊断仪项目启动阶段的资金投入和后续运营成本。通过对BM系列便携式多功能超声波诊断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BM系列便携式多功能超声波诊断仪项目实施过程中具备足够的资金流动性，公司将进行详尽的现金流分析。这包括资金需求的合理预测、BM系列便携式多功能超声波诊断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615"/>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002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的技术管理特点体现在其创新导向。通过引入最先进的技术趋势和解决方案，BM系列便携式多功能超声波诊断仪项目致力于提升科技含量、提高质量和效率水平。这意味着我们将采用最新的工具和方法，确保BM系列便携式多功能超声波诊断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BM系列便携式多功能超声波诊断仪项目技术管理的显著特征。通过整合不同领域的技术资源，我们实现了跨学科的协同工作。这有助于优化技术架构，提高整体效能。此外，整合性策略还促进了不同技术团队之间的紧密沟通和高效合作，确保BM系列便携式多功能超声波诊断仪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BM系列便携式多功能超声波诊断仪项目所采用的技术。通过不断优化技术方案，BM系列便携式多功能超声波诊断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BM系列便携式多功能超声波诊断仪项目团队将在BM系列便携式多功能超声波诊断仪项目初期识别可能的技术风险，并采取相应的预防和应对措施。通过建立健全的风险评估机制，BM系列便携式多功能超声波诊断仪项目能够在实施过程中及时发现并解决潜在的技术问题，保障BM系列便携式多功能超声波诊断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BM系列便携式多功能超声波诊断仪项目中，技术将成为BM系列便携式多功能超声波诊断仪项目成功的有力支持。这一深度剖析揭示了技术管理在BM系列便携式多功能超声波诊断仪项目实施中的关键作用，为BM系列便携式多功能超声波诊断仪项目的技术基础奠定了坚实的基础。</w:t>
      </w:r>
    </w:p>
    <w:p>
      <w:pPr>
        <w:pStyle w:val="Heading2"/>
        <w:ind w:firstLine="560" w:firstLineChars="200"/>
        <w:rPr>
          <w:rFonts w:ascii="仿宋" w:eastAsia="仿宋" w:hAnsi="仿宋" w:cs="仿宋" w:hint="eastAsia"/>
          <w:sz w:val="28"/>
          <w:lang w:eastAsia="zh-CN"/>
        </w:rPr>
      </w:pPr>
      <w:bookmarkStart w:id="16" w:name="_Toc30506"/>
      <w:r>
        <w:rPr>
          <w:rFonts w:ascii="仿宋" w:eastAsia="仿宋" w:hAnsi="仿宋" w:cs="仿宋" w:hint="eastAsia"/>
          <w:sz w:val="28"/>
          <w:lang w:eastAsia="zh-CN"/>
        </w:rPr>
        <w:t>(二)、BM系列便携式多功能超声波诊断仪项目工艺技术设计方案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BM系列便携式多功能超声波诊断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BM系列便携式多功能超声波诊断仪项目将严格按照相关行业规范要求进行组织。通过有效控制产品质量，BM系列便携式多功能超声波诊断仪项目将致力于为顾客提供优质的BM系列便携式多功能超声波诊断仪项目产品和良好的服务。这体现了BM系列便携式多功能超声波诊断仪项目对于生产活动合规性和质量标准的高度重视，为BM系列便携式多功能超声波诊断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BM系列便携式多功能超声波诊断仪项目注重生态效益和清洁生产原则。BM系列便携式多功能超声波诊断仪项目建设将紧密结合地方特色经济发展，与社会经济发展规划和区域环境保护规划方案相协调一致。通过与当地区域自然生态系统的结合，BM系列便携式多功能超声波诊断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BM系列便携式多功能超声波诊断仪项目产品具有多样化的客户需求和个性化的特点。因此，BM系列便携式多功能超声波诊断仪项目产品规格品种多样，且单批生产数量较小。为满足这一特点，BM系列便携式多功能超声波诊断仪项目承办单位将建设先进的柔性制造生产线。通过广泛应用柔性制造技术，BM系列便携式多功能超声波诊断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M系列便携式多功能超声波诊断仪项目采用的技术具有较高的技术含量和自动化水平，处于国内先进水平。这一技术选用不仅体现了对生产效率、质量和环境友好性的高标准要求，同时为BM系列便携式多功能超声波诊断仪项目的可持续发展奠定了坚实的基础。</w:t>
      </w:r>
    </w:p>
    <w:p>
      <w:pPr>
        <w:pStyle w:val="Heading2"/>
        <w:ind w:firstLine="560" w:firstLineChars="200"/>
        <w:rPr>
          <w:rFonts w:ascii="仿宋" w:eastAsia="仿宋" w:hAnsi="仿宋" w:cs="仿宋" w:hint="eastAsia"/>
          <w:sz w:val="28"/>
          <w:lang w:eastAsia="zh-CN"/>
        </w:rPr>
      </w:pPr>
      <w:bookmarkStart w:id="17" w:name="_Toc1733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为确保BM系列便携式多功能超声波诊断仪项目的高效生产和技术实施，我们制定了一套精心设计的设备选型方案，以满足BM系列便携式多功能超声波诊断仪项目生产、质量和环保的要求。该方案的主要特点如下：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https://d.book118.com/977101132046006034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57102"/>
    <w:rsid w:val="19957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0113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2024-01-15T08:17:00Z</dcterms:created>
  <dcterms:modified xsi:type="dcterms:W3CDTF">2024-01-15T08:18:02Z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695B3FD75AD4448BB4E96894042F1178_11</vt:lpwstr>
  </property>
  <property fmtid="{D5CDD505-2E9C-101B-9397-08002B2CF9AE}" pid="3" name="KSOProductBuildVer">
    <vt:lpwstr>2052-12.1.0.16120</vt:lpwstr>
  </property>
</Properties>
</file>