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端面铣项目规划设计蓝图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157" w:history="1">
        <w:r>
          <w:rPr>
            <w:rFonts w:ascii="仿宋" w:eastAsia="仿宋" w:hAnsi="仿宋" w:cs="仿宋" w:hint="eastAsia"/>
            <w:lang w:eastAsia="zh-CN"/>
          </w:rPr>
          <w:t>概论</w:t>
        </w:r>
        <w:r>
          <w:tab/>
        </w:r>
        <w:r>
          <w:fldChar w:fldCharType="begin"/>
        </w:r>
        <w:r>
          <w:instrText xml:space="preserve"> PAGEREF _Toc12157 \h </w:instrText>
        </w:r>
        <w:r>
          <w:fldChar w:fldCharType="separate"/>
        </w:r>
        <w:r>
          <w:t>3</w:t>
        </w:r>
        <w:r>
          <w:fldChar w:fldCharType="end"/>
        </w:r>
      </w:hyperlink>
    </w:p>
    <w:p>
      <w:pPr>
        <w:pStyle w:val="TOC1"/>
        <w:tabs>
          <w:tab w:val="right" w:leader="dot" w:pos="8306"/>
        </w:tabs>
      </w:pPr>
      <w:hyperlink w:anchor="_Toc9121" w:history="1">
        <w:r>
          <w:rPr>
            <w:rFonts w:ascii="仿宋" w:eastAsia="仿宋" w:hAnsi="仿宋" w:cs="仿宋" w:hint="eastAsia"/>
            <w:lang w:eastAsia="zh-CN"/>
          </w:rPr>
          <w:t>一、端面铣项目概论</w:t>
        </w:r>
        <w:r>
          <w:tab/>
        </w:r>
        <w:r>
          <w:fldChar w:fldCharType="begin"/>
        </w:r>
        <w:r>
          <w:instrText xml:space="preserve"> PAGEREF _Toc9121 \h </w:instrText>
        </w:r>
        <w:r>
          <w:fldChar w:fldCharType="separate"/>
        </w:r>
        <w:r>
          <w:t>3</w:t>
        </w:r>
        <w:r>
          <w:fldChar w:fldCharType="end"/>
        </w:r>
      </w:hyperlink>
    </w:p>
    <w:p>
      <w:pPr>
        <w:pStyle w:val="TOC2"/>
        <w:tabs>
          <w:tab w:val="right" w:leader="dot" w:pos="8306"/>
        </w:tabs>
      </w:pPr>
      <w:hyperlink w:anchor="_Toc26794" w:history="1">
        <w:r>
          <w:rPr>
            <w:rFonts w:ascii="仿宋" w:eastAsia="仿宋" w:hAnsi="仿宋" w:cs="仿宋" w:hint="eastAsia"/>
            <w:lang w:eastAsia="zh-CN"/>
          </w:rPr>
          <w:t>(一)、端面铣项目概况</w:t>
        </w:r>
        <w:r>
          <w:tab/>
        </w:r>
        <w:r>
          <w:fldChar w:fldCharType="begin"/>
        </w:r>
        <w:r>
          <w:instrText xml:space="preserve"> PAGEREF _Toc26794 \h </w:instrText>
        </w:r>
        <w:r>
          <w:fldChar w:fldCharType="separate"/>
        </w:r>
        <w:r>
          <w:t>3</w:t>
        </w:r>
        <w:r>
          <w:fldChar w:fldCharType="end"/>
        </w:r>
      </w:hyperlink>
    </w:p>
    <w:p>
      <w:pPr>
        <w:pStyle w:val="TOC2"/>
        <w:tabs>
          <w:tab w:val="right" w:leader="dot" w:pos="8306"/>
        </w:tabs>
      </w:pPr>
      <w:hyperlink w:anchor="_Toc13350" w:history="1">
        <w:r>
          <w:rPr>
            <w:rFonts w:ascii="仿宋" w:eastAsia="仿宋" w:hAnsi="仿宋" w:cs="仿宋" w:hint="eastAsia"/>
            <w:lang w:eastAsia="zh-CN"/>
          </w:rPr>
          <w:t>(二)、端面铣项目目标</w:t>
        </w:r>
        <w:r>
          <w:tab/>
        </w:r>
        <w:r>
          <w:fldChar w:fldCharType="begin"/>
        </w:r>
        <w:r>
          <w:instrText xml:space="preserve"> PAGEREF _Toc13350 \h </w:instrText>
        </w:r>
        <w:r>
          <w:fldChar w:fldCharType="separate"/>
        </w:r>
        <w:r>
          <w:t>5</w:t>
        </w:r>
        <w:r>
          <w:fldChar w:fldCharType="end"/>
        </w:r>
      </w:hyperlink>
    </w:p>
    <w:p>
      <w:pPr>
        <w:pStyle w:val="TOC2"/>
        <w:tabs>
          <w:tab w:val="right" w:leader="dot" w:pos="8306"/>
        </w:tabs>
      </w:pPr>
      <w:hyperlink w:anchor="_Toc17691" w:history="1">
        <w:r>
          <w:rPr>
            <w:rFonts w:ascii="仿宋" w:eastAsia="仿宋" w:hAnsi="仿宋" w:cs="仿宋" w:hint="eastAsia"/>
            <w:lang w:eastAsia="zh-CN"/>
          </w:rPr>
          <w:t>(三)、端面铣项目提出的理由</w:t>
        </w:r>
        <w:r>
          <w:tab/>
        </w:r>
        <w:r>
          <w:fldChar w:fldCharType="begin"/>
        </w:r>
        <w:r>
          <w:instrText xml:space="preserve"> PAGEREF _Toc17691 \h </w:instrText>
        </w:r>
        <w:r>
          <w:fldChar w:fldCharType="separate"/>
        </w:r>
        <w:r>
          <w:t>6</w:t>
        </w:r>
        <w:r>
          <w:fldChar w:fldCharType="end"/>
        </w:r>
      </w:hyperlink>
    </w:p>
    <w:p>
      <w:pPr>
        <w:pStyle w:val="TOC2"/>
        <w:tabs>
          <w:tab w:val="right" w:leader="dot" w:pos="8306"/>
        </w:tabs>
      </w:pPr>
      <w:hyperlink w:anchor="_Toc11885" w:history="1">
        <w:r>
          <w:rPr>
            <w:rFonts w:ascii="仿宋" w:eastAsia="仿宋" w:hAnsi="仿宋" w:cs="仿宋" w:hint="eastAsia"/>
            <w:lang w:eastAsia="zh-CN"/>
          </w:rPr>
          <w:t>(四)、端面铣项目意义</w:t>
        </w:r>
        <w:r>
          <w:tab/>
        </w:r>
        <w:r>
          <w:fldChar w:fldCharType="begin"/>
        </w:r>
        <w:r>
          <w:instrText xml:space="preserve"> PAGEREF _Toc11885 \h </w:instrText>
        </w:r>
        <w:r>
          <w:fldChar w:fldCharType="separate"/>
        </w:r>
        <w:r>
          <w:t>8</w:t>
        </w:r>
        <w:r>
          <w:fldChar w:fldCharType="end"/>
        </w:r>
      </w:hyperlink>
    </w:p>
    <w:p>
      <w:pPr>
        <w:pStyle w:val="TOC2"/>
        <w:tabs>
          <w:tab w:val="right" w:leader="dot" w:pos="8306"/>
        </w:tabs>
      </w:pPr>
      <w:hyperlink w:anchor="_Toc31385" w:history="1">
        <w:r>
          <w:rPr>
            <w:rFonts w:ascii="仿宋" w:eastAsia="仿宋" w:hAnsi="仿宋" w:cs="仿宋" w:hint="eastAsia"/>
            <w:lang w:eastAsia="zh-CN"/>
          </w:rPr>
          <w:t>(五)、端面铣项目背景</w:t>
        </w:r>
        <w:r>
          <w:tab/>
        </w:r>
        <w:r>
          <w:fldChar w:fldCharType="begin"/>
        </w:r>
        <w:r>
          <w:instrText xml:space="preserve"> PAGEREF _Toc31385 \h </w:instrText>
        </w:r>
        <w:r>
          <w:fldChar w:fldCharType="separate"/>
        </w:r>
        <w:r>
          <w:t>8</w:t>
        </w:r>
        <w:r>
          <w:fldChar w:fldCharType="end"/>
        </w:r>
      </w:hyperlink>
    </w:p>
    <w:p>
      <w:pPr>
        <w:pStyle w:val="TOC1"/>
        <w:tabs>
          <w:tab w:val="right" w:leader="dot" w:pos="8306"/>
        </w:tabs>
      </w:pPr>
      <w:hyperlink w:anchor="_Toc10143" w:history="1">
        <w:r>
          <w:rPr>
            <w:rFonts w:ascii="仿宋" w:eastAsia="仿宋" w:hAnsi="仿宋" w:cs="仿宋" w:hint="eastAsia"/>
            <w:lang w:eastAsia="zh-CN"/>
          </w:rPr>
          <w:t>二、工艺说明</w:t>
        </w:r>
        <w:r>
          <w:tab/>
        </w:r>
        <w:r>
          <w:fldChar w:fldCharType="begin"/>
        </w:r>
        <w:r>
          <w:instrText xml:space="preserve"> PAGEREF _Toc10143 \h </w:instrText>
        </w:r>
        <w:r>
          <w:fldChar w:fldCharType="separate"/>
        </w:r>
        <w:r>
          <w:t>9</w:t>
        </w:r>
        <w:r>
          <w:fldChar w:fldCharType="end"/>
        </w:r>
      </w:hyperlink>
    </w:p>
    <w:p>
      <w:pPr>
        <w:pStyle w:val="TOC2"/>
        <w:tabs>
          <w:tab w:val="right" w:leader="dot" w:pos="8306"/>
        </w:tabs>
      </w:pPr>
      <w:hyperlink w:anchor="_Toc11806" w:history="1">
        <w:r>
          <w:rPr>
            <w:rFonts w:ascii="仿宋" w:eastAsia="仿宋" w:hAnsi="仿宋" w:cs="仿宋" w:hint="eastAsia"/>
            <w:lang w:eastAsia="zh-CN"/>
          </w:rPr>
          <w:t>(一)、技术管理特点</w:t>
        </w:r>
        <w:r>
          <w:tab/>
        </w:r>
        <w:r>
          <w:fldChar w:fldCharType="begin"/>
        </w:r>
        <w:r>
          <w:instrText xml:space="preserve"> PAGEREF _Toc11806 \h </w:instrText>
        </w:r>
        <w:r>
          <w:fldChar w:fldCharType="separate"/>
        </w:r>
        <w:r>
          <w:t>9</w:t>
        </w:r>
        <w:r>
          <w:fldChar w:fldCharType="end"/>
        </w:r>
      </w:hyperlink>
    </w:p>
    <w:p>
      <w:pPr>
        <w:pStyle w:val="TOC2"/>
        <w:tabs>
          <w:tab w:val="right" w:leader="dot" w:pos="8306"/>
        </w:tabs>
      </w:pPr>
      <w:hyperlink w:anchor="_Toc27490" w:history="1">
        <w:r>
          <w:rPr>
            <w:rFonts w:ascii="仿宋" w:eastAsia="仿宋" w:hAnsi="仿宋" w:cs="仿宋" w:hint="eastAsia"/>
            <w:lang w:eastAsia="zh-CN"/>
          </w:rPr>
          <w:t>(二)、端面铣项目工艺技术设计方案</w:t>
        </w:r>
        <w:r>
          <w:tab/>
        </w:r>
        <w:r>
          <w:fldChar w:fldCharType="begin"/>
        </w:r>
        <w:r>
          <w:instrText xml:space="preserve"> PAGEREF _Toc27490 \h </w:instrText>
        </w:r>
        <w:r>
          <w:fldChar w:fldCharType="separate"/>
        </w:r>
        <w:r>
          <w:t>10</w:t>
        </w:r>
        <w:r>
          <w:fldChar w:fldCharType="end"/>
        </w:r>
      </w:hyperlink>
    </w:p>
    <w:p>
      <w:pPr>
        <w:pStyle w:val="TOC2"/>
        <w:tabs>
          <w:tab w:val="right" w:leader="dot" w:pos="8306"/>
        </w:tabs>
      </w:pPr>
      <w:hyperlink w:anchor="_Toc5378" w:history="1">
        <w:r>
          <w:rPr>
            <w:rFonts w:ascii="仿宋" w:eastAsia="仿宋" w:hAnsi="仿宋" w:cs="仿宋" w:hint="eastAsia"/>
            <w:lang w:eastAsia="zh-CN"/>
          </w:rPr>
          <w:t>(三)、设备选型方案</w:t>
        </w:r>
        <w:r>
          <w:tab/>
        </w:r>
        <w:r>
          <w:fldChar w:fldCharType="begin"/>
        </w:r>
        <w:r>
          <w:instrText xml:space="preserve"> PAGEREF _Toc5378 \h </w:instrText>
        </w:r>
        <w:r>
          <w:fldChar w:fldCharType="separate"/>
        </w:r>
        <w:r>
          <w:t>12</w:t>
        </w:r>
        <w:r>
          <w:fldChar w:fldCharType="end"/>
        </w:r>
      </w:hyperlink>
    </w:p>
    <w:p>
      <w:pPr>
        <w:pStyle w:val="TOC1"/>
        <w:tabs>
          <w:tab w:val="right" w:leader="dot" w:pos="8306"/>
        </w:tabs>
      </w:pPr>
      <w:hyperlink w:anchor="_Toc14540" w:history="1">
        <w:r>
          <w:rPr>
            <w:rFonts w:ascii="仿宋" w:eastAsia="仿宋" w:hAnsi="仿宋" w:cs="仿宋" w:hint="eastAsia"/>
            <w:lang w:eastAsia="zh-CN"/>
          </w:rPr>
          <w:t>三、端面铣项目文档管理</w:t>
        </w:r>
        <w:r>
          <w:tab/>
        </w:r>
        <w:r>
          <w:fldChar w:fldCharType="begin"/>
        </w:r>
        <w:r>
          <w:instrText xml:space="preserve"> PAGEREF _Toc14540 \h </w:instrText>
        </w:r>
        <w:r>
          <w:fldChar w:fldCharType="separate"/>
        </w:r>
        <w:r>
          <w:t>13</w:t>
        </w:r>
        <w:r>
          <w:fldChar w:fldCharType="end"/>
        </w:r>
      </w:hyperlink>
    </w:p>
    <w:p>
      <w:pPr>
        <w:pStyle w:val="TOC2"/>
        <w:tabs>
          <w:tab w:val="right" w:leader="dot" w:pos="8306"/>
        </w:tabs>
      </w:pPr>
      <w:hyperlink w:anchor="_Toc23710" w:history="1">
        <w:r>
          <w:rPr>
            <w:rFonts w:ascii="仿宋" w:eastAsia="仿宋" w:hAnsi="仿宋" w:cs="仿宋" w:hint="eastAsia"/>
            <w:lang w:eastAsia="zh-CN"/>
          </w:rPr>
          <w:t>(一)、文档编制与审查</w:t>
        </w:r>
        <w:r>
          <w:tab/>
        </w:r>
        <w:r>
          <w:fldChar w:fldCharType="begin"/>
        </w:r>
        <w:r>
          <w:instrText xml:space="preserve"> PAGEREF _Toc23710 \h </w:instrText>
        </w:r>
        <w:r>
          <w:fldChar w:fldCharType="separate"/>
        </w:r>
        <w:r>
          <w:t>13</w:t>
        </w:r>
        <w:r>
          <w:fldChar w:fldCharType="end"/>
        </w:r>
      </w:hyperlink>
    </w:p>
    <w:p>
      <w:pPr>
        <w:pStyle w:val="TOC2"/>
        <w:tabs>
          <w:tab w:val="right" w:leader="dot" w:pos="8306"/>
        </w:tabs>
      </w:pPr>
      <w:hyperlink w:anchor="_Toc12294" w:history="1">
        <w:r>
          <w:rPr>
            <w:rFonts w:ascii="仿宋" w:eastAsia="仿宋" w:hAnsi="仿宋" w:cs="仿宋" w:hint="eastAsia"/>
            <w:lang w:eastAsia="zh-CN"/>
          </w:rPr>
          <w:t>(二)、文档发布与分发</w:t>
        </w:r>
        <w:r>
          <w:tab/>
        </w:r>
        <w:r>
          <w:fldChar w:fldCharType="begin"/>
        </w:r>
        <w:r>
          <w:instrText xml:space="preserve"> PAGEREF _Toc12294 \h </w:instrText>
        </w:r>
        <w:r>
          <w:fldChar w:fldCharType="separate"/>
        </w:r>
        <w:r>
          <w:t>14</w:t>
        </w:r>
        <w:r>
          <w:fldChar w:fldCharType="end"/>
        </w:r>
      </w:hyperlink>
    </w:p>
    <w:p>
      <w:pPr>
        <w:pStyle w:val="TOC2"/>
        <w:tabs>
          <w:tab w:val="right" w:leader="dot" w:pos="8306"/>
        </w:tabs>
      </w:pPr>
      <w:hyperlink w:anchor="_Toc29666" w:history="1">
        <w:r>
          <w:rPr>
            <w:rFonts w:ascii="仿宋" w:eastAsia="仿宋" w:hAnsi="仿宋" w:cs="仿宋" w:hint="eastAsia"/>
            <w:lang w:eastAsia="zh-CN"/>
          </w:rPr>
          <w:t>(三)、文档存档与归档</w:t>
        </w:r>
        <w:r>
          <w:tab/>
        </w:r>
        <w:r>
          <w:fldChar w:fldCharType="begin"/>
        </w:r>
        <w:r>
          <w:instrText xml:space="preserve"> PAGEREF _Toc29666 \h </w:instrText>
        </w:r>
        <w:r>
          <w:fldChar w:fldCharType="separate"/>
        </w:r>
        <w:r>
          <w:t>15</w:t>
        </w:r>
        <w:r>
          <w:fldChar w:fldCharType="end"/>
        </w:r>
      </w:hyperlink>
    </w:p>
    <w:p>
      <w:pPr>
        <w:pStyle w:val="TOC1"/>
        <w:tabs>
          <w:tab w:val="right" w:leader="dot" w:pos="8306"/>
        </w:tabs>
      </w:pPr>
      <w:hyperlink w:anchor="_Toc15875" w:history="1">
        <w:r>
          <w:rPr>
            <w:rFonts w:ascii="仿宋" w:eastAsia="仿宋" w:hAnsi="仿宋" w:cs="仿宋" w:hint="eastAsia"/>
            <w:lang w:eastAsia="zh-CN"/>
          </w:rPr>
          <w:t>四、端面铣项目建设单位说明</w:t>
        </w:r>
        <w:r>
          <w:tab/>
        </w:r>
        <w:r>
          <w:fldChar w:fldCharType="begin"/>
        </w:r>
        <w:r>
          <w:instrText xml:space="preserve"> PAGEREF _Toc15875 \h </w:instrText>
        </w:r>
        <w:r>
          <w:fldChar w:fldCharType="separate"/>
        </w:r>
        <w:r>
          <w:t>16</w:t>
        </w:r>
        <w:r>
          <w:fldChar w:fldCharType="end"/>
        </w:r>
      </w:hyperlink>
    </w:p>
    <w:p>
      <w:pPr>
        <w:pStyle w:val="TOC2"/>
        <w:tabs>
          <w:tab w:val="right" w:leader="dot" w:pos="8306"/>
        </w:tabs>
      </w:pPr>
      <w:hyperlink w:anchor="_Toc28334" w:history="1">
        <w:r>
          <w:rPr>
            <w:rFonts w:ascii="仿宋" w:eastAsia="仿宋" w:hAnsi="仿宋" w:cs="仿宋" w:hint="eastAsia"/>
            <w:lang w:eastAsia="zh-CN"/>
          </w:rPr>
          <w:t>(一)、端面铣项目承办单位基本情况</w:t>
        </w:r>
        <w:r>
          <w:tab/>
        </w:r>
        <w:r>
          <w:fldChar w:fldCharType="begin"/>
        </w:r>
        <w:r>
          <w:instrText xml:space="preserve"> PAGEREF _Toc28334 \h </w:instrText>
        </w:r>
        <w:r>
          <w:fldChar w:fldCharType="separate"/>
        </w:r>
        <w:r>
          <w:t>16</w:t>
        </w:r>
        <w:r>
          <w:fldChar w:fldCharType="end"/>
        </w:r>
      </w:hyperlink>
    </w:p>
    <w:p>
      <w:pPr>
        <w:pStyle w:val="TOC2"/>
        <w:tabs>
          <w:tab w:val="right" w:leader="dot" w:pos="8306"/>
        </w:tabs>
      </w:pPr>
      <w:hyperlink w:anchor="_Toc32502" w:history="1">
        <w:r>
          <w:rPr>
            <w:rFonts w:ascii="仿宋" w:eastAsia="仿宋" w:hAnsi="仿宋" w:cs="仿宋" w:hint="eastAsia"/>
            <w:lang w:eastAsia="zh-CN"/>
          </w:rPr>
          <w:t>(二)、公司经济效益分析</w:t>
        </w:r>
        <w:r>
          <w:tab/>
        </w:r>
        <w:r>
          <w:fldChar w:fldCharType="begin"/>
        </w:r>
        <w:r>
          <w:instrText xml:space="preserve"> PAGEREF _Toc32502 \h </w:instrText>
        </w:r>
        <w:r>
          <w:fldChar w:fldCharType="separate"/>
        </w:r>
        <w:r>
          <w:t>17</w:t>
        </w:r>
        <w:r>
          <w:fldChar w:fldCharType="end"/>
        </w:r>
      </w:hyperlink>
    </w:p>
    <w:p>
      <w:pPr>
        <w:pStyle w:val="TOC1"/>
        <w:tabs>
          <w:tab w:val="right" w:leader="dot" w:pos="8306"/>
        </w:tabs>
      </w:pPr>
      <w:hyperlink w:anchor="_Toc14579" w:history="1">
        <w:r>
          <w:rPr>
            <w:rFonts w:ascii="仿宋" w:eastAsia="仿宋" w:hAnsi="仿宋" w:cs="仿宋" w:hint="eastAsia"/>
            <w:lang w:eastAsia="zh-CN"/>
          </w:rPr>
          <w:t>五、端面铣项目选址可行性分析</w:t>
        </w:r>
        <w:r>
          <w:tab/>
        </w:r>
        <w:r>
          <w:fldChar w:fldCharType="begin"/>
        </w:r>
        <w:r>
          <w:instrText xml:space="preserve"> PAGEREF _Toc14579 \h </w:instrText>
        </w:r>
        <w:r>
          <w:fldChar w:fldCharType="separate"/>
        </w:r>
        <w:r>
          <w:t>18</w:t>
        </w:r>
        <w:r>
          <w:fldChar w:fldCharType="end"/>
        </w:r>
      </w:hyperlink>
    </w:p>
    <w:p>
      <w:pPr>
        <w:pStyle w:val="TOC2"/>
        <w:tabs>
          <w:tab w:val="right" w:leader="dot" w:pos="8306"/>
        </w:tabs>
      </w:pPr>
      <w:hyperlink w:anchor="_Toc5483" w:history="1">
        <w:r>
          <w:rPr>
            <w:rFonts w:ascii="仿宋" w:eastAsia="仿宋" w:hAnsi="仿宋" w:cs="仿宋" w:hint="eastAsia"/>
            <w:lang w:eastAsia="zh-CN"/>
          </w:rPr>
          <w:t>(一)、端面铣项目选址</w:t>
        </w:r>
        <w:r>
          <w:tab/>
        </w:r>
        <w:r>
          <w:fldChar w:fldCharType="begin"/>
        </w:r>
        <w:r>
          <w:instrText xml:space="preserve"> PAGEREF _Toc5483 \h </w:instrText>
        </w:r>
        <w:r>
          <w:fldChar w:fldCharType="separate"/>
        </w:r>
        <w:r>
          <w:t>18</w:t>
        </w:r>
        <w:r>
          <w:fldChar w:fldCharType="end"/>
        </w:r>
      </w:hyperlink>
    </w:p>
    <w:p>
      <w:pPr>
        <w:pStyle w:val="TOC2"/>
        <w:tabs>
          <w:tab w:val="right" w:leader="dot" w:pos="8306"/>
        </w:tabs>
      </w:pPr>
      <w:hyperlink w:anchor="_Toc16362" w:history="1">
        <w:r>
          <w:rPr>
            <w:rFonts w:ascii="仿宋" w:eastAsia="仿宋" w:hAnsi="仿宋" w:cs="仿宋" w:hint="eastAsia"/>
            <w:lang w:eastAsia="zh-CN"/>
          </w:rPr>
          <w:t>(二)、用地控制指标</w:t>
        </w:r>
        <w:r>
          <w:tab/>
        </w:r>
        <w:r>
          <w:fldChar w:fldCharType="begin"/>
        </w:r>
        <w:r>
          <w:instrText xml:space="preserve"> PAGEREF _Toc16362 \h </w:instrText>
        </w:r>
        <w:r>
          <w:fldChar w:fldCharType="separate"/>
        </w:r>
        <w:r>
          <w:t>18</w:t>
        </w:r>
        <w:r>
          <w:fldChar w:fldCharType="end"/>
        </w:r>
      </w:hyperlink>
    </w:p>
    <w:p>
      <w:pPr>
        <w:pStyle w:val="TOC2"/>
        <w:tabs>
          <w:tab w:val="right" w:leader="dot" w:pos="8306"/>
        </w:tabs>
      </w:pPr>
      <w:hyperlink w:anchor="_Toc9003" w:history="1">
        <w:r>
          <w:rPr>
            <w:rFonts w:ascii="仿宋" w:eastAsia="仿宋" w:hAnsi="仿宋" w:cs="仿宋" w:hint="eastAsia"/>
            <w:lang w:eastAsia="zh-CN"/>
          </w:rPr>
          <w:t>(三)、节约用地措施</w:t>
        </w:r>
        <w:r>
          <w:tab/>
        </w:r>
        <w:r>
          <w:fldChar w:fldCharType="begin"/>
        </w:r>
        <w:r>
          <w:instrText xml:space="preserve"> PAGEREF _Toc9003 \h </w:instrText>
        </w:r>
        <w:r>
          <w:fldChar w:fldCharType="separate"/>
        </w:r>
        <w:r>
          <w:t>20</w:t>
        </w:r>
        <w:r>
          <w:fldChar w:fldCharType="end"/>
        </w:r>
      </w:hyperlink>
    </w:p>
    <w:p>
      <w:pPr>
        <w:pStyle w:val="TOC2"/>
        <w:tabs>
          <w:tab w:val="right" w:leader="dot" w:pos="8306"/>
        </w:tabs>
      </w:pPr>
      <w:hyperlink w:anchor="_Toc10715" w:history="1">
        <w:r>
          <w:rPr>
            <w:rFonts w:ascii="仿宋" w:eastAsia="仿宋" w:hAnsi="仿宋" w:cs="仿宋" w:hint="eastAsia"/>
            <w:lang w:eastAsia="zh-CN"/>
          </w:rPr>
          <w:t>(四)、总图布置方案</w:t>
        </w:r>
        <w:r>
          <w:tab/>
        </w:r>
        <w:r>
          <w:fldChar w:fldCharType="begin"/>
        </w:r>
        <w:r>
          <w:instrText xml:space="preserve"> PAGEREF _Toc10715 \h </w:instrText>
        </w:r>
        <w:r>
          <w:fldChar w:fldCharType="separate"/>
        </w:r>
        <w:r>
          <w:t>21</w:t>
        </w:r>
        <w:r>
          <w:fldChar w:fldCharType="end"/>
        </w:r>
      </w:hyperlink>
    </w:p>
    <w:p>
      <w:pPr>
        <w:pStyle w:val="TOC2"/>
        <w:tabs>
          <w:tab w:val="right" w:leader="dot" w:pos="8306"/>
        </w:tabs>
      </w:pPr>
      <w:hyperlink w:anchor="_Toc14942" w:history="1">
        <w:r>
          <w:rPr>
            <w:rFonts w:ascii="仿宋" w:eastAsia="仿宋" w:hAnsi="仿宋" w:cs="仿宋" w:hint="eastAsia"/>
            <w:lang w:eastAsia="zh-CN"/>
          </w:rPr>
          <w:t>(五)、选址综合评价</w:t>
        </w:r>
        <w:r>
          <w:tab/>
        </w:r>
        <w:r>
          <w:fldChar w:fldCharType="begin"/>
        </w:r>
        <w:r>
          <w:instrText xml:space="preserve"> PAGEREF _Toc14942 \h </w:instrText>
        </w:r>
        <w:r>
          <w:fldChar w:fldCharType="separate"/>
        </w:r>
        <w:r>
          <w:t>22</w:t>
        </w:r>
        <w:r>
          <w:fldChar w:fldCharType="end"/>
        </w:r>
      </w:hyperlink>
    </w:p>
    <w:p>
      <w:pPr>
        <w:pStyle w:val="TOC1"/>
        <w:tabs>
          <w:tab w:val="right" w:leader="dot" w:pos="8306"/>
        </w:tabs>
      </w:pPr>
      <w:hyperlink w:anchor="_Toc14671" w:history="1">
        <w:r>
          <w:rPr>
            <w:rFonts w:ascii="仿宋" w:eastAsia="仿宋" w:hAnsi="仿宋" w:cs="仿宋" w:hint="eastAsia"/>
            <w:lang w:eastAsia="zh-CN"/>
          </w:rPr>
          <w:t>六、端面铣项目绩效评估</w:t>
        </w:r>
        <w:r>
          <w:tab/>
        </w:r>
        <w:r>
          <w:fldChar w:fldCharType="begin"/>
        </w:r>
        <w:r>
          <w:instrText xml:space="preserve"> PAGEREF _Toc14671 \h </w:instrText>
        </w:r>
        <w:r>
          <w:fldChar w:fldCharType="separate"/>
        </w:r>
        <w:r>
          <w:t>23</w:t>
        </w:r>
        <w:r>
          <w:fldChar w:fldCharType="end"/>
        </w:r>
      </w:hyperlink>
    </w:p>
    <w:p>
      <w:pPr>
        <w:pStyle w:val="TOC2"/>
        <w:tabs>
          <w:tab w:val="right" w:leader="dot" w:pos="8306"/>
        </w:tabs>
      </w:pPr>
      <w:hyperlink w:anchor="_Toc4221" w:history="1">
        <w:r>
          <w:rPr>
            <w:rFonts w:ascii="仿宋" w:eastAsia="仿宋" w:hAnsi="仿宋" w:cs="仿宋" w:hint="eastAsia"/>
            <w:lang w:eastAsia="zh-CN"/>
          </w:rPr>
          <w:t>(一)、绩效评估指标</w:t>
        </w:r>
        <w:r>
          <w:tab/>
        </w:r>
        <w:r>
          <w:fldChar w:fldCharType="begin"/>
        </w:r>
        <w:r>
          <w:instrText xml:space="preserve"> PAGEREF _Toc4221 \h </w:instrText>
        </w:r>
        <w:r>
          <w:fldChar w:fldCharType="separate"/>
        </w:r>
        <w:r>
          <w:t>23</w:t>
        </w:r>
        <w:r>
          <w:fldChar w:fldCharType="end"/>
        </w:r>
      </w:hyperlink>
    </w:p>
    <w:p>
      <w:pPr>
        <w:pStyle w:val="TOC2"/>
        <w:tabs>
          <w:tab w:val="right" w:leader="dot" w:pos="8306"/>
        </w:tabs>
      </w:pPr>
      <w:hyperlink w:anchor="_Toc7843" w:history="1">
        <w:r>
          <w:rPr>
            <w:rFonts w:ascii="仿宋" w:eastAsia="仿宋" w:hAnsi="仿宋" w:cs="仿宋" w:hint="eastAsia"/>
            <w:lang w:eastAsia="zh-CN"/>
          </w:rPr>
          <w:t>(二)、绩效评估方法</w:t>
        </w:r>
        <w:r>
          <w:tab/>
        </w:r>
        <w:r>
          <w:fldChar w:fldCharType="begin"/>
        </w:r>
        <w:r>
          <w:instrText xml:space="preserve"> PAGEREF _Toc7843 \h </w:instrText>
        </w:r>
        <w:r>
          <w:fldChar w:fldCharType="separate"/>
        </w:r>
        <w:r>
          <w:t>24</w:t>
        </w:r>
        <w:r>
          <w:fldChar w:fldCharType="end"/>
        </w:r>
      </w:hyperlink>
    </w:p>
    <w:p>
      <w:pPr>
        <w:pStyle w:val="TOC2"/>
        <w:tabs>
          <w:tab w:val="right" w:leader="dot" w:pos="8306"/>
        </w:tabs>
      </w:pPr>
      <w:hyperlink w:anchor="_Toc18962" w:history="1">
        <w:r>
          <w:rPr>
            <w:rFonts w:ascii="仿宋" w:eastAsia="仿宋" w:hAnsi="仿宋" w:cs="仿宋" w:hint="eastAsia"/>
            <w:lang w:eastAsia="zh-CN"/>
          </w:rPr>
          <w:t>(三)、绩效评估周期</w:t>
        </w:r>
        <w:r>
          <w:tab/>
        </w:r>
        <w:r>
          <w:fldChar w:fldCharType="begin"/>
        </w:r>
        <w:r>
          <w:instrText xml:space="preserve"> PAGEREF _Toc18962 \h </w:instrText>
        </w:r>
        <w:r>
          <w:fldChar w:fldCharType="separate"/>
        </w:r>
        <w:r>
          <w:t>25</w:t>
        </w:r>
        <w:r>
          <w:fldChar w:fldCharType="end"/>
        </w:r>
      </w:hyperlink>
    </w:p>
    <w:p>
      <w:pPr>
        <w:pStyle w:val="TOC1"/>
        <w:tabs>
          <w:tab w:val="right" w:leader="dot" w:pos="8306"/>
        </w:tabs>
      </w:pPr>
      <w:hyperlink w:anchor="_Toc21328" w:history="1">
        <w:r>
          <w:rPr>
            <w:rFonts w:ascii="仿宋" w:eastAsia="仿宋" w:hAnsi="仿宋" w:cs="仿宋" w:hint="eastAsia"/>
            <w:lang w:eastAsia="zh-CN"/>
          </w:rPr>
          <w:t>七、端面铣项目人力资源培养与发展</w:t>
        </w:r>
        <w:r>
          <w:tab/>
        </w:r>
        <w:r>
          <w:fldChar w:fldCharType="begin"/>
        </w:r>
        <w:r>
          <w:instrText xml:space="preserve"> PAGEREF _Toc21328 \h </w:instrText>
        </w:r>
        <w:r>
          <w:fldChar w:fldCharType="separate"/>
        </w:r>
        <w:r>
          <w:t>26</w:t>
        </w:r>
        <w:r>
          <w:fldChar w:fldCharType="end"/>
        </w:r>
      </w:hyperlink>
    </w:p>
    <w:p>
      <w:pPr>
        <w:pStyle w:val="TOC2"/>
        <w:tabs>
          <w:tab w:val="right" w:leader="dot" w:pos="8306"/>
        </w:tabs>
      </w:pPr>
      <w:hyperlink w:anchor="_Toc11621" w:history="1">
        <w:r>
          <w:rPr>
            <w:rFonts w:ascii="仿宋" w:eastAsia="仿宋" w:hAnsi="仿宋" w:cs="仿宋" w:hint="eastAsia"/>
            <w:lang w:eastAsia="zh-CN"/>
          </w:rPr>
          <w:t>(一)、人才需求与规划</w:t>
        </w:r>
        <w:r>
          <w:tab/>
        </w:r>
        <w:r>
          <w:fldChar w:fldCharType="begin"/>
        </w:r>
        <w:r>
          <w:instrText xml:space="preserve"> PAGEREF _Toc11621 \h </w:instrText>
        </w:r>
        <w:r>
          <w:fldChar w:fldCharType="separate"/>
        </w:r>
        <w:r>
          <w:t>26</w:t>
        </w:r>
        <w:r>
          <w:fldChar w:fldCharType="end"/>
        </w:r>
      </w:hyperlink>
    </w:p>
    <w:p>
      <w:pPr>
        <w:pStyle w:val="TOC2"/>
        <w:tabs>
          <w:tab w:val="right" w:leader="dot" w:pos="8306"/>
        </w:tabs>
      </w:pPr>
      <w:hyperlink w:anchor="_Toc13418" w:history="1">
        <w:r>
          <w:rPr>
            <w:rFonts w:ascii="仿宋" w:eastAsia="仿宋" w:hAnsi="仿宋" w:cs="仿宋" w:hint="eastAsia"/>
            <w:lang w:eastAsia="zh-CN"/>
          </w:rPr>
          <w:t>(二)、培训与发展计划</w:t>
        </w:r>
        <w:r>
          <w:tab/>
        </w:r>
        <w:r>
          <w:fldChar w:fldCharType="begin"/>
        </w:r>
        <w:r>
          <w:instrText xml:space="preserve"> PAGEREF _Toc13418 \h </w:instrText>
        </w:r>
        <w:r>
          <w:fldChar w:fldCharType="separate"/>
        </w:r>
        <w:r>
          <w:t>26</w:t>
        </w:r>
        <w:r>
          <w:fldChar w:fldCharType="end"/>
        </w:r>
      </w:hyperlink>
    </w:p>
    <w:p>
      <w:pPr>
        <w:pStyle w:val="TOC1"/>
        <w:tabs>
          <w:tab w:val="right" w:leader="dot" w:pos="8306"/>
        </w:tabs>
      </w:pPr>
      <w:hyperlink w:anchor="_Toc15225" w:history="1">
        <w:r>
          <w:rPr>
            <w:rFonts w:ascii="仿宋" w:eastAsia="仿宋" w:hAnsi="仿宋" w:cs="仿宋" w:hint="eastAsia"/>
            <w:lang w:eastAsia="zh-CN"/>
          </w:rPr>
          <w:t>八、端面铣项目人力资源管理</w:t>
        </w:r>
        <w:r>
          <w:tab/>
        </w:r>
        <w:r>
          <w:fldChar w:fldCharType="begin"/>
        </w:r>
        <w:r>
          <w:instrText xml:space="preserve"> PAGEREF _Toc15225 \h </w:instrText>
        </w:r>
        <w:r>
          <w:fldChar w:fldCharType="separate"/>
        </w:r>
        <w:r>
          <w:t>27</w:t>
        </w:r>
        <w:r>
          <w:fldChar w:fldCharType="end"/>
        </w:r>
      </w:hyperlink>
    </w:p>
    <w:p>
      <w:pPr>
        <w:pStyle w:val="TOC2"/>
        <w:tabs>
          <w:tab w:val="right" w:leader="dot" w:pos="8306"/>
        </w:tabs>
      </w:pPr>
      <w:hyperlink w:anchor="_Toc32293" w:history="1">
        <w:r>
          <w:rPr>
            <w:rFonts w:ascii="仿宋" w:eastAsia="仿宋" w:hAnsi="仿宋" w:cs="仿宋" w:hint="eastAsia"/>
            <w:lang w:eastAsia="zh-CN"/>
          </w:rPr>
          <w:t>(一)、建立健全的预算管理制度</w:t>
        </w:r>
        <w:r>
          <w:tab/>
        </w:r>
        <w:r>
          <w:fldChar w:fldCharType="begin"/>
        </w:r>
        <w:r>
          <w:instrText xml:space="preserve"> PAGEREF _Toc32293 \h </w:instrText>
        </w:r>
        <w:r>
          <w:fldChar w:fldCharType="separate"/>
        </w:r>
        <w:r>
          <w:t>27</w:t>
        </w:r>
        <w:r>
          <w:fldChar w:fldCharType="end"/>
        </w:r>
      </w:hyperlink>
    </w:p>
    <w:p>
      <w:pPr>
        <w:pStyle w:val="TOC2"/>
        <w:tabs>
          <w:tab w:val="right" w:leader="dot" w:pos="8306"/>
        </w:tabs>
      </w:pPr>
      <w:hyperlink w:anchor="_Toc27143" w:history="1">
        <w:r>
          <w:rPr>
            <w:rFonts w:ascii="仿宋" w:eastAsia="仿宋" w:hAnsi="仿宋" w:cs="仿宋" w:hint="eastAsia"/>
            <w:lang w:eastAsia="zh-CN"/>
          </w:rPr>
          <w:t>(二)、加强资金流动监控</w:t>
        </w:r>
        <w:r>
          <w:tab/>
        </w:r>
        <w:r>
          <w:fldChar w:fldCharType="begin"/>
        </w:r>
        <w:r>
          <w:instrText xml:space="preserve"> PAGEREF _Toc27143 \h </w:instrText>
        </w:r>
        <w:r>
          <w:fldChar w:fldCharType="separate"/>
        </w:r>
        <w:r>
          <w:t>29</w:t>
        </w:r>
        <w:r>
          <w:fldChar w:fldCharType="end"/>
        </w:r>
      </w:hyperlink>
    </w:p>
    <w:p>
      <w:pPr>
        <w:pStyle w:val="TOC2"/>
        <w:tabs>
          <w:tab w:val="right" w:leader="dot" w:pos="8306"/>
        </w:tabs>
      </w:pPr>
      <w:hyperlink w:anchor="_Toc6235" w:history="1">
        <w:r>
          <w:rPr>
            <w:rFonts w:ascii="仿宋" w:eastAsia="仿宋" w:hAnsi="仿宋" w:cs="仿宋" w:hint="eastAsia"/>
            <w:lang w:eastAsia="zh-CN"/>
          </w:rPr>
          <w:t>(三)、制定完善的风险控制机制</w:t>
        </w:r>
        <w:r>
          <w:tab/>
        </w:r>
        <w:r>
          <w:fldChar w:fldCharType="begin"/>
        </w:r>
        <w:r>
          <w:instrText xml:space="preserve"> PAGEREF _Toc6235 \h </w:instrText>
        </w:r>
        <w:r>
          <w:fldChar w:fldCharType="separate"/>
        </w:r>
        <w:r>
          <w:t>30</w:t>
        </w:r>
        <w:r>
          <w:fldChar w:fldCharType="end"/>
        </w:r>
      </w:hyperlink>
    </w:p>
    <w:p>
      <w:pPr>
        <w:pStyle w:val="TOC2"/>
        <w:tabs>
          <w:tab w:val="right" w:leader="dot" w:pos="8306"/>
        </w:tabs>
      </w:pPr>
      <w:hyperlink w:anchor="_Toc20069" w:history="1">
        <w:r>
          <w:rPr>
            <w:rFonts w:ascii="仿宋" w:eastAsia="仿宋" w:hAnsi="仿宋" w:cs="仿宋" w:hint="eastAsia"/>
            <w:lang w:eastAsia="zh-CN"/>
          </w:rPr>
          <w:t>(四)、优化成本管理</w:t>
        </w:r>
        <w:r>
          <w:tab/>
        </w:r>
        <w:r>
          <w:fldChar w:fldCharType="begin"/>
        </w:r>
        <w:r>
          <w:instrText xml:space="preserve"> PAGEREF _Toc20069 \h </w:instrText>
        </w:r>
        <w:r>
          <w:fldChar w:fldCharType="separate"/>
        </w:r>
        <w:r>
          <w:t>31</w:t>
        </w:r>
        <w:r>
          <w:fldChar w:fldCharType="end"/>
        </w:r>
      </w:hyperlink>
    </w:p>
    <w:p>
      <w:pPr>
        <w:pStyle w:val="TOC1"/>
        <w:tabs>
          <w:tab w:val="right" w:leader="dot" w:pos="8306"/>
        </w:tabs>
      </w:pPr>
      <w:hyperlink w:anchor="_Toc25703" w:history="1">
        <w:r>
          <w:rPr>
            <w:rFonts w:ascii="仿宋" w:eastAsia="仿宋" w:hAnsi="仿宋" w:cs="仿宋" w:hint="eastAsia"/>
            <w:lang w:eastAsia="zh-CN"/>
          </w:rPr>
          <w:t>九、端面铣项目计划安排</w:t>
        </w:r>
        <w:r>
          <w:tab/>
        </w:r>
        <w:r>
          <w:fldChar w:fldCharType="begin"/>
        </w:r>
        <w:r>
          <w:instrText xml:space="preserve"> PAGEREF _Toc25703 \h </w:instrText>
        </w:r>
        <w:r>
          <w:fldChar w:fldCharType="separate"/>
        </w:r>
        <w:r>
          <w:t>32</w:t>
        </w:r>
        <w:r>
          <w:fldChar w:fldCharType="end"/>
        </w:r>
      </w:hyperlink>
    </w:p>
    <w:p>
      <w:pPr>
        <w:pStyle w:val="TOC2"/>
        <w:tabs>
          <w:tab w:val="right" w:leader="dot" w:pos="8306"/>
        </w:tabs>
      </w:pPr>
      <w:hyperlink w:anchor="_Toc18544" w:history="1">
        <w:r>
          <w:rPr>
            <w:rFonts w:ascii="仿宋" w:eastAsia="仿宋" w:hAnsi="仿宋" w:cs="仿宋" w:hint="eastAsia"/>
            <w:lang w:eastAsia="zh-CN"/>
          </w:rPr>
          <w:t>(一)、建设周期</w:t>
        </w:r>
        <w:r>
          <w:tab/>
        </w:r>
        <w:r>
          <w:fldChar w:fldCharType="begin"/>
        </w:r>
        <w:r>
          <w:instrText xml:space="preserve"> PAGEREF _Toc18544 \h </w:instrText>
        </w:r>
        <w:r>
          <w:fldChar w:fldCharType="separate"/>
        </w:r>
        <w:r>
          <w:t>32</w:t>
        </w:r>
        <w:r>
          <w:fldChar w:fldCharType="end"/>
        </w:r>
      </w:hyperlink>
    </w:p>
    <w:p>
      <w:pPr>
        <w:pStyle w:val="TOC2"/>
        <w:tabs>
          <w:tab w:val="right" w:leader="dot" w:pos="8306"/>
        </w:tabs>
      </w:pPr>
      <w:hyperlink w:anchor="_Toc32476" w:history="1">
        <w:r>
          <w:rPr>
            <w:rFonts w:ascii="仿宋" w:eastAsia="仿宋" w:hAnsi="仿宋" w:cs="仿宋" w:hint="eastAsia"/>
            <w:lang w:eastAsia="zh-CN"/>
          </w:rPr>
          <w:t>(二)、建设进度</w:t>
        </w:r>
        <w:r>
          <w:tab/>
        </w:r>
        <w:r>
          <w:fldChar w:fldCharType="begin"/>
        </w:r>
        <w:r>
          <w:instrText xml:space="preserve"> PAGEREF _Toc32476 \h </w:instrText>
        </w:r>
        <w:r>
          <w:fldChar w:fldCharType="separate"/>
        </w:r>
        <w:r>
          <w:t>33</w:t>
        </w:r>
        <w:r>
          <w:fldChar w:fldCharType="end"/>
        </w:r>
      </w:hyperlink>
    </w:p>
    <w:p>
      <w:pPr>
        <w:pStyle w:val="TOC2"/>
        <w:tabs>
          <w:tab w:val="right" w:leader="dot" w:pos="8306"/>
        </w:tabs>
      </w:pPr>
      <w:hyperlink w:anchor="_Toc30192" w:history="1">
        <w:r>
          <w:rPr>
            <w:rFonts w:ascii="仿宋" w:eastAsia="仿宋" w:hAnsi="仿宋" w:cs="仿宋" w:hint="eastAsia"/>
            <w:lang w:eastAsia="zh-CN"/>
          </w:rPr>
          <w:t>(三)、进度安排注意事项</w:t>
        </w:r>
        <w:r>
          <w:tab/>
        </w:r>
        <w:r>
          <w:fldChar w:fldCharType="begin"/>
        </w:r>
        <w:r>
          <w:instrText xml:space="preserve"> PAGEREF _Toc30192 \h </w:instrText>
        </w:r>
        <w:r>
          <w:fldChar w:fldCharType="separate"/>
        </w:r>
        <w:r>
          <w:t>34</w:t>
        </w:r>
        <w:r>
          <w:fldChar w:fldCharType="end"/>
        </w:r>
      </w:hyperlink>
    </w:p>
    <w:p>
      <w:pPr>
        <w:pStyle w:val="TOC2"/>
        <w:tabs>
          <w:tab w:val="right" w:leader="dot" w:pos="8306"/>
        </w:tabs>
      </w:pPr>
      <w:hyperlink w:anchor="_Toc15322" w:history="1">
        <w:r>
          <w:rPr>
            <w:rFonts w:ascii="仿宋" w:eastAsia="仿宋" w:hAnsi="仿宋" w:cs="仿宋" w:hint="eastAsia"/>
            <w:lang w:eastAsia="zh-CN"/>
          </w:rPr>
          <w:t>(四)、人力资源配置</w:t>
        </w:r>
        <w:r>
          <w:tab/>
        </w:r>
        <w:r>
          <w:fldChar w:fldCharType="begin"/>
        </w:r>
        <w:r>
          <w:instrText xml:space="preserve"> PAGEREF _Toc15322 \h </w:instrText>
        </w:r>
        <w:r>
          <w:fldChar w:fldCharType="separate"/>
        </w:r>
        <w:r>
          <w:t>36</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876" w:history="1">
        <w:r>
          <w:rPr>
            <w:rFonts w:ascii="仿宋" w:eastAsia="仿宋" w:hAnsi="仿宋" w:cs="仿宋" w:hint="eastAsia"/>
            <w:lang w:eastAsia="zh-CN"/>
          </w:rPr>
          <w:t>十、生产安全保护</w:t>
        </w:r>
        <w:r>
          <w:tab/>
        </w:r>
        <w:r>
          <w:fldChar w:fldCharType="begin"/>
        </w:r>
        <w:r>
          <w:instrText xml:space="preserve"> PAGEREF _Toc14876 \h </w:instrText>
        </w:r>
        <w:r>
          <w:fldChar w:fldCharType="separate"/>
        </w:r>
        <w:r>
          <w:t>37</w:t>
        </w:r>
        <w:r>
          <w:fldChar w:fldCharType="end"/>
        </w:r>
      </w:hyperlink>
    </w:p>
    <w:p>
      <w:pPr>
        <w:pStyle w:val="TOC2"/>
        <w:tabs>
          <w:tab w:val="right" w:leader="dot" w:pos="8306"/>
        </w:tabs>
      </w:pPr>
      <w:hyperlink w:anchor="_Toc6920" w:history="1">
        <w:r>
          <w:rPr>
            <w:rFonts w:ascii="仿宋" w:eastAsia="仿宋" w:hAnsi="仿宋" w:cs="仿宋" w:hint="eastAsia"/>
            <w:lang w:eastAsia="zh-CN"/>
          </w:rPr>
          <w:t>(一)、消防安全</w:t>
        </w:r>
        <w:r>
          <w:tab/>
        </w:r>
        <w:r>
          <w:fldChar w:fldCharType="begin"/>
        </w:r>
        <w:r>
          <w:instrText xml:space="preserve"> PAGEREF _Toc6920 \h </w:instrText>
        </w:r>
        <w:r>
          <w:fldChar w:fldCharType="separate"/>
        </w:r>
        <w:r>
          <w:t>37</w:t>
        </w:r>
        <w:r>
          <w:fldChar w:fldCharType="end"/>
        </w:r>
      </w:hyperlink>
    </w:p>
    <w:p>
      <w:pPr>
        <w:pStyle w:val="TOC2"/>
        <w:tabs>
          <w:tab w:val="right" w:leader="dot" w:pos="8306"/>
        </w:tabs>
      </w:pPr>
      <w:hyperlink w:anchor="_Toc16923" w:history="1">
        <w:r>
          <w:rPr>
            <w:rFonts w:ascii="仿宋" w:eastAsia="仿宋" w:hAnsi="仿宋" w:cs="仿宋" w:hint="eastAsia"/>
            <w:lang w:eastAsia="zh-CN"/>
          </w:rPr>
          <w:t>(二)、防火防爆总图布置措施</w:t>
        </w:r>
        <w:r>
          <w:tab/>
        </w:r>
        <w:r>
          <w:fldChar w:fldCharType="begin"/>
        </w:r>
        <w:r>
          <w:instrText xml:space="preserve"> PAGEREF _Toc16923 \h </w:instrText>
        </w:r>
        <w:r>
          <w:fldChar w:fldCharType="separate"/>
        </w:r>
        <w:r>
          <w:t>38</w:t>
        </w:r>
        <w:r>
          <w:fldChar w:fldCharType="end"/>
        </w:r>
      </w:hyperlink>
    </w:p>
    <w:p>
      <w:pPr>
        <w:pStyle w:val="TOC2"/>
        <w:tabs>
          <w:tab w:val="right" w:leader="dot" w:pos="8306"/>
        </w:tabs>
      </w:pPr>
      <w:hyperlink w:anchor="_Toc6282" w:history="1">
        <w:r>
          <w:rPr>
            <w:rFonts w:ascii="仿宋" w:eastAsia="仿宋" w:hAnsi="仿宋" w:cs="仿宋" w:hint="eastAsia"/>
            <w:lang w:eastAsia="zh-CN"/>
          </w:rPr>
          <w:t>(三)、自然灾害防范措施</w:t>
        </w:r>
        <w:r>
          <w:tab/>
        </w:r>
        <w:r>
          <w:fldChar w:fldCharType="begin"/>
        </w:r>
        <w:r>
          <w:instrText xml:space="preserve"> PAGEREF _Toc6282 \h </w:instrText>
        </w:r>
        <w:r>
          <w:fldChar w:fldCharType="separate"/>
        </w:r>
        <w:r>
          <w:t>39</w:t>
        </w:r>
        <w:r>
          <w:fldChar w:fldCharType="end"/>
        </w:r>
      </w:hyperlink>
    </w:p>
    <w:p>
      <w:pPr>
        <w:pStyle w:val="TOC2"/>
        <w:tabs>
          <w:tab w:val="right" w:leader="dot" w:pos="8306"/>
        </w:tabs>
      </w:pPr>
      <w:hyperlink w:anchor="_Toc30395" w:history="1">
        <w:r>
          <w:rPr>
            <w:rFonts w:ascii="仿宋" w:eastAsia="仿宋" w:hAnsi="仿宋" w:cs="仿宋" w:hint="eastAsia"/>
            <w:lang w:eastAsia="zh-CN"/>
          </w:rPr>
          <w:t>(四)、安全色及安全标志使用要求</w:t>
        </w:r>
        <w:r>
          <w:tab/>
        </w:r>
        <w:r>
          <w:fldChar w:fldCharType="begin"/>
        </w:r>
        <w:r>
          <w:instrText xml:space="preserve"> PAGEREF _Toc30395 \h </w:instrText>
        </w:r>
        <w:r>
          <w:fldChar w:fldCharType="separate"/>
        </w:r>
        <w:r>
          <w:t>40</w:t>
        </w:r>
        <w:r>
          <w:fldChar w:fldCharType="end"/>
        </w:r>
      </w:hyperlink>
    </w:p>
    <w:p>
      <w:pPr>
        <w:pStyle w:val="TOC2"/>
        <w:tabs>
          <w:tab w:val="right" w:leader="dot" w:pos="8306"/>
        </w:tabs>
      </w:pPr>
      <w:hyperlink w:anchor="_Toc10848" w:history="1">
        <w:r>
          <w:rPr>
            <w:rFonts w:ascii="仿宋" w:eastAsia="仿宋" w:hAnsi="仿宋" w:cs="仿宋" w:hint="eastAsia"/>
            <w:lang w:eastAsia="zh-CN"/>
          </w:rPr>
          <w:t>(五)、防尘防毒措施</w:t>
        </w:r>
        <w:r>
          <w:tab/>
        </w:r>
        <w:r>
          <w:fldChar w:fldCharType="begin"/>
        </w:r>
        <w:r>
          <w:instrText xml:space="preserve"> PAGEREF _Toc10848 \h </w:instrText>
        </w:r>
        <w:r>
          <w:fldChar w:fldCharType="separate"/>
        </w:r>
        <w:r>
          <w:t>41</w:t>
        </w:r>
        <w:r>
          <w:fldChar w:fldCharType="end"/>
        </w:r>
      </w:hyperlink>
    </w:p>
    <w:p>
      <w:pPr>
        <w:pStyle w:val="TOC2"/>
        <w:tabs>
          <w:tab w:val="right" w:leader="dot" w:pos="8306"/>
        </w:tabs>
      </w:pPr>
      <w:hyperlink w:anchor="_Toc3253" w:history="1">
        <w:r>
          <w:rPr>
            <w:rFonts w:ascii="仿宋" w:eastAsia="仿宋" w:hAnsi="仿宋" w:cs="仿宋" w:hint="eastAsia"/>
            <w:lang w:eastAsia="zh-CN"/>
          </w:rPr>
          <w:t>(六)、防静电、触电防护及防雷措施</w:t>
        </w:r>
        <w:r>
          <w:tab/>
        </w:r>
        <w:r>
          <w:fldChar w:fldCharType="begin"/>
        </w:r>
        <w:r>
          <w:instrText xml:space="preserve"> PAGEREF _Toc3253 \h </w:instrText>
        </w:r>
        <w:r>
          <w:fldChar w:fldCharType="separate"/>
        </w:r>
        <w:r>
          <w:t>42</w:t>
        </w:r>
        <w:r>
          <w:fldChar w:fldCharType="end"/>
        </w:r>
      </w:hyperlink>
    </w:p>
    <w:p>
      <w:pPr>
        <w:pStyle w:val="TOC2"/>
        <w:tabs>
          <w:tab w:val="right" w:leader="dot" w:pos="8306"/>
        </w:tabs>
      </w:pPr>
      <w:hyperlink w:anchor="_Toc30233" w:history="1">
        <w:r>
          <w:rPr>
            <w:rFonts w:ascii="仿宋" w:eastAsia="仿宋" w:hAnsi="仿宋" w:cs="仿宋" w:hint="eastAsia"/>
            <w:lang w:eastAsia="zh-CN"/>
          </w:rPr>
          <w:t>(七)、机械设备安全保障措施</w:t>
        </w:r>
        <w:r>
          <w:tab/>
        </w:r>
        <w:r>
          <w:fldChar w:fldCharType="begin"/>
        </w:r>
        <w:r>
          <w:instrText xml:space="preserve"> PAGEREF _Toc30233 \h </w:instrText>
        </w:r>
        <w:r>
          <w:fldChar w:fldCharType="separate"/>
        </w:r>
        <w:r>
          <w:t>43</w:t>
        </w:r>
        <w:r>
          <w:fldChar w:fldCharType="end"/>
        </w:r>
      </w:hyperlink>
    </w:p>
    <w:p>
      <w:pPr>
        <w:pStyle w:val="TOC1"/>
        <w:tabs>
          <w:tab w:val="right" w:leader="dot" w:pos="8306"/>
        </w:tabs>
      </w:pPr>
      <w:hyperlink w:anchor="_Toc12340" w:history="1">
        <w:r>
          <w:rPr>
            <w:rFonts w:ascii="仿宋" w:eastAsia="仿宋" w:hAnsi="仿宋" w:cs="仿宋" w:hint="eastAsia"/>
            <w:lang w:eastAsia="zh-CN"/>
          </w:rPr>
          <w:t>十一、端面铣项目风险管理</w:t>
        </w:r>
        <w:r>
          <w:tab/>
        </w:r>
        <w:r>
          <w:fldChar w:fldCharType="begin"/>
        </w:r>
        <w:r>
          <w:instrText xml:space="preserve"> PAGEREF _Toc12340 \h </w:instrText>
        </w:r>
        <w:r>
          <w:fldChar w:fldCharType="separate"/>
        </w:r>
        <w:r>
          <w:t>44</w:t>
        </w:r>
        <w:r>
          <w:fldChar w:fldCharType="end"/>
        </w:r>
      </w:hyperlink>
    </w:p>
    <w:p>
      <w:pPr>
        <w:pStyle w:val="TOC2"/>
        <w:tabs>
          <w:tab w:val="right" w:leader="dot" w:pos="8306"/>
        </w:tabs>
      </w:pPr>
      <w:hyperlink w:anchor="_Toc26813" w:history="1">
        <w:r>
          <w:rPr>
            <w:rFonts w:ascii="仿宋" w:eastAsia="仿宋" w:hAnsi="仿宋" w:cs="仿宋" w:hint="eastAsia"/>
            <w:lang w:eastAsia="zh-CN"/>
          </w:rPr>
          <w:t>(一)、风险识别与评估</w:t>
        </w:r>
        <w:r>
          <w:tab/>
        </w:r>
        <w:r>
          <w:fldChar w:fldCharType="begin"/>
        </w:r>
        <w:r>
          <w:instrText xml:space="preserve"> PAGEREF _Toc26813 \h </w:instrText>
        </w:r>
        <w:r>
          <w:fldChar w:fldCharType="separate"/>
        </w:r>
        <w:r>
          <w:t>44</w:t>
        </w:r>
        <w:r>
          <w:fldChar w:fldCharType="end"/>
        </w:r>
      </w:hyperlink>
    </w:p>
    <w:p>
      <w:pPr>
        <w:pStyle w:val="TOC2"/>
        <w:tabs>
          <w:tab w:val="right" w:leader="dot" w:pos="8306"/>
        </w:tabs>
      </w:pPr>
      <w:hyperlink w:anchor="_Toc28031" w:history="1">
        <w:r>
          <w:rPr>
            <w:rFonts w:ascii="仿宋" w:eastAsia="仿宋" w:hAnsi="仿宋" w:cs="仿宋" w:hint="eastAsia"/>
            <w:lang w:eastAsia="zh-CN"/>
          </w:rPr>
          <w:t>(二)、风险应对策略</w:t>
        </w:r>
        <w:r>
          <w:tab/>
        </w:r>
        <w:r>
          <w:fldChar w:fldCharType="begin"/>
        </w:r>
        <w:r>
          <w:instrText xml:space="preserve"> PAGEREF _Toc28031 \h </w:instrText>
        </w:r>
        <w:r>
          <w:fldChar w:fldCharType="separate"/>
        </w:r>
        <w:r>
          <w:t>46</w:t>
        </w:r>
        <w:r>
          <w:fldChar w:fldCharType="end"/>
        </w:r>
      </w:hyperlink>
    </w:p>
    <w:p>
      <w:pPr>
        <w:pStyle w:val="TOC2"/>
        <w:tabs>
          <w:tab w:val="right" w:leader="dot" w:pos="8306"/>
        </w:tabs>
      </w:pPr>
      <w:hyperlink w:anchor="_Toc27479" w:history="1">
        <w:r>
          <w:rPr>
            <w:rFonts w:ascii="仿宋" w:eastAsia="仿宋" w:hAnsi="仿宋" w:cs="仿宋" w:hint="eastAsia"/>
            <w:lang w:eastAsia="zh-CN"/>
          </w:rPr>
          <w:t>(三)、风险监控与控制</w:t>
        </w:r>
        <w:r>
          <w:tab/>
        </w:r>
        <w:r>
          <w:fldChar w:fldCharType="begin"/>
        </w:r>
        <w:r>
          <w:instrText xml:space="preserve"> PAGEREF _Toc27479 \h </w:instrText>
        </w:r>
        <w:r>
          <w:fldChar w:fldCharType="separate"/>
        </w:r>
        <w:r>
          <w:t>47</w:t>
        </w:r>
        <w:r>
          <w:fldChar w:fldCharType="end"/>
        </w:r>
      </w:hyperlink>
    </w:p>
    <w:p>
      <w:pPr>
        <w:pStyle w:val="TOC1"/>
        <w:tabs>
          <w:tab w:val="right" w:leader="dot" w:pos="8306"/>
        </w:tabs>
      </w:pPr>
      <w:hyperlink w:anchor="_Toc18411" w:history="1">
        <w:r>
          <w:rPr>
            <w:rFonts w:ascii="仿宋" w:eastAsia="仿宋" w:hAnsi="仿宋" w:cs="仿宋" w:hint="eastAsia"/>
            <w:lang w:eastAsia="zh-CN"/>
          </w:rPr>
          <w:t>十二、端面铣项目财务管理</w:t>
        </w:r>
        <w:r>
          <w:tab/>
        </w:r>
        <w:r>
          <w:fldChar w:fldCharType="begin"/>
        </w:r>
        <w:r>
          <w:instrText xml:space="preserve"> PAGEREF _Toc18411 \h </w:instrText>
        </w:r>
        <w:r>
          <w:fldChar w:fldCharType="separate"/>
        </w:r>
        <w:r>
          <w:t>48</w:t>
        </w:r>
        <w:r>
          <w:fldChar w:fldCharType="end"/>
        </w:r>
      </w:hyperlink>
    </w:p>
    <w:p>
      <w:pPr>
        <w:pStyle w:val="TOC2"/>
        <w:tabs>
          <w:tab w:val="right" w:leader="dot" w:pos="8306"/>
        </w:tabs>
      </w:pPr>
      <w:hyperlink w:anchor="_Toc138" w:history="1">
        <w:r>
          <w:rPr>
            <w:rFonts w:ascii="仿宋" w:eastAsia="仿宋" w:hAnsi="仿宋" w:cs="仿宋" w:hint="eastAsia"/>
            <w:lang w:eastAsia="zh-CN"/>
          </w:rPr>
          <w:t>(一)、资金需求大</w:t>
        </w:r>
        <w:r>
          <w:tab/>
        </w:r>
        <w:r>
          <w:fldChar w:fldCharType="begin"/>
        </w:r>
        <w:r>
          <w:instrText xml:space="preserve"> PAGEREF _Toc138 \h </w:instrText>
        </w:r>
        <w:r>
          <w:fldChar w:fldCharType="separate"/>
        </w:r>
        <w:r>
          <w:t>48</w:t>
        </w:r>
        <w:r>
          <w:fldChar w:fldCharType="end"/>
        </w:r>
      </w:hyperlink>
    </w:p>
    <w:p>
      <w:pPr>
        <w:pStyle w:val="TOC2"/>
        <w:tabs>
          <w:tab w:val="right" w:leader="dot" w:pos="8306"/>
        </w:tabs>
      </w:pPr>
      <w:hyperlink w:anchor="_Toc14733" w:history="1">
        <w:r>
          <w:rPr>
            <w:rFonts w:ascii="仿宋" w:eastAsia="仿宋" w:hAnsi="仿宋" w:cs="仿宋" w:hint="eastAsia"/>
            <w:lang w:eastAsia="zh-CN"/>
          </w:rPr>
          <w:t>(二)、研发周期长</w:t>
        </w:r>
        <w:r>
          <w:tab/>
        </w:r>
        <w:r>
          <w:fldChar w:fldCharType="begin"/>
        </w:r>
        <w:r>
          <w:instrText xml:space="preserve"> PAGEREF _Toc14733 \h </w:instrText>
        </w:r>
        <w:r>
          <w:fldChar w:fldCharType="separate"/>
        </w:r>
        <w:r>
          <w:t>49</w:t>
        </w:r>
        <w:r>
          <w:fldChar w:fldCharType="end"/>
        </w:r>
      </w:hyperlink>
    </w:p>
    <w:p>
      <w:pPr>
        <w:pStyle w:val="TOC2"/>
        <w:tabs>
          <w:tab w:val="right" w:leader="dot" w:pos="8306"/>
        </w:tabs>
      </w:pPr>
      <w:hyperlink w:anchor="_Toc15379" w:history="1">
        <w:r>
          <w:rPr>
            <w:rFonts w:ascii="仿宋" w:eastAsia="仿宋" w:hAnsi="仿宋" w:cs="仿宋" w:hint="eastAsia"/>
            <w:lang w:eastAsia="zh-CN"/>
          </w:rPr>
          <w:t>(三)、市场风险大</w:t>
        </w:r>
        <w:r>
          <w:tab/>
        </w:r>
        <w:r>
          <w:fldChar w:fldCharType="begin"/>
        </w:r>
        <w:r>
          <w:instrText xml:space="preserve"> PAGEREF _Toc15379 \h </w:instrText>
        </w:r>
        <w:r>
          <w:fldChar w:fldCharType="separate"/>
        </w:r>
        <w:r>
          <w:t>51</w:t>
        </w:r>
        <w:r>
          <w:fldChar w:fldCharType="end"/>
        </w:r>
      </w:hyperlink>
    </w:p>
    <w:p>
      <w:pPr>
        <w:pStyle w:val="TOC2"/>
        <w:tabs>
          <w:tab w:val="right" w:leader="dot" w:pos="8306"/>
        </w:tabs>
      </w:pPr>
      <w:hyperlink w:anchor="_Toc26944" w:history="1">
        <w:r>
          <w:rPr>
            <w:rFonts w:ascii="仿宋" w:eastAsia="仿宋" w:hAnsi="仿宋" w:cs="仿宋" w:hint="eastAsia"/>
            <w:lang w:eastAsia="zh-CN"/>
          </w:rPr>
          <w:t>(四)、利润率高</w:t>
        </w:r>
        <w:r>
          <w:tab/>
        </w:r>
        <w:r>
          <w:fldChar w:fldCharType="begin"/>
        </w:r>
        <w:r>
          <w:instrText xml:space="preserve"> PAGEREF _Toc26944 \h </w:instrText>
        </w:r>
        <w:r>
          <w:fldChar w:fldCharType="separate"/>
        </w:r>
        <w:r>
          <w:t>53</w:t>
        </w:r>
        <w:r>
          <w:fldChar w:fldCharType="end"/>
        </w:r>
      </w:hyperlink>
    </w:p>
    <w:p>
      <w:pPr>
        <w:pStyle w:val="TOC1"/>
        <w:tabs>
          <w:tab w:val="right" w:leader="dot" w:pos="8306"/>
        </w:tabs>
      </w:pPr>
      <w:hyperlink w:anchor="_Toc19247" w:history="1">
        <w:r>
          <w:rPr>
            <w:rFonts w:ascii="仿宋" w:eastAsia="仿宋" w:hAnsi="仿宋" w:cs="仿宋" w:hint="eastAsia"/>
            <w:lang w:eastAsia="zh-CN"/>
          </w:rPr>
          <w:t>十三、质量管理体系</w:t>
        </w:r>
        <w:r>
          <w:tab/>
        </w:r>
        <w:r>
          <w:fldChar w:fldCharType="begin"/>
        </w:r>
        <w:r>
          <w:instrText xml:space="preserve"> PAGEREF _Toc19247 \h </w:instrText>
        </w:r>
        <w:r>
          <w:fldChar w:fldCharType="separate"/>
        </w:r>
        <w:r>
          <w:t>55</w:t>
        </w:r>
        <w:r>
          <w:fldChar w:fldCharType="end"/>
        </w:r>
      </w:hyperlink>
    </w:p>
    <w:p>
      <w:pPr>
        <w:pStyle w:val="TOC2"/>
        <w:tabs>
          <w:tab w:val="right" w:leader="dot" w:pos="8306"/>
        </w:tabs>
      </w:pPr>
      <w:hyperlink w:anchor="_Toc4591" w:history="1">
        <w:r>
          <w:rPr>
            <w:rFonts w:ascii="仿宋" w:eastAsia="仿宋" w:hAnsi="仿宋" w:cs="仿宋" w:hint="eastAsia"/>
            <w:lang w:eastAsia="zh-CN"/>
          </w:rPr>
          <w:t>(一)、质量目标与方针</w:t>
        </w:r>
        <w:r>
          <w:tab/>
        </w:r>
        <w:r>
          <w:fldChar w:fldCharType="begin"/>
        </w:r>
        <w:r>
          <w:instrText xml:space="preserve"> PAGEREF _Toc4591 \h </w:instrText>
        </w:r>
        <w:r>
          <w:fldChar w:fldCharType="separate"/>
        </w:r>
        <w:r>
          <w:t>55</w:t>
        </w:r>
        <w:r>
          <w:fldChar w:fldCharType="end"/>
        </w:r>
      </w:hyperlink>
    </w:p>
    <w:p>
      <w:pPr>
        <w:pStyle w:val="TOC2"/>
        <w:tabs>
          <w:tab w:val="right" w:leader="dot" w:pos="8306"/>
        </w:tabs>
      </w:pPr>
      <w:hyperlink w:anchor="_Toc15665" w:history="1">
        <w:r>
          <w:rPr>
            <w:rFonts w:ascii="仿宋" w:eastAsia="仿宋" w:hAnsi="仿宋" w:cs="仿宋" w:hint="eastAsia"/>
            <w:lang w:eastAsia="zh-CN"/>
          </w:rPr>
          <w:t>(二)、质量管理责任</w:t>
        </w:r>
        <w:r>
          <w:tab/>
        </w:r>
        <w:r>
          <w:fldChar w:fldCharType="begin"/>
        </w:r>
        <w:r>
          <w:instrText xml:space="preserve"> PAGEREF _Toc15665 \h </w:instrText>
        </w:r>
        <w:r>
          <w:fldChar w:fldCharType="separate"/>
        </w:r>
        <w:r>
          <w:t>56</w:t>
        </w:r>
        <w:r>
          <w:fldChar w:fldCharType="end"/>
        </w:r>
      </w:hyperlink>
    </w:p>
    <w:p>
      <w:pPr>
        <w:pStyle w:val="TOC2"/>
        <w:tabs>
          <w:tab w:val="right" w:leader="dot" w:pos="8306"/>
        </w:tabs>
      </w:pPr>
      <w:hyperlink w:anchor="_Toc11608" w:history="1">
        <w:r>
          <w:rPr>
            <w:rFonts w:ascii="仿宋" w:eastAsia="仿宋" w:hAnsi="仿宋" w:cs="仿宋" w:hint="eastAsia"/>
            <w:lang w:eastAsia="zh-CN"/>
          </w:rPr>
          <w:t>(三)、质量管理体系文件</w:t>
        </w:r>
        <w:r>
          <w:tab/>
        </w:r>
        <w:r>
          <w:fldChar w:fldCharType="begin"/>
        </w:r>
        <w:r>
          <w:instrText xml:space="preserve"> PAGEREF _Toc11608 \h </w:instrText>
        </w:r>
        <w:r>
          <w:fldChar w:fldCharType="separate"/>
        </w:r>
        <w:r>
          <w:t>58</w:t>
        </w:r>
        <w:r>
          <w:fldChar w:fldCharType="end"/>
        </w:r>
      </w:hyperlink>
    </w:p>
    <w:p>
      <w:pPr>
        <w:pStyle w:val="TOC2"/>
        <w:tabs>
          <w:tab w:val="right" w:leader="dot" w:pos="8306"/>
        </w:tabs>
      </w:pPr>
      <w:hyperlink w:anchor="_Toc30160" w:history="1">
        <w:r>
          <w:rPr>
            <w:rFonts w:ascii="仿宋" w:eastAsia="仿宋" w:hAnsi="仿宋" w:cs="仿宋" w:hint="eastAsia"/>
            <w:lang w:eastAsia="zh-CN"/>
          </w:rPr>
          <w:t>(四)、质量培训与教育</w:t>
        </w:r>
        <w:r>
          <w:tab/>
        </w:r>
        <w:r>
          <w:fldChar w:fldCharType="begin"/>
        </w:r>
        <w:r>
          <w:instrText xml:space="preserve"> PAGEREF _Toc30160 \h </w:instrText>
        </w:r>
        <w:r>
          <w:fldChar w:fldCharType="separate"/>
        </w:r>
        <w:r>
          <w:t>60</w:t>
        </w:r>
        <w:r>
          <w:fldChar w:fldCharType="end"/>
        </w:r>
      </w:hyperlink>
    </w:p>
    <w:p>
      <w:pPr>
        <w:pStyle w:val="TOC2"/>
        <w:tabs>
          <w:tab w:val="right" w:leader="dot" w:pos="8306"/>
        </w:tabs>
      </w:pPr>
      <w:hyperlink w:anchor="_Toc17809" w:history="1">
        <w:r>
          <w:rPr>
            <w:rFonts w:ascii="仿宋" w:eastAsia="仿宋" w:hAnsi="仿宋" w:cs="仿宋" w:hint="eastAsia"/>
            <w:lang w:eastAsia="zh-CN"/>
          </w:rPr>
          <w:t>(五)、质量审核与评价</w:t>
        </w:r>
        <w:r>
          <w:tab/>
        </w:r>
        <w:r>
          <w:fldChar w:fldCharType="begin"/>
        </w:r>
        <w:r>
          <w:instrText xml:space="preserve"> PAGEREF _Toc17809 \h </w:instrText>
        </w:r>
        <w:r>
          <w:fldChar w:fldCharType="separate"/>
        </w:r>
        <w:r>
          <w:t>61</w:t>
        </w:r>
        <w:r>
          <w:fldChar w:fldCharType="end"/>
        </w:r>
      </w:hyperlink>
    </w:p>
    <w:p>
      <w:pPr>
        <w:pStyle w:val="TOC2"/>
        <w:tabs>
          <w:tab w:val="right" w:leader="dot" w:pos="8306"/>
        </w:tabs>
      </w:pPr>
      <w:hyperlink w:anchor="_Toc16125" w:history="1">
        <w:r>
          <w:rPr>
            <w:rFonts w:ascii="仿宋" w:eastAsia="仿宋" w:hAnsi="仿宋" w:cs="仿宋" w:hint="eastAsia"/>
            <w:lang w:eastAsia="zh-CN"/>
          </w:rPr>
          <w:t>(六)、不符合与纠正措施</w:t>
        </w:r>
        <w:r>
          <w:tab/>
        </w:r>
        <w:r>
          <w:fldChar w:fldCharType="begin"/>
        </w:r>
        <w:r>
          <w:instrText xml:space="preserve"> PAGEREF _Toc16125 \h </w:instrText>
        </w:r>
        <w:r>
          <w:fldChar w:fldCharType="separate"/>
        </w:r>
        <w:r>
          <w:t>62</w:t>
        </w:r>
        <w:r>
          <w:fldChar w:fldCharType="end"/>
        </w:r>
      </w:hyperlink>
    </w:p>
    <w:p>
      <w:pPr>
        <w:pStyle w:val="TOC1"/>
        <w:tabs>
          <w:tab w:val="right" w:leader="dot" w:pos="8306"/>
        </w:tabs>
      </w:pPr>
      <w:hyperlink w:anchor="_Toc11295" w:history="1">
        <w:r>
          <w:rPr>
            <w:rFonts w:ascii="仿宋" w:eastAsia="仿宋" w:hAnsi="仿宋" w:cs="仿宋" w:hint="eastAsia"/>
            <w:lang w:eastAsia="zh-CN"/>
          </w:rPr>
          <w:t>十四、供应链管理</w:t>
        </w:r>
        <w:r>
          <w:tab/>
        </w:r>
        <w:r>
          <w:fldChar w:fldCharType="begin"/>
        </w:r>
        <w:r>
          <w:instrText xml:space="preserve"> PAGEREF _Toc11295 \h </w:instrText>
        </w:r>
        <w:r>
          <w:fldChar w:fldCharType="separate"/>
        </w:r>
        <w:r>
          <w:t>63</w:t>
        </w:r>
        <w:r>
          <w:fldChar w:fldCharType="end"/>
        </w:r>
      </w:hyperlink>
    </w:p>
    <w:p>
      <w:pPr>
        <w:pStyle w:val="TOC2"/>
        <w:tabs>
          <w:tab w:val="right" w:leader="dot" w:pos="8306"/>
        </w:tabs>
      </w:pPr>
      <w:hyperlink w:anchor="_Toc24120" w:history="1">
        <w:r>
          <w:rPr>
            <w:rFonts w:ascii="仿宋" w:eastAsia="仿宋" w:hAnsi="仿宋" w:cs="仿宋" w:hint="eastAsia"/>
            <w:lang w:eastAsia="zh-CN"/>
          </w:rPr>
          <w:t>(一)、供应链战略规划</w:t>
        </w:r>
        <w:r>
          <w:tab/>
        </w:r>
        <w:r>
          <w:fldChar w:fldCharType="begin"/>
        </w:r>
        <w:r>
          <w:instrText xml:space="preserve"> PAGEREF _Toc24120 \h </w:instrText>
        </w:r>
        <w:r>
          <w:fldChar w:fldCharType="separate"/>
        </w:r>
        <w:r>
          <w:t>63</w:t>
        </w:r>
        <w:r>
          <w:fldChar w:fldCharType="end"/>
        </w:r>
      </w:hyperlink>
    </w:p>
    <w:p>
      <w:pPr>
        <w:pStyle w:val="TOC2"/>
        <w:tabs>
          <w:tab w:val="right" w:leader="dot" w:pos="8306"/>
        </w:tabs>
      </w:pPr>
      <w:hyperlink w:anchor="_Toc2656" w:history="1">
        <w:r>
          <w:rPr>
            <w:rFonts w:ascii="仿宋" w:eastAsia="仿宋" w:hAnsi="仿宋" w:cs="仿宋" w:hint="eastAsia"/>
            <w:lang w:eastAsia="zh-CN"/>
          </w:rPr>
          <w:t>(二)、供应商选择与合作</w:t>
        </w:r>
        <w:r>
          <w:tab/>
        </w:r>
        <w:r>
          <w:fldChar w:fldCharType="begin"/>
        </w:r>
        <w:r>
          <w:instrText xml:space="preserve"> PAGEREF _Toc2656 \h </w:instrText>
        </w:r>
        <w:r>
          <w:fldChar w:fldCharType="separate"/>
        </w:r>
        <w:r>
          <w:t>65</w:t>
        </w:r>
        <w:r>
          <w:fldChar w:fldCharType="end"/>
        </w:r>
      </w:hyperlink>
    </w:p>
    <w:p>
      <w:pPr>
        <w:pStyle w:val="TOC2"/>
        <w:tabs>
          <w:tab w:val="right" w:leader="dot" w:pos="8306"/>
        </w:tabs>
      </w:pPr>
      <w:hyperlink w:anchor="_Toc29119" w:history="1">
        <w:r>
          <w:rPr>
            <w:rFonts w:ascii="仿宋" w:eastAsia="仿宋" w:hAnsi="仿宋" w:cs="仿宋" w:hint="eastAsia"/>
            <w:lang w:eastAsia="zh-CN"/>
          </w:rPr>
          <w:t>(三)、物流与库存管理</w:t>
        </w:r>
        <w:r>
          <w:tab/>
        </w:r>
        <w:r>
          <w:fldChar w:fldCharType="begin"/>
        </w:r>
        <w:r>
          <w:instrText xml:space="preserve"> PAGEREF _Toc29119 \h </w:instrText>
        </w:r>
        <w:r>
          <w:fldChar w:fldCharType="separate"/>
        </w:r>
        <w:r>
          <w:t>66</w:t>
        </w:r>
        <w:r>
          <w:fldChar w:fldCharType="end"/>
        </w:r>
      </w:hyperlink>
    </w:p>
    <w:p>
      <w:pPr>
        <w:pStyle w:val="TOC1"/>
        <w:tabs>
          <w:tab w:val="right" w:leader="dot" w:pos="8306"/>
        </w:tabs>
      </w:pPr>
      <w:hyperlink w:anchor="_Toc7821" w:history="1">
        <w:r>
          <w:rPr>
            <w:rFonts w:ascii="仿宋" w:eastAsia="仿宋" w:hAnsi="仿宋" w:cs="仿宋" w:hint="eastAsia"/>
            <w:lang w:eastAsia="zh-CN"/>
          </w:rPr>
          <w:t>十五、端面铣项目治理与监督</w:t>
        </w:r>
        <w:r>
          <w:tab/>
        </w:r>
        <w:r>
          <w:fldChar w:fldCharType="begin"/>
        </w:r>
        <w:r>
          <w:instrText xml:space="preserve"> PAGEREF _Toc7821 \h </w:instrText>
        </w:r>
        <w:r>
          <w:fldChar w:fldCharType="separate"/>
        </w:r>
        <w:r>
          <w:t>67</w:t>
        </w:r>
        <w:r>
          <w:fldChar w:fldCharType="end"/>
        </w:r>
      </w:hyperlink>
    </w:p>
    <w:p>
      <w:pPr>
        <w:pStyle w:val="TOC2"/>
        <w:tabs>
          <w:tab w:val="right" w:leader="dot" w:pos="8306"/>
        </w:tabs>
      </w:pPr>
      <w:hyperlink w:anchor="_Toc15376" w:history="1">
        <w:r>
          <w:rPr>
            <w:rFonts w:ascii="仿宋" w:eastAsia="仿宋" w:hAnsi="仿宋" w:cs="仿宋" w:hint="eastAsia"/>
            <w:lang w:eastAsia="zh-CN"/>
          </w:rPr>
          <w:t>(一)、端面铣项目治理结构</w:t>
        </w:r>
        <w:r>
          <w:tab/>
        </w:r>
        <w:r>
          <w:fldChar w:fldCharType="begin"/>
        </w:r>
        <w:r>
          <w:instrText xml:space="preserve"> PAGEREF _Toc15376 \h </w:instrText>
        </w:r>
        <w:r>
          <w:fldChar w:fldCharType="separate"/>
        </w:r>
        <w:r>
          <w:t>67</w:t>
        </w:r>
        <w:r>
          <w:fldChar w:fldCharType="end"/>
        </w:r>
      </w:hyperlink>
    </w:p>
    <w:p>
      <w:pPr>
        <w:pStyle w:val="TOC2"/>
        <w:tabs>
          <w:tab w:val="right" w:leader="dot" w:pos="8306"/>
        </w:tabs>
      </w:pPr>
      <w:hyperlink w:anchor="_Toc20910" w:history="1">
        <w:r>
          <w:rPr>
            <w:rFonts w:ascii="仿宋" w:eastAsia="仿宋" w:hAnsi="仿宋" w:cs="仿宋" w:hint="eastAsia"/>
            <w:lang w:eastAsia="zh-CN"/>
          </w:rPr>
          <w:t>(二)、监督与审计</w:t>
        </w:r>
        <w:r>
          <w:tab/>
        </w:r>
        <w:r>
          <w:fldChar w:fldCharType="begin"/>
        </w:r>
        <w:r>
          <w:instrText xml:space="preserve"> PAGEREF _Toc20910 \h </w:instrText>
        </w:r>
        <w:r>
          <w:fldChar w:fldCharType="separate"/>
        </w:r>
        <w:r>
          <w:t>68</w:t>
        </w:r>
        <w:r>
          <w:fldChar w:fldCharType="end"/>
        </w:r>
      </w:hyperlink>
    </w:p>
    <w:p>
      <w:pPr>
        <w:pStyle w:val="TOC1"/>
        <w:tabs>
          <w:tab w:val="right" w:leader="dot" w:pos="8306"/>
        </w:tabs>
      </w:pPr>
      <w:hyperlink w:anchor="_Toc30864" w:history="1">
        <w:r>
          <w:rPr>
            <w:rFonts w:ascii="仿宋" w:eastAsia="仿宋" w:hAnsi="仿宋" w:cs="仿宋" w:hint="eastAsia"/>
            <w:lang w:eastAsia="zh-CN"/>
          </w:rPr>
          <w:t>十六、风险识别与分类</w:t>
        </w:r>
        <w:r>
          <w:tab/>
        </w:r>
        <w:r>
          <w:fldChar w:fldCharType="begin"/>
        </w:r>
        <w:r>
          <w:instrText xml:space="preserve"> PAGEREF _Toc30864 \h </w:instrText>
        </w:r>
        <w:r>
          <w:fldChar w:fldCharType="separate"/>
        </w:r>
        <w:r>
          <w:t>70</w:t>
        </w:r>
        <w:r>
          <w:fldChar w:fldCharType="end"/>
        </w:r>
      </w:hyperlink>
    </w:p>
    <w:p>
      <w:pPr>
        <w:pStyle w:val="TOC2"/>
        <w:tabs>
          <w:tab w:val="right" w:leader="dot" w:pos="8306"/>
        </w:tabs>
      </w:pPr>
      <w:hyperlink w:anchor="_Toc30249" w:history="1">
        <w:r>
          <w:rPr>
            <w:rFonts w:ascii="仿宋" w:eastAsia="仿宋" w:hAnsi="仿宋" w:cs="仿宋" w:hint="eastAsia"/>
            <w:lang w:eastAsia="zh-CN"/>
          </w:rPr>
          <w:t>(一)、风险识别</w:t>
        </w:r>
        <w:r>
          <w:tab/>
        </w:r>
        <w:r>
          <w:fldChar w:fldCharType="begin"/>
        </w:r>
        <w:r>
          <w:instrText xml:space="preserve"> PAGEREF _Toc30249 \h </w:instrText>
        </w:r>
        <w:r>
          <w:fldChar w:fldCharType="separate"/>
        </w:r>
        <w:r>
          <w:t>70</w:t>
        </w:r>
        <w:r>
          <w:fldChar w:fldCharType="end"/>
        </w:r>
      </w:hyperlink>
    </w:p>
    <w:p>
      <w:pPr>
        <w:pStyle w:val="TOC2"/>
        <w:tabs>
          <w:tab w:val="right" w:leader="dot" w:pos="8306"/>
        </w:tabs>
      </w:pPr>
      <w:hyperlink w:anchor="_Toc27221" w:history="1">
        <w:r>
          <w:rPr>
            <w:rFonts w:ascii="仿宋" w:eastAsia="仿宋" w:hAnsi="仿宋" w:cs="仿宋" w:hint="eastAsia"/>
            <w:lang w:eastAsia="zh-CN"/>
          </w:rPr>
          <w:t>(二)、风险分类</w:t>
        </w:r>
        <w:r>
          <w:tab/>
        </w:r>
        <w:r>
          <w:fldChar w:fldCharType="begin"/>
        </w:r>
        <w:r>
          <w:instrText xml:space="preserve"> PAGEREF _Toc27221 \h </w:instrText>
        </w:r>
        <w:r>
          <w:fldChar w:fldCharType="separate"/>
        </w:r>
        <w:r>
          <w:t>71</w:t>
        </w:r>
        <w:r>
          <w:fldChar w:fldCharType="end"/>
        </w:r>
      </w:hyperlink>
    </w:p>
    <w:p>
      <w:pPr>
        <w:pStyle w:val="TOC1"/>
        <w:tabs>
          <w:tab w:val="right" w:leader="dot" w:pos="8306"/>
        </w:tabs>
      </w:pPr>
      <w:hyperlink w:anchor="_Toc15320" w:history="1">
        <w:r>
          <w:rPr>
            <w:rFonts w:ascii="仿宋" w:eastAsia="仿宋" w:hAnsi="仿宋" w:cs="仿宋" w:hint="eastAsia"/>
            <w:lang w:eastAsia="zh-CN"/>
          </w:rPr>
          <w:t>十七、端面铣项目实施保障措施</w:t>
        </w:r>
        <w:r>
          <w:tab/>
        </w:r>
        <w:r>
          <w:fldChar w:fldCharType="begin"/>
        </w:r>
        <w:r>
          <w:instrText xml:space="preserve"> PAGEREF _Toc15320 \h </w:instrText>
        </w:r>
        <w:r>
          <w:fldChar w:fldCharType="separate"/>
        </w:r>
        <w:r>
          <w:t>73</w:t>
        </w:r>
        <w:r>
          <w:fldChar w:fldCharType="end"/>
        </w:r>
      </w:hyperlink>
    </w:p>
    <w:p>
      <w:pPr>
        <w:pStyle w:val="TOC2"/>
        <w:tabs>
          <w:tab w:val="right" w:leader="dot" w:pos="8306"/>
        </w:tabs>
      </w:pPr>
      <w:hyperlink w:anchor="_Toc7787" w:history="1">
        <w:r>
          <w:rPr>
            <w:rFonts w:ascii="仿宋" w:eastAsia="仿宋" w:hAnsi="仿宋" w:cs="仿宋" w:hint="eastAsia"/>
            <w:lang w:eastAsia="zh-CN"/>
          </w:rPr>
          <w:t>(一)、端面铣项目实施保障机制</w:t>
        </w:r>
        <w:r>
          <w:tab/>
        </w:r>
        <w:r>
          <w:fldChar w:fldCharType="begin"/>
        </w:r>
        <w:r>
          <w:instrText xml:space="preserve"> PAGEREF _Toc7787 \h </w:instrText>
        </w:r>
        <w:r>
          <w:fldChar w:fldCharType="separate"/>
        </w:r>
        <w:r>
          <w:t>73</w:t>
        </w:r>
        <w:r>
          <w:fldChar w:fldCharType="end"/>
        </w:r>
      </w:hyperlink>
    </w:p>
    <w:p>
      <w:pPr>
        <w:pStyle w:val="TOC2"/>
        <w:tabs>
          <w:tab w:val="right" w:leader="dot" w:pos="8306"/>
        </w:tabs>
      </w:pPr>
      <w:hyperlink w:anchor="_Toc3532" w:history="1">
        <w:r>
          <w:rPr>
            <w:rFonts w:ascii="仿宋" w:eastAsia="仿宋" w:hAnsi="仿宋" w:cs="仿宋" w:hint="eastAsia"/>
            <w:lang w:eastAsia="zh-CN"/>
          </w:rPr>
          <w:t>(二)、端面铣项目法律合规要求</w:t>
        </w:r>
        <w:r>
          <w:tab/>
        </w:r>
        <w:r>
          <w:fldChar w:fldCharType="begin"/>
        </w:r>
        <w:r>
          <w:instrText xml:space="preserve"> PAGEREF _Toc3532 \h </w:instrText>
        </w:r>
        <w:r>
          <w:fldChar w:fldCharType="separate"/>
        </w:r>
        <w:r>
          <w:t>76</w:t>
        </w:r>
        <w:r>
          <w:fldChar w:fldCharType="end"/>
        </w:r>
      </w:hyperlink>
    </w:p>
    <w:p>
      <w:pPr>
        <w:pStyle w:val="TOC2"/>
        <w:tabs>
          <w:tab w:val="right" w:leader="dot" w:pos="8306"/>
        </w:tabs>
      </w:pPr>
      <w:hyperlink w:anchor="_Toc25865" w:history="1">
        <w:r>
          <w:rPr>
            <w:rFonts w:ascii="仿宋" w:eastAsia="仿宋" w:hAnsi="仿宋" w:cs="仿宋" w:hint="eastAsia"/>
            <w:lang w:eastAsia="zh-CN"/>
          </w:rPr>
          <w:t>(三)、端面铣项目合同管理与法律事务</w:t>
        </w:r>
        <w:r>
          <w:tab/>
        </w:r>
        <w:r>
          <w:fldChar w:fldCharType="begin"/>
        </w:r>
        <w:r>
          <w:instrText xml:space="preserve"> PAGEREF _Toc25865 \h </w:instrText>
        </w:r>
        <w:r>
          <w:fldChar w:fldCharType="separate"/>
        </w:r>
        <w:r>
          <w:t>80</w:t>
        </w:r>
        <w:r>
          <w:fldChar w:fldCharType="end"/>
        </w:r>
      </w:hyperlink>
    </w:p>
    <w:p>
      <w:pPr>
        <w:pStyle w:val="TOC2"/>
        <w:tabs>
          <w:tab w:val="right" w:leader="dot" w:pos="8306"/>
        </w:tabs>
      </w:pPr>
      <w:hyperlink w:anchor="_Toc28454" w:history="1">
        <w:r>
          <w:rPr>
            <w:rFonts w:ascii="仿宋" w:eastAsia="仿宋" w:hAnsi="仿宋" w:cs="仿宋" w:hint="eastAsia"/>
            <w:lang w:eastAsia="zh-CN"/>
          </w:rPr>
          <w:t>(四)、端面铣项目知识产权保护策略</w:t>
        </w:r>
        <w:r>
          <w:tab/>
        </w:r>
        <w:r>
          <w:fldChar w:fldCharType="begin"/>
        </w:r>
        <w:r>
          <w:instrText xml:space="preserve"> PAGEREF _Toc28454 \h </w:instrText>
        </w:r>
        <w:r>
          <w:fldChar w:fldCharType="separate"/>
        </w:r>
        <w:r>
          <w:t>86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157"/>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9121"/>
      <w:r>
        <w:rPr>
          <w:rFonts w:ascii="仿宋" w:eastAsia="仿宋" w:hAnsi="仿宋" w:cs="仿宋" w:hint="eastAsia"/>
          <w:sz w:val="28"/>
          <w:lang w:eastAsia="zh-CN"/>
        </w:rPr>
        <w:t>一、端面铣项目概论</w:t>
      </w:r>
      <w:bookmarkEnd w:id="2"/>
    </w:p>
    <w:p>
      <w:pPr>
        <w:pStyle w:val="Heading2"/>
        <w:rPr>
          <w:rFonts w:ascii="仿宋" w:eastAsia="仿宋" w:hAnsi="仿宋" w:cs="仿宋" w:hint="eastAsia"/>
          <w:lang w:eastAsia="zh-CN"/>
        </w:rPr>
      </w:pPr>
      <w:bookmarkStart w:id="3" w:name="_Toc26794"/>
      <w:r>
        <w:rPr>
          <w:rFonts w:ascii="仿宋" w:eastAsia="仿宋" w:hAnsi="仿宋" w:cs="仿宋" w:hint="eastAsia"/>
          <w:lang w:eastAsia="zh-CN"/>
        </w:rPr>
        <w:t>(一)、端面铣项目概况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端面铣项目的起源追溯至对市场的深入洞察。市场的不断演变与变革为端面铣项目提供了难得的机遇。当前市场存在的需求缺口和变革的大环境共同构成了端面铣项目的背景。这个端面铣项目旨在充分利用市场机遇，填补行业中尚未满足的需求，为客户提供全新的解决方案。市场的变革和需求的增长使得这个端面铣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端面铣项目名称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端面铣项目正式命名为端面铣。这个名称不仅仅是一个标识，更代表了端面铣项目的核心理念和愿景。它蕴含着端面铣项目所要解决问题的关键字，具有强烈的表达和辨识度，为端面铣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端面铣项目目标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端面铣项目的核心目标是提供一种全新、高效的解决方案，满足客户日益增长的需求。端面铣项目追求的不仅仅是满足市场需求，更是在市场中获得卓越的竞争优势。通过不断提升产品或服务的质量和创新水平，端面铣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端面铣项目范围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端面铣项目全面涵盖了产品研发、制造、市场推广和售后服务，确保从产品设计到最终用户体验的全方位关注。这一全面的端面铣项目范围是为了确保端面铣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端面铣项目时间表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端面铣项目计划在未来18个月内完成，包括研发、测试、市场试点和正式推出等不同阶段。这个时间表的合理设计是为了确保端面铣项目各个阶段的顺利推进，以便按时交付高质量的成果。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端面铣项目预算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端面铣项目总预算估算为XX百万美元，主要分配在研发、市场推广、人员培训和运营等方面。这一充足的预算为端面铣项目提供了充足的资源，确保端面铣项目在各个方面都能取得优异的表现。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端面铣项目风险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端面铣项目可能面临的风险包括市场接受度低、技术难题、竞争激烈等。端面铣项目团队已经制定了相应的风险应对计划，通过前瞻性的风险管理，确保端面铣项目在面对不确定性时能够迅速做出应对。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端面铣项目团队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端面铣项目汇聚了一支经验丰富、多领域专业素养的核心团队，确保端面铣项目在各个方面都能拥有高水平的执行力。团队的协同作战是端面铣项目成功的关键因素之一。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端面铣项目背景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端面铣项目的背景根植于市场对更高效、创新产品的渴望，同时也受到科技发展对行业格局的深刻改变的影响。这为端面铣项目提供了广阔的发展空间和市场需求。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端面铣项目现状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截至目前，端面铣项目已完成市场调研和技术验证，取得了初步的成功。这为端面铣项目在未来的发展奠定了坚实的基础，为更远大的目标打下了坚实的基石。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13350"/>
      <w:r>
        <w:rPr>
          <w:rFonts w:ascii="仿宋" w:eastAsia="仿宋" w:hAnsi="仿宋" w:cs="仿宋" w:hint="eastAsia"/>
          <w:sz w:val="28"/>
          <w:lang w:eastAsia="zh-CN"/>
        </w:rPr>
        <w:t>(二)、端面铣项目目标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keyword》端面铣项目首要业务目标是在市场中占据有利地位，实现产品/服务的成功推广和销售。通过不断提升产品质量、创新性，端面铣项目追求成为行业中的领导者，赢得更多客户的青睐。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在科技迅速发展的时代，端面铣项目着眼于技术创新。通过持续的研发和技术升级，端面铣项目旨在推出更具创新性的产品或服务，以满足市场对新鲜、先进解决方案的需求。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为了建立可持续的客户关系，端面铣项目设定了客户满意度目标。通过提供卓越的产品质量和优质的客户服务，端面铣项目追求赢得客户的信任和忠诚度，确保他们的满意度达到行业领先水平。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端面铣项目注重社会责任和可持续发展。通过实施环保、社会责任端面铣项目，端面铣项目致力于在经济发展的同时保护环境，促进社会公平，实现可持续经营。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端面铣项目的团队是实现目标的核心驱动力。因此，端面铣项目设定了团队发展目标，包括提升团队成员的专业技能、培养领导力，以及搭建协同高效的团队工作氛围。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17691"/>
      <w:r>
        <w:rPr>
          <w:rFonts w:ascii="仿宋" w:eastAsia="仿宋" w:hAnsi="仿宋" w:cs="仿宋" w:hint="eastAsia"/>
          <w:sz w:val="28"/>
          <w:lang w:eastAsia="zh-CN"/>
        </w:rPr>
        <w:t>(三)、端面铣项目提出的理由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端面铣项目提出的理由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端面铣项目的提出源于对市场机遇的深刻洞察。当前市场中存在的需求缺口和行业发展趋势表明，有巨大的商业机会等待被开发。通过准确捕捉市场机遇，端面铣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端面铣项目的理念基于对技术创新的信仰。通过持续的研发和技术投入，端面铣项目有望推出更具创新性的产品或服务。在科技飞速发展的当下，端面铣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端面铣项目的提出是为了增强企业的行业竞争力。通过提升产品或服务的质量和独特性，端面铣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端面铣项目响应了消费者需求的变化。随着社会和科技的不断发展，消费者对产品和服务的需求也在发生变化。通过深入了解并及时回应消费者的新需求，端面铣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端面铣项目的提出是企业战略发展规划的一部分。在面对日益激烈的市场竞争和不断变化的商业环境中，端面铣项目作为企业战略的一环，旨在为企业开辟新的增长领域，巩固企业在行业中的地位。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端面铣项目的提出不仅仅是基于商业考量，还注重社会责任。通过推出环保、社会责任等方面的端面铣项目，端面铣企业可以在社会中树立积极形象，为社会做出积极贡献，实现经济效益和社会效益的双赢。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端面铣项目的提出反映了对利益相关者期望的关注。包括客户、员工、投资者等利益相关者在企业发展中都有着各自的期望，端面铣项目力求在满足这些期望的同时，取得更大的共赢。</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6" w:name="_Toc11885"/>
      <w:r>
        <w:rPr>
          <w:rFonts w:ascii="仿宋" w:eastAsia="仿宋" w:hAnsi="仿宋" w:cs="仿宋" w:hint="eastAsia"/>
          <w:sz w:val="28"/>
          <w:lang w:eastAsia="zh-CN"/>
        </w:rPr>
        <w:t>(四)、端面铣项目意义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在实施端面铣项目的过程中，我们不仅仅是在追逐商业成功，更是为企业和社会的多个层面创造了深远的意义。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端面铣项目的首要意义在于提升企业的市场竞争力。通过持续的创新和对产品质量的高标准要求，端面铣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端面铣项目的推进将促使行业技术水平的提升。通过引入先进技术和创新性解决方案，端面铣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在社会层面，端面铣项目不仅创造了大量就业机会，提高了就业水平，还注重社会责任和环保。通过参与社会公益事业和推动环保端面铣项目，端面铣项目为社会贡献了一份力量，体现了企业对社会的积极回馈。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综合而言，端面铣项目意义重大，不仅推动了企业的发展，也为行业和社会的进步贡献了积极力量。这是一个全面而深刻的影响，将在未来产生可持续的正面效应。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31385"/>
      <w:r>
        <w:rPr>
          <w:rFonts w:ascii="仿宋" w:eastAsia="仿宋" w:hAnsi="仿宋" w:cs="仿宋" w:hint="eastAsia"/>
          <w:sz w:val="28"/>
          <w:lang w:eastAsia="zh-CN"/>
        </w:rPr>
        <w:t>(五)、端面铣项目背景</w:t>
      </w:r>
      <w:bookmarkEnd w:id="7"/>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在当今迅猛发展的商业环境中，端面铣项目的动因根植于对多方面因素的审慎考量。这个端面铣项目的提出并非孤立的决策，而是对企业所处背景深入思考的产物。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市场的不断演变是端面铣项目背后的首要原因。科技的迅速发展和全球市场的快速变化使得企业必须灵活应对。端面铣项目应运而生，旨在通过创新性的解决方案迎合市场的多变需求，赢得竞争中的先机。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竞争的激烈程度也是端面铣项目背景中不可忽视的一环。企业需要在激烈竞争中脱颖而出，为此，端面铣项目致力于打破常规，提供独特的价值主张，以吸引客户并确保市场份额的增长。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技术的迅速发展为企业带来了机遇与挑战。作为端面铣项目启动的背景之一，对新兴技术的应用将有助于提升企业的技术水平，使其在不断演进的商业环境中保持竞争优势。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此外，社会对企业责任的期望也在逐渐升高。端面铣项目充分融入了社会责任的理念，通过可持续经营和社会公益端面铣项目，企图为社会贡献一份力量，在商业成功的同时关注社会价值。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10143"/>
      <w:r>
        <w:rPr>
          <w:rFonts w:ascii="仿宋" w:eastAsia="仿宋" w:hAnsi="仿宋" w:cs="仿宋" w:hint="eastAsia"/>
          <w:sz w:val="28"/>
          <w:lang w:eastAsia="zh-CN"/>
        </w:rPr>
        <w:t>二、工艺说明</w:t>
      </w:r>
      <w:bookmarkEnd w:id="8"/>
    </w:p>
    <w:p>
      <w:pPr>
        <w:pStyle w:val="Heading2"/>
        <w:rPr>
          <w:rFonts w:ascii="仿宋" w:eastAsia="仿宋" w:hAnsi="仿宋" w:cs="仿宋" w:hint="eastAsia"/>
          <w:lang w:eastAsia="zh-CN"/>
        </w:rPr>
      </w:pPr>
      <w:bookmarkStart w:id="9" w:name="_Toc11806"/>
      <w:r>
        <w:rPr>
          <w:rFonts w:ascii="仿宋" w:eastAsia="仿宋" w:hAnsi="仿宋" w:cs="仿宋" w:hint="eastAsia"/>
          <w:lang w:eastAsia="zh-CN"/>
        </w:rPr>
        <w:t>(一)、技术管理特点</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端面铣项目的技术管理特点体现在其创新导向。通过引入最先进的技术趋势和解决方案，端面铣项目致力于提升科技含量、提高质量和效率水平。这意味着我们将采用最新的工具和方法，确保端面铣项目在技术层面始终走在前沿，从而在竞争激烈的市场中脱颖而出。</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端面铣项目技术管理的显著特征。通过整合不同领域的技术资源，我们实现了跨学科的协同工作。这有助于优化技术架构，提高整体效能。此外，整合性策略还促进了不同技术团队之间的紧密沟通和高效合作，确保端面铣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端面铣项目所采用的技术。通过不断优化技术方案，端面铣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端面铣项目团队将在端面铣项目初期识别可能的技术风险，并采取相应的预防和应对措施。通过建立健全的风险评估机制，端面铣项目能够在实施过程中及时发现并解决潜在的技术问题，保障端面铣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通过这些独特的技术管理特点，我们确信在端面铣项目中，技术将成为端面铣项目成功的有力支持。这一深度剖析揭示了技术管理在端面铣项目实施中的关键作用，为端面铣项目的技术基础奠定了坚实的基础。</w:t>
      </w:r>
    </w:p>
    <w:p>
      <w:pPr>
        <w:pStyle w:val="Heading2"/>
        <w:ind w:firstLine="560" w:firstLineChars="200"/>
        <w:rPr>
          <w:rFonts w:ascii="仿宋" w:eastAsia="仿宋" w:hAnsi="仿宋" w:cs="仿宋" w:hint="eastAsia"/>
          <w:sz w:val="28"/>
          <w:lang w:eastAsia="zh-CN"/>
        </w:rPr>
      </w:pPr>
      <w:bookmarkStart w:id="10" w:name="_Toc27490"/>
      <w:r>
        <w:rPr>
          <w:rFonts w:ascii="仿宋" w:eastAsia="仿宋" w:hAnsi="仿宋" w:cs="仿宋" w:hint="eastAsia"/>
          <w:sz w:val="28"/>
          <w:lang w:eastAsia="zh-CN"/>
        </w:rPr>
        <w:t>(二)、端面铣项目工艺技术设计方案</w:t>
      </w:r>
      <w:bookmarkEnd w:id="10"/>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端面铣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端面铣项目将严格按照相关行业规范要求进行组织。通过有效控制产品质量，端面铣项目将致力于为顾客提供优质的端面铣项目产品和良好的服务。这体现了端面铣项目对于生产活动合规性和质量标准的高度重视，为端面铣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端面铣项目注重生态效益和清洁生产原则。端面铣项目建设将紧密结合地方特色经济发展，与社会经济发展规划和区域环境保护规划方案相协调一致。通过与当地区域自然生态系统的结合，端面铣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端面铣项目产品具有多样化的客户需求和个性化的特点。因此，端面铣项目产品规格品种多样，且单批生产数量较小。为满足这一特点，端面铣项目承办单位将建设先进的柔性制造生产线。通过广泛应用柔性制造技术，端面铣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总体而言，端面铣项目采用的技术具有较高的技术含量和自动化水平，处于国内先进水平。这一技术选用不仅体现了对生产效率、质量和环境友好性的高标准要求，同时为端面铣项目的可持续发展奠定了坚实的基础。</w:t>
      </w:r>
    </w:p>
    <w:p>
      <w:pPr>
        <w:pStyle w:val="Heading2"/>
        <w:ind w:firstLine="560" w:firstLineChars="200"/>
        <w:rPr>
          <w:rFonts w:ascii="仿宋" w:eastAsia="仿宋" w:hAnsi="仿宋" w:cs="仿宋" w:hint="eastAsia"/>
          <w:sz w:val="28"/>
          <w:lang w:eastAsia="zh-CN"/>
        </w:rPr>
      </w:pPr>
      <w:bookmarkStart w:id="11" w:name="_Toc5378"/>
      <w:r>
        <w:rPr>
          <w:rFonts w:ascii="仿宋" w:eastAsia="仿宋" w:hAnsi="仿宋" w:cs="仿宋" w:hint="eastAsia"/>
          <w:sz w:val="28"/>
          <w:lang w:eastAsia="zh-CN"/>
        </w:rPr>
        <w:t>(三)、设备选型方案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为确保端面铣项目的高效生产和技术实施，我们制定了一套精心设计的设备选型方案，以满足端面铣项目生产、质量和环保的要求。该方案的主要特点如下：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端面铣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针对端面铣项目产品的多样性和小批量生产的特点，我们将建设柔性制造生产线。通过在设备选型中考虑柔性制造技术，可以灵活应对不同产品规格和生产需求，实现生产线的高度灵活性和适应性。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2" w:name="_Toc14540"/>
      <w:r>
        <w:rPr>
          <w:rFonts w:ascii="仿宋" w:eastAsia="仿宋" w:hAnsi="仿宋" w:cs="仿宋" w:hint="eastAsia"/>
          <w:sz w:val="28"/>
          <w:lang w:eastAsia="zh-CN"/>
        </w:rPr>
        <w:t>三、端面铣项目文档管理</w:t>
      </w:r>
      <w:bookmarkEnd w:id="12"/>
    </w:p>
    <w:p>
      <w:pPr>
        <w:pStyle w:val="Heading2"/>
        <w:rPr>
          <w:rFonts w:ascii="仿宋" w:eastAsia="仿宋" w:hAnsi="仿宋" w:cs="仿宋" w:hint="eastAsia"/>
          <w:lang w:eastAsia="zh-CN"/>
        </w:rPr>
      </w:pPr>
      <w:bookmarkStart w:id="13" w:name="_Toc23710"/>
      <w:r>
        <w:rPr>
          <w:rFonts w:ascii="仿宋" w:eastAsia="仿宋" w:hAnsi="仿宋" w:cs="仿宋" w:hint="eastAsia"/>
          <w:lang w:eastAsia="zh-CN"/>
        </w:rPr>
        <w:t>(一)、文档编制与审查</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端面铣项目高度重视文档的质量和准确性，以支持端面铣项目的各项活动和决策。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端面铣项目文档的编制始于端面铣项目计划的初期，我们制定了详细的文档编制计划，明确了每个文档的内容、格式和编写责任人。在端面铣项目启动阶段，我们首先编制了端面铣项目章程，明确定义了端面铣项目的目标、范围、风险等关键要素。随后，端面铣项目团队根据计划陆续编制了需求文档、设计文档、测试文档等各类文档，确保端面铣项目的每个阶段都有清晰的文档支持。</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端面铣项目管理中的重要环节，旨在确保端面铣项目文档符合质量标准和端面铣项目需求。在端面铣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除了内部审查，我们还进行了外部审查，邀请端面铣项目相关利益方和专业领域的专家对文档进行独立审查。这有助于获取更全面、客观的反馈，确保端面铣项目文档不仅符合内部标准，也满足外部需求。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端面铣项目在文档编制与审查方面建立了严格的管理机制，通过规范的流程和多维度的审查，确保端面铣项目文档的质量、准确性和可靠性，为端面铣项目的顺利推进提供了有力支持。</w:t>
      </w:r>
    </w:p>
    <w:p>
      <w:pPr>
        <w:pStyle w:val="Heading2"/>
        <w:ind w:firstLine="560" w:firstLineChars="200"/>
        <w:rPr>
          <w:rFonts w:ascii="仿宋" w:eastAsia="仿宋" w:hAnsi="仿宋" w:cs="仿宋" w:hint="eastAsia"/>
          <w:sz w:val="28"/>
          <w:lang w:eastAsia="zh-CN"/>
        </w:rPr>
      </w:pPr>
      <w:bookmarkStart w:id="14" w:name="_Toc12294"/>
      <w:r>
        <w:rPr>
          <w:rFonts w:ascii="仿宋" w:eastAsia="仿宋" w:hAnsi="仿宋" w:cs="仿宋" w:hint="eastAsia"/>
          <w:sz w:val="28"/>
          <w:lang w:eastAsia="zh-CN"/>
        </w:rPr>
        <w:t>(二)、文档发布与分发</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在端面铣项目中，我们致力于优化文档发布与分发过程，以确保信息的高效传递和团队间协作的顺畅进行。以下是我们采取的关键优化策略：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多渠道发布：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我们通过多渠道发布文档，包括电子邮件、端面铣项目管理平台、内部网站等，以满足不同团队成员的偏好和需求。多渠道发布确保了信息的全面覆盖。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我们采用了精细的权限控制，确保只有授权人员可以访问敏感信息。这种安全措施保护了端面铣项目文档的机密性，防止了未经授权的信息泄露。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5" w:name="_Toc29666"/>
      <w:r>
        <w:rPr>
          <w:rFonts w:ascii="仿宋" w:eastAsia="仿宋" w:hAnsi="仿宋" w:cs="仿宋" w:hint="eastAsia"/>
          <w:sz w:val="28"/>
          <w:lang w:eastAsia="zh-CN"/>
        </w:rPr>
        <w:t>(三)、文档存档与归档</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文档存档与归档是端面铣项目生命周期中一个至关重要的环节，直接关系到端面铣项目信息的长期保存和历史记录的完整性。在端面铣项目中，我们实施了一系列有效的文档存档与归档管理策略：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6" w:name="_Toc15875"/>
      <w:r>
        <w:rPr>
          <w:rFonts w:ascii="仿宋" w:eastAsia="仿宋" w:hAnsi="仿宋" w:cs="仿宋" w:hint="eastAsia"/>
          <w:sz w:val="28"/>
          <w:lang w:eastAsia="zh-CN"/>
        </w:rPr>
        <w:t>四、端面铣项目建设单位说明</w:t>
      </w:r>
      <w:bookmarkEnd w:id="16"/>
    </w:p>
    <w:p>
      <w:pPr>
        <w:pStyle w:val="Heading2"/>
        <w:rPr>
          <w:rFonts w:ascii="仿宋" w:eastAsia="仿宋" w:hAnsi="仿宋" w:cs="仿宋" w:hint="eastAsia"/>
          <w:lang w:eastAsia="zh-CN"/>
        </w:rPr>
      </w:pPr>
      <w:bookmarkStart w:id="17" w:name="_Toc28334"/>
      <w:r>
        <w:rPr>
          <w:rFonts w:ascii="仿宋" w:eastAsia="仿宋" w:hAnsi="仿宋" w:cs="仿宋" w:hint="eastAsia"/>
          <w:lang w:eastAsia="zh-CN"/>
        </w:rPr>
        <w:t>(一)、端面铣项目承办单位基本情况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https://d.book118.com/977122133026006040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端面铣项目规划设计蓝图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端面铣项目规划设计蓝图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端面铣项目规划设计蓝图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端面铣项目规划设计蓝图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端面铣项目规划设计蓝图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端面铣项目规划设计蓝图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端面铣项目规划设计蓝图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端面铣项目规划设计蓝图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端面铣项目规划设计蓝图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端面铣项目规划设计蓝图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端面铣项目规划设计蓝图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端面铣项目规划设计蓝图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端面铣项目规划设计蓝图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端面铣项目规划设计蓝图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端面铣项目规划设计蓝图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端面铣项目规划设计蓝图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端面铣项目规划设计蓝图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7779B4"/>
    <w:rsid w:val="2C7779B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77122133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2024-02-01T17:25:00Z</dcterms:created>
  <dcterms:modified xsi:type="dcterms:W3CDTF">2024-02-01T17:25:58Z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05C52EF0F90B41CE8F5F0E2C6646CC54_11</vt:lpwstr>
  </property>
  <property fmtid="{D5CDD505-2E9C-101B-9397-08002B2CF9AE}" pid="3" name="KSOProductBuildVer">
    <vt:lpwstr>2052-12.1.0.16250</vt:lpwstr>
  </property>
</Properties>
</file>