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6D77">
      <w:pPr>
        <w:widowControl/>
        <w:jc w:val="left"/>
        <w:rPr>
          <w:rFonts w:ascii="仿宋" w:eastAsia="仿宋" w:hAnsi="仿宋"/>
          <w:b/>
          <w:sz w:val="40"/>
        </w:rPr>
      </w:pPr>
      <w:bookmarkStart w:id="0" w:name="_GoBack"/>
      <w:bookmarkEnd w:id="0"/>
    </w:p>
    <w:p w:rsidR="003E6D77">
      <w:pPr>
        <w:widowControl/>
        <w:jc w:val="left"/>
        <w:rPr>
          <w:rFonts w:ascii="仿宋" w:eastAsia="仿宋" w:hAnsi="仿宋"/>
          <w:b/>
          <w:sz w:val="40"/>
        </w:rPr>
      </w:pPr>
    </w:p>
    <w:p w:rsidR="003E6D77">
      <w:pPr>
        <w:widowControl/>
        <w:jc w:val="left"/>
        <w:rPr>
          <w:rFonts w:ascii="仿宋" w:eastAsia="仿宋" w:hAnsi="仿宋"/>
          <w:b/>
          <w:sz w:val="40"/>
        </w:rPr>
      </w:pPr>
    </w:p>
    <w:p w:rsidR="003E6D77" w:rsidRPr="003E6D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6D77">
        <w:rPr>
          <w:rFonts w:ascii="宋体" w:eastAsia="宋体" w:hAnsi="宋体" w:hint="eastAsia"/>
          <w:b/>
          <w:sz w:val="60"/>
        </w:rPr>
        <w:t>锻件、粉末冶金件投资回报分析报告</w:t>
      </w:r>
    </w:p>
    <w:p w:rsidR="003E6D77" w:rsidP="003E6D77">
      <w:pPr>
        <w:widowControl/>
        <w:jc w:val="center"/>
        <w:rPr>
          <w:rFonts w:ascii="仿宋" w:eastAsia="仿宋" w:hAnsi="仿宋" w:hint="eastAsia"/>
          <w:b/>
          <w:sz w:val="40"/>
        </w:rPr>
      </w:pPr>
      <w:r w:rsidRPr="003E6D77">
        <w:rPr>
          <w:rFonts w:ascii="仿宋" w:eastAsia="仿宋" w:hAnsi="仿宋" w:hint="eastAsia"/>
          <w:b/>
          <w:sz w:val="40"/>
        </w:rPr>
        <w:t>目录</w:t>
      </w:r>
    </w:p>
    <w:p w:rsidR="003E6D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_Toc160640144 \h </w:instrText>
      </w:r>
      <w:r>
        <w:rPr>
          <w:noProof/>
        </w:rPr>
        <w:fldChar w:fldCharType="separate"/>
      </w:r>
      <w:r>
        <w:rPr>
          <w:noProof/>
        </w:rPr>
        <w:t>3</w:t>
      </w:r>
      <w:r>
        <w:rPr>
          <w:noProof/>
        </w:rPr>
        <w:fldChar w:fldCharType="end"/>
      </w:r>
    </w:p>
    <w:p w:rsidR="003E6D77">
      <w:pPr>
        <w:pStyle w:val="TOC1"/>
        <w:tabs>
          <w:tab w:val="right" w:leader="dot" w:pos="8296"/>
        </w:tabs>
        <w:rPr>
          <w:noProof/>
        </w:rPr>
      </w:pPr>
      <w:r>
        <w:rPr>
          <w:rFonts w:hint="eastAsia"/>
          <w:noProof/>
        </w:rPr>
        <w:t>一、锻件、粉末冶金件项目人力资源管理方案</w:t>
      </w:r>
      <w:r>
        <w:rPr>
          <w:noProof/>
        </w:rPr>
        <w:tab/>
      </w:r>
      <w:r>
        <w:rPr>
          <w:noProof/>
        </w:rPr>
        <w:fldChar w:fldCharType="begin"/>
      </w:r>
      <w:r>
        <w:rPr>
          <w:noProof/>
        </w:rPr>
        <w:instrText xml:space="preserve"> PAGEREF _Toc160640145 \h </w:instrText>
      </w:r>
      <w:r>
        <w:rPr>
          <w:noProof/>
        </w:rPr>
        <w:fldChar w:fldCharType="separate"/>
      </w:r>
      <w:r>
        <w:rPr>
          <w:noProof/>
        </w:rPr>
        <w:t>3</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_Toc160640146 \h </w:instrText>
      </w:r>
      <w:r>
        <w:rPr>
          <w:noProof/>
        </w:rPr>
        <w:fldChar w:fldCharType="separate"/>
      </w:r>
      <w:r>
        <w:rPr>
          <w:noProof/>
        </w:rPr>
        <w:t>3</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_Toc160640147 \h </w:instrText>
      </w:r>
      <w:r>
        <w:rPr>
          <w:noProof/>
        </w:rPr>
        <w:fldChar w:fldCharType="separate"/>
      </w:r>
      <w:r>
        <w:rPr>
          <w:noProof/>
        </w:rPr>
        <w:t>6</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_Toc160640148 \h </w:instrText>
      </w:r>
      <w:r>
        <w:rPr>
          <w:noProof/>
        </w:rPr>
        <w:fldChar w:fldCharType="separate"/>
      </w:r>
      <w:r>
        <w:rPr>
          <w:noProof/>
        </w:rPr>
        <w:t>8</w:t>
      </w:r>
      <w:r>
        <w:rPr>
          <w:noProof/>
        </w:rPr>
        <w:fldChar w:fldCharType="end"/>
      </w:r>
    </w:p>
    <w:p w:rsidR="003E6D7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_Toc160640149 \h </w:instrText>
      </w:r>
      <w:r>
        <w:rPr>
          <w:noProof/>
        </w:rPr>
        <w:fldChar w:fldCharType="separate"/>
      </w:r>
      <w:r>
        <w:rPr>
          <w:noProof/>
        </w:rPr>
        <w:t>9</w:t>
      </w:r>
      <w:r>
        <w:rPr>
          <w:noProof/>
        </w:rPr>
        <w:fldChar w:fldCharType="end"/>
      </w:r>
    </w:p>
    <w:p w:rsidR="003E6D7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_Toc160640150 \h </w:instrText>
      </w:r>
      <w:r>
        <w:rPr>
          <w:noProof/>
        </w:rPr>
        <w:fldChar w:fldCharType="separate"/>
      </w:r>
      <w:r>
        <w:rPr>
          <w:noProof/>
        </w:rPr>
        <w:t>13</w:t>
      </w:r>
      <w:r>
        <w:rPr>
          <w:noProof/>
        </w:rPr>
        <w:fldChar w:fldCharType="end"/>
      </w:r>
    </w:p>
    <w:p w:rsidR="003E6D7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_Toc160640151 \h </w:instrText>
      </w:r>
      <w:r>
        <w:rPr>
          <w:noProof/>
        </w:rPr>
        <w:fldChar w:fldCharType="separate"/>
      </w:r>
      <w:r>
        <w:rPr>
          <w:noProof/>
        </w:rPr>
        <w:t>15</w:t>
      </w:r>
      <w:r>
        <w:rPr>
          <w:noProof/>
        </w:rPr>
        <w:fldChar w:fldCharType="end"/>
      </w:r>
    </w:p>
    <w:p w:rsidR="003E6D77">
      <w:pPr>
        <w:pStyle w:val="TOC1"/>
        <w:tabs>
          <w:tab w:val="right" w:leader="dot" w:pos="8296"/>
        </w:tabs>
        <w:rPr>
          <w:noProof/>
        </w:rPr>
      </w:pPr>
      <w:r>
        <w:rPr>
          <w:rFonts w:hint="eastAsia"/>
          <w:noProof/>
        </w:rPr>
        <w:t>二、锻件、粉末冶金件项目运营管理方案</w:t>
      </w:r>
      <w:r>
        <w:rPr>
          <w:noProof/>
        </w:rPr>
        <w:tab/>
      </w:r>
      <w:r>
        <w:rPr>
          <w:noProof/>
        </w:rPr>
        <w:fldChar w:fldCharType="begin"/>
      </w:r>
      <w:r>
        <w:rPr>
          <w:noProof/>
        </w:rPr>
        <w:instrText xml:space="preserve"> PAGEREF _Toc160640152 \h </w:instrText>
      </w:r>
      <w:r>
        <w:rPr>
          <w:noProof/>
        </w:rPr>
        <w:fldChar w:fldCharType="separate"/>
      </w:r>
      <w:r>
        <w:rPr>
          <w:noProof/>
        </w:rPr>
        <w:t>18</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_Toc160640153 \h </w:instrText>
      </w:r>
      <w:r>
        <w:rPr>
          <w:noProof/>
        </w:rPr>
        <w:fldChar w:fldCharType="separate"/>
      </w:r>
      <w:r>
        <w:rPr>
          <w:noProof/>
        </w:rPr>
        <w:t>18</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_Toc160640154 \h </w:instrText>
      </w:r>
      <w:r>
        <w:rPr>
          <w:noProof/>
        </w:rPr>
        <w:fldChar w:fldCharType="separate"/>
      </w:r>
      <w:r>
        <w:rPr>
          <w:noProof/>
        </w:rPr>
        <w:t>20</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_Toc160640155 \h </w:instrText>
      </w:r>
      <w:r>
        <w:rPr>
          <w:noProof/>
        </w:rPr>
        <w:fldChar w:fldCharType="separate"/>
      </w:r>
      <w:r>
        <w:rPr>
          <w:noProof/>
        </w:rPr>
        <w:t>22</w:t>
      </w:r>
      <w:r>
        <w:rPr>
          <w:noProof/>
        </w:rPr>
        <w:fldChar w:fldCharType="end"/>
      </w:r>
    </w:p>
    <w:p w:rsidR="003E6D7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_Toc160640156 \h </w:instrText>
      </w:r>
      <w:r>
        <w:rPr>
          <w:noProof/>
        </w:rPr>
        <w:fldChar w:fldCharType="separate"/>
      </w:r>
      <w:r>
        <w:rPr>
          <w:noProof/>
        </w:rPr>
        <w:t>24</w:t>
      </w:r>
      <w:r>
        <w:rPr>
          <w:noProof/>
        </w:rPr>
        <w:fldChar w:fldCharType="end"/>
      </w:r>
    </w:p>
    <w:p w:rsidR="003E6D7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_Toc160640157 \h </w:instrText>
      </w:r>
      <w:r>
        <w:rPr>
          <w:noProof/>
        </w:rPr>
        <w:fldChar w:fldCharType="separate"/>
      </w:r>
      <w:r>
        <w:rPr>
          <w:noProof/>
        </w:rPr>
        <w:t>26</w:t>
      </w:r>
      <w:r>
        <w:rPr>
          <w:noProof/>
        </w:rPr>
        <w:fldChar w:fldCharType="end"/>
      </w:r>
    </w:p>
    <w:p w:rsidR="003E6D7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_Toc160640158 \h </w:instrText>
      </w:r>
      <w:r>
        <w:rPr>
          <w:noProof/>
        </w:rPr>
        <w:fldChar w:fldCharType="separate"/>
      </w:r>
      <w:r>
        <w:rPr>
          <w:noProof/>
        </w:rPr>
        <w:t>28</w:t>
      </w:r>
      <w:r>
        <w:rPr>
          <w:noProof/>
        </w:rPr>
        <w:fldChar w:fldCharType="end"/>
      </w:r>
    </w:p>
    <w:p w:rsidR="003E6D7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_Toc160640159 \h </w:instrText>
      </w:r>
      <w:r>
        <w:rPr>
          <w:noProof/>
        </w:rPr>
        <w:fldChar w:fldCharType="separate"/>
      </w:r>
      <w:r>
        <w:rPr>
          <w:noProof/>
        </w:rPr>
        <w:t>31</w:t>
      </w:r>
      <w:r>
        <w:rPr>
          <w:noProof/>
        </w:rPr>
        <w:fldChar w:fldCharType="end"/>
      </w:r>
    </w:p>
    <w:p w:rsidR="003E6D7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_Toc160640160 \h </w:instrText>
      </w:r>
      <w:r>
        <w:rPr>
          <w:noProof/>
        </w:rPr>
        <w:fldChar w:fldCharType="separate"/>
      </w:r>
      <w:r>
        <w:rPr>
          <w:noProof/>
        </w:rPr>
        <w:t>33</w:t>
      </w:r>
      <w:r>
        <w:rPr>
          <w:noProof/>
        </w:rPr>
        <w:fldChar w:fldCharType="end"/>
      </w:r>
    </w:p>
    <w:p w:rsidR="003E6D7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_Toc160640161 \h </w:instrText>
      </w:r>
      <w:r>
        <w:rPr>
          <w:noProof/>
        </w:rPr>
        <w:fldChar w:fldCharType="separate"/>
      </w:r>
      <w:r>
        <w:rPr>
          <w:noProof/>
        </w:rPr>
        <w:t>35</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_Toc160640162 \h </w:instrText>
      </w:r>
      <w:r>
        <w:rPr>
          <w:noProof/>
        </w:rPr>
        <w:fldChar w:fldCharType="separate"/>
      </w:r>
      <w:r>
        <w:rPr>
          <w:noProof/>
        </w:rPr>
        <w:t>35</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_Toc160640163 \h </w:instrText>
      </w:r>
      <w:r>
        <w:rPr>
          <w:noProof/>
        </w:rPr>
        <w:fldChar w:fldCharType="separate"/>
      </w:r>
      <w:r>
        <w:rPr>
          <w:noProof/>
        </w:rPr>
        <w:t>37</w:t>
      </w:r>
      <w:r>
        <w:rPr>
          <w:noProof/>
        </w:rPr>
        <w:fldChar w:fldCharType="end"/>
      </w:r>
    </w:p>
    <w:p w:rsidR="003E6D77">
      <w:pPr>
        <w:pStyle w:val="TOC1"/>
        <w:tabs>
          <w:tab w:val="right" w:leader="dot" w:pos="8296"/>
        </w:tabs>
        <w:rPr>
          <w:noProof/>
        </w:rPr>
      </w:pPr>
      <w:r>
        <w:rPr>
          <w:rFonts w:hint="eastAsia"/>
          <w:noProof/>
        </w:rPr>
        <w:t>四、锻件、粉末冶金件项目风险管理方案</w:t>
      </w:r>
      <w:r>
        <w:rPr>
          <w:noProof/>
        </w:rPr>
        <w:tab/>
      </w:r>
      <w:r>
        <w:rPr>
          <w:noProof/>
        </w:rPr>
        <w:fldChar w:fldCharType="begin"/>
      </w:r>
      <w:r>
        <w:rPr>
          <w:noProof/>
        </w:rPr>
        <w:instrText xml:space="preserve"> PAGEREF _Toc160640164 \h </w:instrText>
      </w:r>
      <w:r>
        <w:rPr>
          <w:noProof/>
        </w:rPr>
        <w:fldChar w:fldCharType="separate"/>
      </w:r>
      <w:r>
        <w:rPr>
          <w:noProof/>
        </w:rPr>
        <w:t>40</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_Toc160640165 \h </w:instrText>
      </w:r>
      <w:r>
        <w:rPr>
          <w:noProof/>
        </w:rPr>
        <w:fldChar w:fldCharType="separate"/>
      </w:r>
      <w:r>
        <w:rPr>
          <w:noProof/>
        </w:rPr>
        <w:t>40</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_Toc160640166 \h </w:instrText>
      </w:r>
      <w:r>
        <w:rPr>
          <w:noProof/>
        </w:rPr>
        <w:fldChar w:fldCharType="separate"/>
      </w:r>
      <w:r>
        <w:rPr>
          <w:noProof/>
        </w:rPr>
        <w:t>41</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_Toc160640167 \h </w:instrText>
      </w:r>
      <w:r>
        <w:rPr>
          <w:noProof/>
        </w:rPr>
        <w:fldChar w:fldCharType="separate"/>
      </w:r>
      <w:r>
        <w:rPr>
          <w:noProof/>
        </w:rPr>
        <w:t>43</w:t>
      </w:r>
      <w:r>
        <w:rPr>
          <w:noProof/>
        </w:rPr>
        <w:fldChar w:fldCharType="end"/>
      </w:r>
    </w:p>
    <w:p w:rsidR="003E6D7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_Toc160640168 \h </w:instrText>
      </w:r>
      <w:r>
        <w:rPr>
          <w:noProof/>
        </w:rPr>
        <w:fldChar w:fldCharType="separate"/>
      </w:r>
      <w:r>
        <w:rPr>
          <w:noProof/>
        </w:rPr>
        <w:t>45</w:t>
      </w:r>
      <w:r>
        <w:rPr>
          <w:noProof/>
        </w:rPr>
        <w:fldChar w:fldCharType="end"/>
      </w:r>
    </w:p>
    <w:p w:rsidR="003E6D7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_Toc160640169 \h </w:instrText>
      </w:r>
      <w:r>
        <w:rPr>
          <w:noProof/>
        </w:rPr>
        <w:fldChar w:fldCharType="separate"/>
      </w:r>
      <w:r>
        <w:rPr>
          <w:noProof/>
        </w:rPr>
        <w:t>47</w:t>
      </w:r>
      <w:r>
        <w:rPr>
          <w:noProof/>
        </w:rPr>
        <w:fldChar w:fldCharType="end"/>
      </w:r>
    </w:p>
    <w:p w:rsidR="003E6D7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_Toc160640170 \h </w:instrText>
      </w:r>
      <w:r>
        <w:rPr>
          <w:noProof/>
        </w:rPr>
        <w:fldChar w:fldCharType="separate"/>
      </w:r>
      <w:r>
        <w:rPr>
          <w:noProof/>
        </w:rPr>
        <w:t>50</w:t>
      </w:r>
      <w:r>
        <w:rPr>
          <w:noProof/>
        </w:rPr>
        <w:fldChar w:fldCharType="end"/>
      </w:r>
    </w:p>
    <w:p w:rsidR="003E6D77">
      <w:pPr>
        <w:pStyle w:val="TOC1"/>
        <w:tabs>
          <w:tab w:val="right" w:leader="dot" w:pos="8296"/>
        </w:tabs>
        <w:rPr>
          <w:noProof/>
        </w:rPr>
      </w:pPr>
      <w:r>
        <w:rPr>
          <w:rFonts w:hint="eastAsia"/>
          <w:noProof/>
        </w:rPr>
        <w:t>五、锻件、粉末冶金件项目经济评价分析</w:t>
      </w:r>
      <w:r>
        <w:rPr>
          <w:noProof/>
        </w:rPr>
        <w:tab/>
      </w:r>
      <w:r>
        <w:rPr>
          <w:noProof/>
        </w:rPr>
        <w:fldChar w:fldCharType="begin"/>
      </w:r>
      <w:r>
        <w:rPr>
          <w:noProof/>
        </w:rPr>
        <w:instrText xml:space="preserve"> PAGEREF _Toc160640171 \h </w:instrText>
      </w:r>
      <w:r>
        <w:rPr>
          <w:noProof/>
        </w:rPr>
        <w:fldChar w:fldCharType="separate"/>
      </w:r>
      <w:r>
        <w:rPr>
          <w:noProof/>
        </w:rPr>
        <w:t>52</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_Toc160640172 \h </w:instrText>
      </w:r>
      <w:r>
        <w:rPr>
          <w:noProof/>
        </w:rPr>
        <w:fldChar w:fldCharType="separate"/>
      </w:r>
      <w:r>
        <w:rPr>
          <w:noProof/>
        </w:rPr>
        <w:t>52</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、锻件、粉末冶金件项目盈利能力分析</w:t>
      </w:r>
      <w:r>
        <w:rPr>
          <w:noProof/>
        </w:rPr>
        <w:tab/>
      </w:r>
      <w:r>
        <w:rPr>
          <w:noProof/>
        </w:rPr>
        <w:fldChar w:fldCharType="begin"/>
      </w:r>
      <w:r>
        <w:rPr>
          <w:noProof/>
        </w:rPr>
        <w:instrText xml:space="preserve"> PAGEREF _Toc160640173 \h </w:instrText>
      </w:r>
      <w:r>
        <w:rPr>
          <w:noProof/>
        </w:rPr>
        <w:fldChar w:fldCharType="separate"/>
      </w:r>
      <w:r>
        <w:rPr>
          <w:noProof/>
        </w:rPr>
        <w:t>53</w:t>
      </w:r>
      <w:r>
        <w:rPr>
          <w:noProof/>
        </w:rPr>
        <w:fldChar w:fldCharType="end"/>
      </w:r>
    </w:p>
    <w:p w:rsidR="003E6D7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_Toc160640174 \h </w:instrText>
      </w:r>
      <w:r>
        <w:rPr>
          <w:noProof/>
        </w:rPr>
        <w:fldChar w:fldCharType="separate"/>
      </w:r>
      <w:r>
        <w:rPr>
          <w:noProof/>
        </w:rPr>
        <w:t>55</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_Toc160640175 \h </w:instrText>
      </w:r>
      <w:r>
        <w:rPr>
          <w:noProof/>
        </w:rPr>
        <w:fldChar w:fldCharType="separate"/>
      </w:r>
      <w:r>
        <w:rPr>
          <w:noProof/>
        </w:rPr>
        <w:t>55</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_Toc160640176 \h </w:instrText>
      </w:r>
      <w:r>
        <w:rPr>
          <w:noProof/>
        </w:rPr>
        <w:fldChar w:fldCharType="separate"/>
      </w:r>
      <w:r>
        <w:rPr>
          <w:noProof/>
        </w:rPr>
        <w:t>56</w:t>
      </w:r>
      <w:r>
        <w:rPr>
          <w:noProof/>
        </w:rPr>
        <w:fldChar w:fldCharType="end"/>
      </w:r>
    </w:p>
    <w:p w:rsidR="003E6D7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_Toc160640177 \h </w:instrText>
      </w:r>
      <w:r>
        <w:rPr>
          <w:noProof/>
        </w:rPr>
        <w:fldChar w:fldCharType="separate"/>
      </w:r>
      <w:r>
        <w:rPr>
          <w:noProof/>
        </w:rPr>
        <w:t>57</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_Toc160640178 \h </w:instrText>
      </w:r>
      <w:r>
        <w:rPr>
          <w:noProof/>
        </w:rPr>
        <w:fldChar w:fldCharType="separate"/>
      </w:r>
      <w:r>
        <w:rPr>
          <w:noProof/>
        </w:rPr>
        <w:t>57</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、锻件、粉末冶金件项目预期节能综合评价</w:t>
      </w:r>
      <w:r>
        <w:rPr>
          <w:noProof/>
        </w:rPr>
        <w:tab/>
      </w:r>
      <w:r>
        <w:rPr>
          <w:noProof/>
        </w:rPr>
        <w:fldChar w:fldCharType="begin"/>
      </w:r>
      <w:r>
        <w:rPr>
          <w:noProof/>
        </w:rPr>
        <w:instrText xml:space="preserve"> PAGEREF _Toc160640179 \h </w:instrText>
      </w:r>
      <w:r>
        <w:rPr>
          <w:noProof/>
        </w:rPr>
        <w:fldChar w:fldCharType="separate"/>
      </w:r>
      <w:r>
        <w:rPr>
          <w:noProof/>
        </w:rPr>
        <w:t>57</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、锻件、粉末冶金件项目节能设计</w:t>
      </w:r>
      <w:r>
        <w:rPr>
          <w:noProof/>
        </w:rPr>
        <w:tab/>
      </w:r>
      <w:r>
        <w:rPr>
          <w:noProof/>
        </w:rPr>
        <w:fldChar w:fldCharType="begin"/>
      </w:r>
      <w:r>
        <w:rPr>
          <w:noProof/>
        </w:rPr>
        <w:instrText xml:space="preserve"> PAGEREF _Toc160640180 \h </w:instrText>
      </w:r>
      <w:r>
        <w:rPr>
          <w:noProof/>
        </w:rPr>
        <w:fldChar w:fldCharType="separate"/>
      </w:r>
      <w:r>
        <w:rPr>
          <w:noProof/>
        </w:rPr>
        <w:t>59</w:t>
      </w:r>
      <w:r>
        <w:rPr>
          <w:noProof/>
        </w:rPr>
        <w:fldChar w:fldCharType="end"/>
      </w:r>
    </w:p>
    <w:p w:rsidR="003E6D7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_Toc160640181 \h </w:instrText>
      </w:r>
      <w:r>
        <w:rPr>
          <w:noProof/>
        </w:rPr>
        <w:fldChar w:fldCharType="separate"/>
      </w:r>
      <w:r>
        <w:rPr>
          <w:noProof/>
        </w:rPr>
        <w:t>61</w:t>
      </w:r>
      <w:r>
        <w:rPr>
          <w:noProof/>
        </w:rPr>
        <w:fldChar w:fldCharType="end"/>
      </w:r>
    </w:p>
    <w:p w:rsidR="003E6D7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_Toc160640182 \h </w:instrText>
      </w:r>
      <w:r>
        <w:rPr>
          <w:noProof/>
        </w:rPr>
        <w:fldChar w:fldCharType="separate"/>
      </w:r>
      <w:r>
        <w:rPr>
          <w:noProof/>
        </w:rPr>
        <w:t>63</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、锻件、粉末冶金件项目选址原则</w:t>
      </w:r>
      <w:r>
        <w:rPr>
          <w:noProof/>
        </w:rPr>
        <w:tab/>
      </w:r>
      <w:r>
        <w:rPr>
          <w:noProof/>
        </w:rPr>
        <w:fldChar w:fldCharType="begin"/>
      </w:r>
      <w:r>
        <w:rPr>
          <w:noProof/>
        </w:rPr>
        <w:instrText xml:space="preserve"> PAGEREF _Toc160640183 \h </w:instrText>
      </w:r>
      <w:r>
        <w:rPr>
          <w:noProof/>
        </w:rPr>
        <w:fldChar w:fldCharType="separate"/>
      </w:r>
      <w:r>
        <w:rPr>
          <w:noProof/>
        </w:rPr>
        <w:t>63</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、锻件、粉末冶金件项目选址</w:t>
      </w:r>
      <w:r>
        <w:rPr>
          <w:noProof/>
        </w:rPr>
        <w:tab/>
      </w:r>
      <w:r>
        <w:rPr>
          <w:noProof/>
        </w:rPr>
        <w:fldChar w:fldCharType="begin"/>
      </w:r>
      <w:r>
        <w:rPr>
          <w:noProof/>
        </w:rPr>
        <w:instrText xml:space="preserve"> PAGEREF _Toc160640184 \h </w:instrText>
      </w:r>
      <w:r>
        <w:rPr>
          <w:noProof/>
        </w:rPr>
        <w:fldChar w:fldCharType="separate"/>
      </w:r>
      <w:r>
        <w:rPr>
          <w:noProof/>
        </w:rPr>
        <w:t>64</w:t>
      </w:r>
      <w:r>
        <w:rPr>
          <w:noProof/>
        </w:rPr>
        <w:fldChar w:fldCharType="end"/>
      </w:r>
    </w:p>
    <w:p w:rsidR="003E6D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_Toc160640185 \h </w:instrText>
      </w:r>
      <w:r>
        <w:rPr>
          <w:noProof/>
        </w:rPr>
        <w:fldChar w:fldCharType="separate"/>
      </w:r>
      <w:r>
        <w:rPr>
          <w:noProof/>
        </w:rPr>
        <w:t>66</w:t>
      </w:r>
      <w:r>
        <w:rPr>
          <w:noProof/>
        </w:rPr>
        <w:fldChar w:fldCharType="end"/>
      </w:r>
    </w:p>
    <w:p w:rsidR="003E6D7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_Toc160640186 \h </w:instrText>
      </w:r>
      <w:r>
        <w:rPr>
          <w:noProof/>
        </w:rPr>
        <w:fldChar w:fldCharType="separate"/>
      </w:r>
      <w:r>
        <w:rPr>
          <w:noProof/>
        </w:rPr>
        <w:t>67</w:t>
      </w:r>
      <w:r>
        <w:rPr>
          <w:noProof/>
        </w:rPr>
        <w:fldChar w:fldCharType="end"/>
      </w:r>
    </w:p>
    <w:p w:rsidR="003E6D7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_Toc160640187 \h </w:instrText>
      </w:r>
      <w:r>
        <w:rPr>
          <w:noProof/>
        </w:rPr>
        <w:fldChar w:fldCharType="separate"/>
      </w:r>
      <w:r>
        <w:rPr>
          <w:noProof/>
        </w:rPr>
        <w:t>68</w:t>
      </w:r>
      <w:r>
        <w:rPr>
          <w:noProof/>
        </w:rPr>
        <w:fldChar w:fldCharType="end"/>
      </w:r>
    </w:p>
    <w:p w:rsidR="003E6D7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_Toc160640188 \h </w:instrText>
      </w:r>
      <w:r>
        <w:rPr>
          <w:noProof/>
        </w:rPr>
        <w:fldChar w:fldCharType="separate"/>
      </w:r>
      <w:r>
        <w:rPr>
          <w:noProof/>
        </w:rPr>
        <w:t>70</w:t>
      </w:r>
      <w:r>
        <w:rPr>
          <w:noProof/>
        </w:rPr>
        <w:fldChar w:fldCharType="end"/>
      </w:r>
    </w:p>
    <w:p w:rsidR="003E6D7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_Toc160640189 \h </w:instrText>
      </w:r>
      <w:r>
        <w:rPr>
          <w:noProof/>
        </w:rPr>
        <w:fldChar w:fldCharType="separate"/>
      </w:r>
      <w:r>
        <w:rPr>
          <w:noProof/>
        </w:rPr>
        <w:t>71</w:t>
      </w:r>
      <w:r>
        <w:rPr>
          <w:noProof/>
        </w:rPr>
        <w:fldChar w:fldCharType="end"/>
      </w:r>
    </w:p>
    <w:p w:rsidR="003E6D7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_Toc160640190 \h </w:instrText>
      </w:r>
      <w:r>
        <w:rPr>
          <w:noProof/>
        </w:rPr>
        <w:fldChar w:fldCharType="separate"/>
      </w:r>
      <w:r>
        <w:rPr>
          <w:noProof/>
        </w:rPr>
        <w:t>73</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_Toc160640191 \h </w:instrText>
      </w:r>
      <w:r>
        <w:rPr>
          <w:noProof/>
        </w:rPr>
        <w:fldChar w:fldCharType="separate"/>
      </w:r>
      <w:r>
        <w:rPr>
          <w:noProof/>
        </w:rPr>
        <w:t>73</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_Toc160640192 \h </w:instrText>
      </w:r>
      <w:r>
        <w:rPr>
          <w:noProof/>
        </w:rPr>
        <w:fldChar w:fldCharType="separate"/>
      </w:r>
      <w:r>
        <w:rPr>
          <w:noProof/>
        </w:rPr>
        <w:t>74</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_Toc160640193 \h </w:instrText>
      </w:r>
      <w:r>
        <w:rPr>
          <w:noProof/>
        </w:rPr>
        <w:fldChar w:fldCharType="separate"/>
      </w:r>
      <w:r>
        <w:rPr>
          <w:noProof/>
        </w:rPr>
        <w:t>76</w:t>
      </w:r>
      <w:r>
        <w:rPr>
          <w:noProof/>
        </w:rPr>
        <w:fldChar w:fldCharType="end"/>
      </w:r>
    </w:p>
    <w:p w:rsidR="003E6D77">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_Toc160640194 \h </w:instrText>
      </w:r>
      <w:r>
        <w:rPr>
          <w:noProof/>
        </w:rPr>
        <w:fldChar w:fldCharType="separate"/>
      </w:r>
      <w:r>
        <w:rPr>
          <w:noProof/>
        </w:rPr>
        <w:t>78</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_Toc160640195 \h </w:instrText>
      </w:r>
      <w:r>
        <w:rPr>
          <w:noProof/>
        </w:rPr>
        <w:fldChar w:fldCharType="separate"/>
      </w:r>
      <w:r>
        <w:rPr>
          <w:noProof/>
        </w:rPr>
        <w:t>78</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_Toc160640196 \h </w:instrText>
      </w:r>
      <w:r>
        <w:rPr>
          <w:noProof/>
        </w:rPr>
        <w:fldChar w:fldCharType="separate"/>
      </w:r>
      <w:r>
        <w:rPr>
          <w:noProof/>
        </w:rPr>
        <w:t>79</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_Toc160640197 \h </w:instrText>
      </w:r>
      <w:r>
        <w:rPr>
          <w:noProof/>
        </w:rPr>
        <w:fldChar w:fldCharType="separate"/>
      </w:r>
      <w:r>
        <w:rPr>
          <w:noProof/>
        </w:rPr>
        <w:t>80</w:t>
      </w:r>
      <w:r>
        <w:rPr>
          <w:noProof/>
        </w:rPr>
        <w:fldChar w:fldCharType="end"/>
      </w:r>
    </w:p>
    <w:p w:rsidR="003E6D77">
      <w:pPr>
        <w:pStyle w:val="TOC1"/>
        <w:tabs>
          <w:tab w:val="right" w:leader="dot" w:pos="8296"/>
        </w:tabs>
        <w:rPr>
          <w:noProof/>
        </w:rPr>
      </w:pPr>
      <w:r>
        <w:rPr>
          <w:rFonts w:hint="eastAsia"/>
          <w:noProof/>
        </w:rPr>
        <w:t>十一、锻件、粉末冶金件项目执行风险与应对策略</w:t>
      </w:r>
      <w:r>
        <w:rPr>
          <w:noProof/>
        </w:rPr>
        <w:tab/>
      </w:r>
      <w:r>
        <w:rPr>
          <w:noProof/>
        </w:rPr>
        <w:fldChar w:fldCharType="begin"/>
      </w:r>
      <w:r>
        <w:rPr>
          <w:noProof/>
        </w:rPr>
        <w:instrText xml:space="preserve"> PAGEREF _Toc160640198 \h </w:instrText>
      </w:r>
      <w:r>
        <w:rPr>
          <w:noProof/>
        </w:rPr>
        <w:fldChar w:fldCharType="separate"/>
      </w:r>
      <w:r>
        <w:rPr>
          <w:noProof/>
        </w:rPr>
        <w:t>81</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、锻件、粉末冶金件项目执行风险识别</w:t>
      </w:r>
      <w:r>
        <w:rPr>
          <w:noProof/>
        </w:rPr>
        <w:tab/>
      </w:r>
      <w:r>
        <w:rPr>
          <w:noProof/>
        </w:rPr>
        <w:fldChar w:fldCharType="begin"/>
      </w:r>
      <w:r>
        <w:rPr>
          <w:noProof/>
        </w:rPr>
        <w:instrText xml:space="preserve"> PAGEREF _Toc160640199 \h </w:instrText>
      </w:r>
      <w:r>
        <w:rPr>
          <w:noProof/>
        </w:rPr>
        <w:fldChar w:fldCharType="separate"/>
      </w:r>
      <w:r>
        <w:rPr>
          <w:noProof/>
        </w:rPr>
        <w:t>81</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_Toc160640200 \h </w:instrText>
      </w:r>
      <w:r>
        <w:rPr>
          <w:noProof/>
        </w:rPr>
        <w:fldChar w:fldCharType="separate"/>
      </w:r>
      <w:r>
        <w:rPr>
          <w:noProof/>
        </w:rPr>
        <w:t>82</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_Toc160640201 \h </w:instrText>
      </w:r>
      <w:r>
        <w:rPr>
          <w:noProof/>
        </w:rPr>
        <w:fldChar w:fldCharType="separate"/>
      </w:r>
      <w:r>
        <w:rPr>
          <w:noProof/>
        </w:rPr>
        <w:t>84</w:t>
      </w:r>
      <w:r>
        <w:rPr>
          <w:noProof/>
        </w:rPr>
        <w:fldChar w:fldCharType="end"/>
      </w:r>
    </w:p>
    <w:p w:rsidR="003E6D7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_Toc160640202 \h </w:instrText>
      </w:r>
      <w:r>
        <w:rPr>
          <w:noProof/>
        </w:rPr>
        <w:fldChar w:fldCharType="separate"/>
      </w:r>
      <w:r>
        <w:rPr>
          <w:noProof/>
        </w:rPr>
        <w:t>85</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_Toc160640203 \h </w:instrText>
      </w:r>
      <w:r>
        <w:rPr>
          <w:noProof/>
        </w:rPr>
        <w:fldChar w:fldCharType="separate"/>
      </w:r>
      <w:r>
        <w:rPr>
          <w:noProof/>
        </w:rPr>
        <w:t>85</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_Toc160640204 \h </w:instrText>
      </w:r>
      <w:r>
        <w:rPr>
          <w:noProof/>
        </w:rPr>
        <w:fldChar w:fldCharType="separate"/>
      </w:r>
      <w:r>
        <w:rPr>
          <w:noProof/>
        </w:rPr>
        <w:t>86</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_Toc160640205 \h </w:instrText>
      </w:r>
      <w:r>
        <w:rPr>
          <w:noProof/>
        </w:rPr>
        <w:fldChar w:fldCharType="separate"/>
      </w:r>
      <w:r>
        <w:rPr>
          <w:noProof/>
        </w:rPr>
        <w:t>88</w:t>
      </w:r>
      <w:r>
        <w:rPr>
          <w:noProof/>
        </w:rPr>
        <w:fldChar w:fldCharType="end"/>
      </w:r>
    </w:p>
    <w:p w:rsidR="003E6D77">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_Toc160640206 \h </w:instrText>
      </w:r>
      <w:r>
        <w:rPr>
          <w:noProof/>
        </w:rPr>
        <w:fldChar w:fldCharType="separate"/>
      </w:r>
      <w:r>
        <w:rPr>
          <w:noProof/>
        </w:rPr>
        <w:t>89</w:t>
      </w:r>
      <w:r>
        <w:rPr>
          <w:noProof/>
        </w:rPr>
        <w:fldChar w:fldCharType="end"/>
      </w:r>
    </w:p>
    <w:p w:rsidR="003E6D7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_Toc160640207 \h </w:instrText>
      </w:r>
      <w:r>
        <w:rPr>
          <w:noProof/>
        </w:rPr>
        <w:fldChar w:fldCharType="separate"/>
      </w:r>
      <w:r>
        <w:rPr>
          <w:noProof/>
        </w:rPr>
        <w:t>89</w:t>
      </w:r>
      <w:r>
        <w:rPr>
          <w:noProof/>
        </w:rPr>
        <w:fldChar w:fldCharType="end"/>
      </w:r>
    </w:p>
    <w:p w:rsidR="003E6D7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_Toc160640208 \h </w:instrText>
      </w:r>
      <w:r>
        <w:rPr>
          <w:noProof/>
        </w:rPr>
        <w:fldChar w:fldCharType="separate"/>
      </w:r>
      <w:r>
        <w:rPr>
          <w:noProof/>
        </w:rPr>
        <w:t>92</w:t>
      </w:r>
      <w:r>
        <w:rPr>
          <w:noProof/>
        </w:rPr>
        <w:fldChar w:fldCharType="end"/>
      </w:r>
    </w:p>
    <w:p w:rsidR="003E6D7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_Toc160640209 \h </w:instrText>
      </w:r>
      <w:r>
        <w:rPr>
          <w:noProof/>
        </w:rPr>
        <w:fldChar w:fldCharType="separate"/>
      </w:r>
      <w:r>
        <w:rPr>
          <w:noProof/>
        </w:rPr>
        <w:t>93</w:t>
      </w:r>
      <w:r>
        <w:rPr>
          <w:noProof/>
        </w:rPr>
        <w:fldChar w:fldCharType="end"/>
      </w:r>
    </w:p>
    <w:p w:rsidR="003E6D77" w:rsidP="003E6D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E6D77" w:rsidP="003E6D77">
      <w:pPr>
        <w:pStyle w:val="Heading1"/>
        <w:jc w:val="center"/>
        <w:rPr>
          <w:rFonts w:hint="eastAsia"/>
        </w:rPr>
      </w:pPr>
      <w:bookmarkStart w:id="1" w:name="_Toc160640144"/>
      <w:r w:rsidRPr="003E6D77">
        <w:rPr>
          <w:rFonts w:hint="eastAsia"/>
        </w:rPr>
        <w:t>序言</w:t>
      </w:r>
      <w:bookmarkEnd w:id="1"/>
    </w:p>
    <w:p w:rsidR="003E6D77" w:rsidP="003E6D77">
      <w:pPr>
        <w:ind w:firstLine="560" w:firstLineChars="200"/>
        <w:rPr>
          <w:rFonts w:ascii="仿宋" w:eastAsia="仿宋" w:hAnsi="仿宋" w:hint="eastAsia"/>
          <w:sz w:val="28"/>
        </w:rPr>
      </w:pPr>
      <w:r w:rsidRPr="003E6D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E6D77" w:rsidP="003E6D77">
      <w:pPr>
        <w:pStyle w:val="Heading1"/>
        <w:rPr>
          <w:rFonts w:hint="eastAsia"/>
        </w:rPr>
      </w:pPr>
      <w:bookmarkStart w:id="2" w:name="_Toc160640145"/>
      <w:r w:rsidRPr="003E6D77">
        <w:rPr>
          <w:rFonts w:hint="eastAsia"/>
        </w:rPr>
        <w:t>一、锻件、粉末冶金件项目人力资源管理方案</w:t>
      </w:r>
      <w:bookmarkEnd w:id="2"/>
    </w:p>
    <w:p w:rsidR="003E6D77" w:rsidP="003E6D77">
      <w:pPr>
        <w:pStyle w:val="Heading2"/>
        <w:rPr>
          <w:rFonts w:hint="eastAsia"/>
        </w:rPr>
      </w:pPr>
      <w:bookmarkStart w:id="3" w:name="_Toc160640146"/>
      <w:r w:rsidRPr="003E6D77">
        <w:rPr>
          <w:rFonts w:hint="eastAsia"/>
        </w:rPr>
        <w:t>(</w:t>
      </w:r>
      <w:r w:rsidRPr="003E6D77">
        <w:rPr>
          <w:rFonts w:hint="eastAsia"/>
        </w:rPr>
        <w:t>一</w:t>
      </w:r>
      <w:r w:rsidRPr="003E6D77">
        <w:rPr>
          <w:rFonts w:hint="eastAsia"/>
        </w:rPr>
        <w:t>)</w:t>
      </w:r>
      <w:r w:rsidRPr="003E6D77">
        <w:rPr>
          <w:rFonts w:hint="eastAsia"/>
        </w:rPr>
        <w:t>、人力资源战略规划</w:t>
      </w:r>
      <w:bookmarkEnd w:id="3"/>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人力资源战略规划占据着极为重要的位置，需要深入考虑组织整体的发展方向和目标设定，以及通过合理配置和有效管理人力资源来实现这些目标。在锻件、粉末冶金件项目背景下，人力资源战略规划的制定必须全面考虑行业特征、市场需求、技术趋势等多方面因素，以确保企业拥有足够数量、具备相应技能的人才，并通过科学的管理和培训提高员工的绩效，从而保障锻件、粉末冶金件项目的成功实施和顺利进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(一)人力资源需求分析</w:t>
      </w:r>
    </w:p>
    <w:p w:rsidR="003E6D77" w:rsidRPr="003E6D77" w:rsidP="003E6D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E6D77">
        <w:rPr>
          <w:rFonts w:ascii="仿宋" w:eastAsia="仿宋" w:hAnsi="仿宋" w:hint="eastAsia"/>
          <w:sz w:val="28"/>
        </w:rPr>
        <w:t>1、根据锻件、粉末冶金件项目规模确定人力资源规模</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锻件、粉末冶金件项目规模、生产能力以及市场需求等是决定所需人力资源规模的关键因素。在锻件、粉末冶金件项目中，需要对各个环节进行深入分析，包括生产、质量控制、采购、销售、研发等，以明确各部门或岗位的人力资源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2、分析人力资源结构和能力要求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3、预测未来人才需求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结合锻件、粉末冶金件项目发展趋势、行业发展和技术变革，预测未来可能出现的新岗位和新需求，为未来人才的储备和培养提前做好准备。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(二)人才招聘与选拔</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1、制定招聘计划和渠道</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2、建立科学的选拔机制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E6D77" w:rsidRPr="003E6D77" w:rsidP="003E6D7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6D77">
        <w:rPr>
          <w:rFonts w:ascii="仿宋" w:eastAsia="仿宋" w:hAnsi="仿宋" w:hint="eastAsia"/>
          <w:sz w:val="28"/>
        </w:rPr>
        <w:t>3、引进和留住优秀人才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对于核心岗位和关键岗位，制定有效的引进和留用政策，例如提供具有竞争力的薪酬福利、晋升机制、培训发展等，以留住优秀人才。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(三)人才培训与发展</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1、制定培训计划</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根据员工的岗位需求和个人发展需求，制定全面的培训计划，包括岗前培训、岗中培训和岗后培训，确保员工具备所需的技能和知识。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2、激励员工学习</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建立学习型组织文化，激励员工不断学习和提升，鼓励参与各类技能培训、岗位轮岗、跨部门学习等活动，提高员工的综合素质和能力。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3、发展通道和规划</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为员工搭建职业发展通道，制定个人发展规划，帮助员工明确自己的职业目标，提供晋升机会和发展空间，激发员工的工作动力和归属感。</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(四)绩效管理与激励机制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1、建立科学的绩效评估体系</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制定明确的绩效评估标准和流程，定期对员工的工作表现进行评估和反馈，及时发现问题并采取改进措施。</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2、激励机制设计</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设计合理的薪酬激励机制和非物质激励机制，如奖金、晋升、表彰奖励等，激发员工的工作热情和创造力。</w:t>
      </w:r>
    </w:p>
    <w:p w:rsidR="003E6D77" w:rsidRPr="003E6D77" w:rsidP="003E6D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6D77">
        <w:rPr>
          <w:rFonts w:ascii="仿宋" w:eastAsia="仿宋" w:hAnsi="仿宋" w:hint="eastAsia"/>
          <w:sz w:val="28"/>
        </w:rPr>
        <w:t>3、关怀员工福祉</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注重员工的工作生活平衡，提供良好的工作环境和福利待遇，满足员工的物质和精神需求，增强员工对企业的归属感和忠诚度。</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(五)人才流动与留存管理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1、建立灵活的人才流动机制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鼓励员工之间的岗位交流和轮岗，帮助员工增加经验，为企业内部人才提供更多的发展机会。</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2、留存关键人才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对于关键岗位和关键人才，采取多种措施，如个性化发展规划、职业规划咨询、特殊激励机制等，提高关键人才的留存率。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3、离职员工管理</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对离职员工进行调查和反馈，了解员工离职原因和对企业的意见和建议，为改善企业管理和留住人才提供有益信息。</w:t>
      </w:r>
    </w:p>
    <w:p w:rsidR="003E6D77" w:rsidP="003E6D77">
      <w:pPr>
        <w:pStyle w:val="Heading2"/>
      </w:pPr>
      <w:bookmarkStart w:id="4" w:name="_Toc160640147"/>
      <w:r w:rsidRPr="003E6D77">
        <w:t>(</w:t>
      </w:r>
      <w:r w:rsidRPr="003E6D77">
        <w:t>二</w:t>
      </w:r>
      <w:r w:rsidRPr="003E6D77">
        <w:t>)</w:t>
      </w:r>
      <w:r w:rsidRPr="003E6D77">
        <w:t>、薪酬管理</w:t>
      </w:r>
      <w:bookmarkEnd w:id="4"/>
    </w:p>
    <w:p w:rsidR="003E6D77" w:rsidRPr="003E6D77" w:rsidP="003E6D77">
      <w:pPr>
        <w:ind w:firstLine="560" w:firstLineChars="200"/>
        <w:rPr>
          <w:rFonts w:ascii="仿宋" w:eastAsia="仿宋" w:hAnsi="仿宋"/>
          <w:sz w:val="28"/>
        </w:rPr>
      </w:pP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薪酬管理的背景与重要性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背景</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随着锻件、粉末冶金件项目的不断发展，人才成为限制企业前进的一个关键因素。薪酬，作为企业对员工付出的回报，直接影响着员工的积极性、创造力和忠诚度，从而对企业的生产效率和竞争力造成深刻的影响。</w:t>
      </w:r>
    </w:p>
    <w:p w:rsidR="003E6D77" w:rsidRPr="003E6D77" w:rsidP="003E6D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E6D77">
        <w:rPr>
          <w:rFonts w:ascii="仿宋" w:eastAsia="仿宋" w:hAnsi="仿宋" w:hint="eastAsia"/>
          <w:sz w:val="28"/>
        </w:rPr>
        <w:t>2、 重要性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合理的薪酬管理对于锻件、粉末冶金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E6D77" w:rsidRPr="003E6D77" w:rsidP="003E6D77">
      <w:pPr>
        <w:ind w:firstLine="560" w:firstLineChars="200"/>
        <w:rPr>
          <w:rFonts w:ascii="仿宋" w:eastAsia="仿宋" w:hAnsi="仿宋"/>
          <w:sz w:val="28"/>
        </w:rPr>
      </w:pPr>
      <w:r w:rsidRPr="003E6D77">
        <w:rPr>
          <w:rFonts w:ascii="仿宋" w:eastAsia="仿宋" w:hAnsi="仿宋" w:hint="eastAsia"/>
          <w:sz w:val="28"/>
        </w:rPr>
        <w:t>(二) 薪酬管理的制定与执行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薪酬设计策略</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在锻件、粉末冶金件项目中，制定薪酬策略需考虑企业的发展阶段、行业特征和对人才的需求。这包括制定基本薪资、绩效奖金、福利待遇等方面，并确保内外部薪酬的公平性和激励机制的有效设计。</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薪酬实践</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实施中，锻件、粉末冶金件项目应根据员工的职务、级别和绩效水平，差异化地设定薪酬水平。同时，需要关注与市场薪酬水平的竞争性，以吸引和留住人才。此外，薪酬与绩效的紧密联系也需得到重视，以确保员工的努力得到公平回报。</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 薪酬管理的挑战与应对之策</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在锻件、粉末冶金件项目中，薪酬管理面临着激烈的市场竞争、用工成本上升以及员工对薪酬公平性和透明度要求的不断提高。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应对之策</w:t>
      </w:r>
    </w:p>
    <w:p w:rsidR="003E6D77" w:rsidRPr="003E6D77" w:rsidP="003E6D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6D77">
        <w:rPr>
          <w:rFonts w:ascii="仿宋" w:eastAsia="仿宋" w:hAnsi="仿宋" w:hint="eastAsia"/>
          <w:sz w:val="28"/>
        </w:rPr>
        <w:t>为了应对这些挑战，锻件、粉末冶金件项目可通过建立科学的薪酬调查机制，及时了解市场薪酬的变动；强化薪酬与绩效的联动，鼓励员工提高工作绩效；制定健全的薪酬管理制度，确保决策的公正性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和透明度；同时，注重员工的职业发展规划，提供升职和成长机会，满足员工的发展需求。</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薪酬管理对于锻件、粉末冶金件项目的成功发展至关重要，需要全面考虑各种因素，制定合理的薪酬体系，并持续完善和调整，以适应不断变化的市场环境和员工需求。只有通过科学的薪酬管理，锻件、粉末冶金件项目才能够吸引、留住并激励卓越人才，保持竞争力，实现可持续的发展。</w:t>
      </w:r>
    </w:p>
    <w:p w:rsidR="003E6D77" w:rsidP="003E6D77">
      <w:pPr>
        <w:pStyle w:val="Heading2"/>
      </w:pPr>
      <w:bookmarkStart w:id="5" w:name="_Toc160640148"/>
      <w:r w:rsidRPr="003E6D77">
        <w:t>(</w:t>
      </w:r>
      <w:r w:rsidRPr="003E6D77">
        <w:t>三</w:t>
      </w:r>
      <w:r w:rsidRPr="003E6D77">
        <w:t>)</w:t>
      </w:r>
      <w:r w:rsidRPr="003E6D77">
        <w:t>、人力资源培训与开发</w:t>
      </w:r>
      <w:bookmarkEnd w:id="5"/>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人力资源培训与开发是关键的组成部分，旨在提升员工的技能、知识水平，并激发其潜力，以适应锻件、粉末冶金件项目的需求和推动个人职业发展。下面是在人力资源培训与开发方面的一些建议：</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制定全面的培训计划： 基于锻件、粉末冶金件项目的具体需求，制定全面而有针对性的培训计划。包括但不限于新员工入职培训、专业技能培训、领导力发展、沟通技巧等方面的培训内容。</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多元化培训方法： 采用多种培训方法，包括课堂培训、在线学习、工作坊、实地考察等，以满足不同员工学习风格和需求。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E6D77" w:rsidRPr="003E6D77" w:rsidP="003E6D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6D77">
        <w:rPr>
          <w:rFonts w:ascii="仿宋" w:eastAsia="仿宋" w:hAnsi="仿宋" w:hint="eastAsia"/>
          <w:sz w:val="28"/>
        </w:rPr>
        <w:t>4. 定期进行培训需求评估： 定期收集员工的培训需求，通过调</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查问卷、个人面谈等方式，及时调整和优化培训计划，确保培训内容符合员工的实际需求。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5. 引入外部培训资源： 结合锻件、粉末冶金件项目的特点，考虑引入外部专业培训机构或行业专家，为员工提供更高水平的培训服务，拓宽他们的视野。</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6. 建立内部导师制度： 建立内部导师制度，由有经验的员工担任导师，与新员工分享经验，促进知识传承和团队凝聚力。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7. 关注员工个性化发展： 考虑员工的个性化发展需求，提供个性化的培训计划和发展通道，激发员工的学习热情和工作动力。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8. 评估培训效果： 设立培训效果评估机制，通过考核、反馈和绩效评估等方式，及时了解培训的实际效果，为未来的培训提供经验教训。</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9. 强调跨部门协作： 在培训过程中注重跨部门协作，促进不同部门之间的信息共享和团队协同工作，提高整体绩效。</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10. 持续学习文化： 建立持续学习的企业文化，鼓励员工不断学习、自我提升，使其具备适应未来锻件、粉末冶金件项目需求的能力。</w:t>
      </w:r>
    </w:p>
    <w:p w:rsidR="003E6D77" w:rsidP="003E6D77">
      <w:pPr>
        <w:pStyle w:val="Heading2"/>
      </w:pPr>
      <w:bookmarkStart w:id="6" w:name="_Toc160640149"/>
      <w:r w:rsidRPr="003E6D77">
        <w:t>(</w:t>
      </w:r>
      <w:r w:rsidRPr="003E6D77">
        <w:t>四</w:t>
      </w:r>
      <w:r w:rsidRPr="003E6D77">
        <w:t>)</w:t>
      </w:r>
      <w:r w:rsidRPr="003E6D77">
        <w:t>、劳动管理管理</w:t>
      </w:r>
      <w:bookmarkEnd w:id="6"/>
    </w:p>
    <w:p w:rsidR="003E6D77" w:rsidRPr="003E6D77" w:rsidP="003E6D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6D77">
        <w:rPr>
          <w:rFonts w:ascii="仿宋" w:eastAsia="仿宋" w:hAnsi="仿宋" w:hint="eastAsia"/>
          <w:sz w:val="28"/>
        </w:rPr>
        <w:t>在锻件、粉末冶金件项目中，对劳动力的管理和激励涉及到了重要的方面，包括劳动力资源的有效利用以及确保生产过程的安全和高效进行。劳动力在锻件、粉末冶金件项目中占据着关键的地位，其管</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理直接影响着生产效率和产品质量，同时也与员工的工作积极性和满意度息息相关。因此，在锻件、粉末冶金件项目中，劳动力管理的重要性不可忽视。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劳动力管理的重要性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提高生产效率： 劳动力是锻件、粉末冶金件项目中不可或缺的关键资源，劳动力管理的关键目标之一是提高生产效率。通过科学合理的资源配置和激励机制，激发员工的积极性，从而提升整体生产效率。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保障生产安全： 锻件、粉末冶金件项目涉及到复杂的生产工艺和设备操作，劳动力管理需要确保员工严格遵守相关的安全规程，减少事故和伤害的发生，确保生产过程的安全稳定进行。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 劳动力管理的目标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E6D77" w:rsidRPr="003E6D77" w:rsidP="003E6D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6D77">
        <w:rPr>
          <w:rFonts w:ascii="仿宋" w:eastAsia="仿宋" w:hAnsi="仿宋" w:hint="eastAsia"/>
          <w:sz w:val="28"/>
        </w:rPr>
        <w:t>2. 激发员工工作动力： 通过建立激励机制，包括薪酬、晋升、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培训等多种形式，激发员工的工作积极性和创造力，提高生产效率和质量。</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持续改进劳动力管理方式： 劳动力管理需要不断改进和创新，以适应市场需求和生产技术的变化，提高管理效率和水平。</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 劳动力管理的方法</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薪酬福利管理： 建立公平合理的薪酬福利体系，根据员工的工作表现和贡献给予相应的报酬和福利待遇，激发其工作积极性。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培训与发展： 为员工提供系统的培训和职业发展机会，提升其专业技能和综合素质，以增强企业的核心竞争力。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绩效管理： 建立科学的绩效评价体系，及时对员工的工作表现进行评估，为个体制定合理的发展计划和激励政策。</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5. 安全管理： 加强安全教育和培训，制定相关的安全操作规程和紧急预案，确保生产过程的安全稳定进行。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 劳动力管理面临的挑战</w:t>
      </w:r>
    </w:p>
    <w:p w:rsidR="003E6D77" w:rsidRPr="003E6D77" w:rsidP="003E6D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6D77">
        <w:rPr>
          <w:rFonts w:ascii="仿宋" w:eastAsia="仿宋" w:hAnsi="仿宋" w:hint="eastAsia"/>
          <w:sz w:val="28"/>
        </w:rPr>
        <w:t>1. 劳动力成本上升： 随着劳动力成本的不断上升，企业在进行劳动力资源配置和激励时面临更大的挑战，需要寻求更有效的管理方</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式。</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员工流动性增加： 现代社会员工的流动性增加，员工招聘和留任变得更加困难，企业需要加强人才引进和留存的管理工作。</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人才技能匹配： 随着制造业技术的不断更新换代，人才的技能要求也在不断提高，如何与之匹配成为企业的挑战之一。</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综上所述，劳动力管理在锻件、粉末冶金件项目中扮演着关键的角色。通过合理配置、科学激励、健全管理制度和持续改进，可以提高生产效率，保障生产安全，提升产品质量，改善员工满意度，从而推动锻件、粉末冶金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E6D77" w:rsidRPr="003E6D77" w:rsidP="003E6D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6D7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E6D77" w:rsidP="003E6D77">
      <w:pPr>
        <w:ind w:firstLine="560" w:firstLineChars="200"/>
        <w:rPr>
          <w:rFonts w:ascii="仿宋" w:eastAsia="仿宋" w:hAnsi="仿宋"/>
          <w:sz w:val="28"/>
        </w:rPr>
      </w:pPr>
    </w:p>
    <w:p w:rsidR="003E6D77" w:rsidP="003E6D77">
      <w:pPr>
        <w:pStyle w:val="Heading2"/>
      </w:pPr>
      <w:bookmarkStart w:id="7" w:name="_Toc160640150"/>
      <w:r w:rsidRPr="003E6D77">
        <w:t>(</w:t>
      </w:r>
      <w:r w:rsidRPr="003E6D77">
        <w:t>五</w:t>
      </w:r>
      <w:r w:rsidRPr="003E6D77">
        <w:t>)</w:t>
      </w:r>
      <w:r w:rsidRPr="003E6D77">
        <w:t>、人力资源组织管理</w:t>
      </w:r>
      <w:bookmarkEnd w:id="7"/>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人力资源组织管理在锻件、粉末冶金件项目中扮演着至关重要的角色，它涉及到如何合理组织和管理人力资源，以支持企业的整体战略目标。在一个复杂多变的锻件、粉末冶金件项目环境中，人力资源组织管理需要具备灵活性和适应性，以更好地适应市场的需求和锻件、粉末冶金件项目的变化。下面将探讨人力资源组织管理的重要性、目标、方法以及面临的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（一）人力资源组织管理的重要性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支持战略目标： 人力资源组织管理直接关联到企业的战略目标，通过合理配置和管理人才，确保组织具备适应市场变化和锻件、粉末冶金件项目需求的能力。</w:t>
      </w:r>
    </w:p>
    <w:p w:rsidR="003E6D77" w:rsidRPr="003E6D77" w:rsidP="003E6D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6D77">
        <w:rPr>
          <w:rFonts w:ascii="仿宋" w:eastAsia="仿宋" w:hAnsi="仿宋"/>
          <w:sz w:val="28"/>
        </w:rPr>
        <w:t xml:space="preserve">2. </w:t>
      </w:r>
      <w:r w:rsidRPr="003E6D77">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促进团队协作： 通过构建有效的团队结构和协作机制，人力资源组织管理有助于促进员工之间的合作，提高团队绩效，共同推动锻件、粉末冶金件项目的顺利进行。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提升员工发展： 人力资源组织管理通过制定培训计划、职业发展通道等方式，帮助员工提升个人能力，增加员工的职业发展空间。</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（二）人力资源组织管理的目标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建立灵活的组织结构： 制定适应锻件、粉末冶金件项目需求的组织结构，使之能够在不同阶段迅速调整，确保锻件、粉末冶金件项目高效运作。</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优化工作流程： 通过对工作流程的优化，减少环节，提高执行效率，确保锻件、粉末冶金件项目各项任务按时完成。</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打造协作团队： 通过合理分工和团队建设，促进员工之间的协作，创造积极向上的工作氛围。</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制定绩效考核体系： 建立科学的绩效考核体系，激励员工提高工作效率，提高整体团队的绩效水平。</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（三）人力资源组织管理的方法</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灵活用人： 根据锻件、粉末冶金件项目需求，采取灵活的用人方式，包括临时员工、兼职人员等，以满足锻件、粉末冶金件项目各阶段的需求。</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培训发展： 制定全面的培训计划，提升员工的专业技能和综合素质，为锻件、粉末冶金件项目提供更强大的人才支持。</w:t>
      </w:r>
    </w:p>
    <w:p w:rsidR="003E6D77" w:rsidRPr="003E6D77" w:rsidP="003E6D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6D77">
        <w:rPr>
          <w:rFonts w:ascii="仿宋" w:eastAsia="仿宋" w:hAnsi="仿宋" w:hint="eastAsia"/>
          <w:sz w:val="28"/>
        </w:rPr>
        <w:t>3. 团队建设： 通过团队培训、活动等方式，增强团队凝聚力，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促进员工间的良好沟通与协作。</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引入先进技术： 运用先进的信息技术和管理工具，提高组织运作的效率，降低管理成本。</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（四）人力资源组织管理面临的挑战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锻件、粉末冶金件项目不确定性： 锻件、粉末冶金件项目环境的不确定性可能导致人力需求的波动，因此需要具备快速响应变化的能力。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人才流动： 高度竞争的行业可能导致人才的流动性增加，为了留住关键人才，需要提供有竞争力的薪酬和福利。</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技能匹配： 随着技术的更新换代，确保员工的技能与锻件、粉末冶金件项目需求的匹配，是一个不断面临的挑战。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组织文化： 在多元文化和多代人员共事的情况下，构建积极向上的组织文化是一项复杂的工作。</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综上所述，人力资源组织管理在锻件、粉末冶金件项目中至关重要，其成功实施有助于提高锻件、粉末冶金件项目的适应性、创造力和执行力。在应对挑战的过程中，企业需要保持灵活性，不断调整管理策略，以确保人力资源的最优配置，支持锻件、粉末冶金件项目的可持续发展。</w:t>
      </w:r>
    </w:p>
    <w:p w:rsidR="003E6D77" w:rsidP="003E6D77">
      <w:pPr>
        <w:pStyle w:val="Heading2"/>
      </w:pPr>
      <w:bookmarkStart w:id="8" w:name="_Toc160640151"/>
      <w:r w:rsidRPr="003E6D77">
        <w:t>(</w:t>
      </w:r>
      <w:r w:rsidRPr="003E6D77">
        <w:t>六</w:t>
      </w:r>
      <w:r w:rsidRPr="003E6D77">
        <w:t>)</w:t>
      </w:r>
      <w:r w:rsidRPr="003E6D77">
        <w:t>、绩效管理</w:t>
      </w:r>
      <w:bookmarkEnd w:id="8"/>
    </w:p>
    <w:p w:rsidR="003E6D77" w:rsidRPr="003E6D77" w:rsidP="003E6D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6D77">
        <w:rPr>
          <w:rFonts w:ascii="仿宋" w:eastAsia="仿宋" w:hAnsi="仿宋" w:hint="eastAsia"/>
          <w:sz w:val="28"/>
        </w:rPr>
        <w:t>绩效管理在锻件、粉末冶金件项目中是确保团队高效运作和达成目标的关键环节。通过明确工作目标、评估员工表现以及提供及时反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馈，绩效管理不仅能够激发员工的工作动力，还有助于优化整体锻件、粉末冶金件项目绩效。下面将探讨绩效管理的重要性、目标、方法以及可能面临的挑战。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（一）绩效管理的重要性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提高生产效率： 通过设定明确的绩效目标，可以激励员工更加专注和高效地完成任务，提高整体生产效率。</w:t>
      </w:r>
    </w:p>
    <w:p w:rsidR="003E6D77" w:rsidRPr="003E6D77" w:rsidP="003E6D77">
      <w:pPr>
        <w:ind w:firstLine="560" w:firstLineChars="200"/>
        <w:rPr>
          <w:rFonts w:ascii="仿宋" w:eastAsia="仿宋" w:hAnsi="仿宋"/>
          <w:sz w:val="28"/>
        </w:rPr>
      </w:pPr>
      <w:r w:rsidRPr="003E6D77">
        <w:rPr>
          <w:rFonts w:ascii="仿宋" w:eastAsia="仿宋" w:hAnsi="仿宋" w:hint="eastAsia"/>
          <w:sz w:val="28"/>
        </w:rPr>
        <w:t>2. 激发工作动力： 绩效管理通过奖励制度和认可机制，可以激发员工的工作热情和积极性，增强其对锻件、粉末冶金件项目的投入度。</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改善员工发展： 通过绩效管理的过程，可以识别员工的强项和发展领域，为其提供有针对性的培训和发展机会。</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加强团队合作： 绩效管理能够促进团队成员之间的合作，通过共同努力实现共享的绩效目标，增强团队的凝聚力。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（二）绩效管理的目标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设定明确的绩效指标： 制定具体、可量化的绩效指标，确保员工清晰了解锻件、粉末冶金件项目期望的工作表现。</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及时反馈和改进： 提供定期的绩效反馈，指导员工改进工作方法，确保锻件、粉末冶金件项目各方面不断优化。</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个性化发展规划： 通过绩效评估，制定个性化的员工发展计划，满足其职业发展需求。</w:t>
      </w:r>
    </w:p>
    <w:p w:rsidR="003E6D77" w:rsidRPr="003E6D77" w:rsidP="003E6D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E6D77">
        <w:rPr>
          <w:rFonts w:ascii="仿宋" w:eastAsia="仿宋" w:hAnsi="仿宋" w:hint="eastAsia"/>
          <w:sz w:val="28"/>
        </w:rPr>
        <w:t>4. 激励和奖励机制： 建立公正公平的激励和奖励机制，以鼓励卓越表现，激发员工的竞争力。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（三）绩效管理的方法</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定期评估和面谈： 进行定期的绩效评估，通过面谈方式与员工讨论其工作表现，提供针对性的建议和反馈。</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360度评价： 引入360度评价，从多个角度收集反馈，包括同事、下属和锻件、粉末冶金件项目合作伙伴，更全面地了解员工的表现。</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目标管理： 采用目标管理方法，帮助员工设定明确的目标，并定期追踪和评估其实现情况。</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培训和发展计划： 根据绩效评估结果，制定个性化的培训和发展计划，提高员工在锻件、粉末冶金件项目中的综合素质。</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（四）绩效管理面临的挑战</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主管评估偏见： 主管在评估过程中可能存在主观偏见，影响评价的客观性，需要建立公正的评估机制。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设定合理的目标： 设定过于苛刻或模糊的目标可能导致员工无法达成，影响绩效评估的准确性。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员工对评价的接受度： 员工对绩效评价结果的接受度可能受到个体差异的影响，需要建立开放的沟通机制。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变动的锻件、粉末冶金件项目环境： 锻件、粉末冶金件项目环境的不断变化可能使得最初设定的绩效指标不再适用，需要及时调整。</w:t>
      </w:r>
    </w:p>
    <w:p w:rsidR="003E6D77" w:rsidP="003E6D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E6D77">
        <w:rPr>
          <w:rFonts w:ascii="仿宋" w:eastAsia="仿宋" w:hAnsi="仿宋" w:hint="eastAsia"/>
          <w:sz w:val="28"/>
        </w:rPr>
        <w:t>总体而言，绩效管理在锻件、粉末冶金件项目中是推动团队不断进步的关键管理环节。通过设定明确的目标、提供及时的反馈和激励</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机制，可以激发员工的工作热情，提高整体锻件、粉末冶金件项目的执行效能。在面对各种挑战时，锻件、粉末冶金件项目管理团队需要不断改进管理方法，确保绩效管理更好地服务于锻件、粉末冶金件项目的整体目标。</w:t>
      </w:r>
    </w:p>
    <w:p w:rsidR="003E6D77" w:rsidP="003E6D77">
      <w:pPr>
        <w:pStyle w:val="Heading1"/>
        <w:rPr>
          <w:rFonts w:hint="eastAsia"/>
        </w:rPr>
      </w:pPr>
      <w:bookmarkStart w:id="9" w:name="_Toc160640152"/>
      <w:r w:rsidRPr="003E6D77">
        <w:rPr>
          <w:rFonts w:hint="eastAsia"/>
        </w:rPr>
        <w:t>二、锻件、粉末冶金件项目运营管理方案</w:t>
      </w:r>
      <w:bookmarkEnd w:id="9"/>
    </w:p>
    <w:p w:rsidR="003E6D77" w:rsidP="003E6D77">
      <w:pPr>
        <w:pStyle w:val="Heading2"/>
        <w:rPr>
          <w:rFonts w:hint="eastAsia"/>
        </w:rPr>
      </w:pPr>
      <w:bookmarkStart w:id="10" w:name="_Toc160640153"/>
      <w:r w:rsidRPr="003E6D77">
        <w:rPr>
          <w:rFonts w:hint="eastAsia"/>
        </w:rPr>
        <w:t>(</w:t>
      </w:r>
      <w:r w:rsidRPr="003E6D77">
        <w:rPr>
          <w:rFonts w:hint="eastAsia"/>
        </w:rPr>
        <w:t>一</w:t>
      </w:r>
      <w:r w:rsidRPr="003E6D77">
        <w:rPr>
          <w:rFonts w:hint="eastAsia"/>
        </w:rPr>
        <w:t>)</w:t>
      </w:r>
      <w:r w:rsidRPr="003E6D77">
        <w:rPr>
          <w:rFonts w:hint="eastAsia"/>
        </w:rPr>
        <w:t>、运营管理概述</w:t>
      </w:r>
      <w:bookmarkEnd w:id="10"/>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运营管理综述</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运营管理是一种对企业内部生产和经营活动的资源进行有序组织、规划、控制和协调的管理活动，旨在实现企业的战略目标。在锻件、粉末冶金件项目中，运营管理扮演着至关重要的角色，它包括生产计划、原材料采购、生产过程管理、质量控制、供应链管理等多个方面，对企业的运营效率和市场竞争力产生直接而深远的影响。</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 生产计划与进度管控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生产计划编制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在锻件、粉末冶金件项目中，编制科学合理的生产计划是运营管理的首要任务。考虑市场需求、资源供给、交货期等因素，制定出符合实际情况的生产计划，从而避免产能过剩或不足的情况，提高生产效率。</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生产进度管控</w:t>
      </w:r>
    </w:p>
    <w:p w:rsidR="003E6D77" w:rsidRPr="003E6D77" w:rsidP="003E6D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E6D77">
        <w:rPr>
          <w:rFonts w:ascii="仿宋" w:eastAsia="仿宋" w:hAnsi="仿宋" w:hint="eastAsia"/>
          <w:sz w:val="28"/>
        </w:rPr>
        <w:t xml:space="preserve">   生产进度管控涉及对生产环节的监控和调度，以保证生产进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度按计划进行。采用工具进行合理规划，及时发现和解决问题，确保生产进度的稳定和高效。</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 质量控制管理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质量管理体系建立</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质量控制在锻件、粉末冶金件项目中占据关键地位。建立健全的质量管理体系，包括质量标准的制定、质量检测流程设计、质量培训等，能够确保产品质量符合标准，提高生产效率和竞争力。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过程控制和改进</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 供应链管理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供应商管理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供应链管理在锻件、粉末冶金件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库存管理</w:t>
      </w:r>
    </w:p>
    <w:p w:rsidR="003E6D77" w:rsidRPr="003E6D77" w:rsidP="003E6D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E6D77">
        <w:rPr>
          <w:rFonts w:ascii="仿宋" w:eastAsia="仿宋" w:hAnsi="仿宋" w:hint="eastAsia"/>
          <w:sz w:val="28"/>
        </w:rPr>
        <w:t xml:space="preserve">   在锻件、粉末冶金件项目中，库存管理是需要重点关注的环节。通过建立有效的库存管理系统，包括定时盘点、物料分类管理、订货周期控制等，可以平衡生产和销售之间的关系，降低库存积压和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资金占用，提高资金周转效率，从而优化库存成本和提高供应链的稳定性。</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运营管理在锻件、粉末冶金件项目中扮演着至关重要的角色，贯穿了生产计划管理、质量控制管理、供应链管理等多个环节。只有通过科学合理的运营管理实践，企业才能在竞争激烈的市场中取得成功，实现持续发展。</w:t>
      </w:r>
    </w:p>
    <w:p w:rsidR="003E6D77" w:rsidP="003E6D77">
      <w:pPr>
        <w:pStyle w:val="Heading2"/>
      </w:pPr>
      <w:bookmarkStart w:id="11" w:name="_Toc160640154"/>
      <w:r w:rsidRPr="003E6D77">
        <w:t>(</w:t>
      </w:r>
      <w:r w:rsidRPr="003E6D77">
        <w:t>二</w:t>
      </w:r>
      <w:r w:rsidRPr="003E6D77">
        <w:t>)</w:t>
      </w:r>
      <w:r w:rsidRPr="003E6D77">
        <w:t>、运营战略</w:t>
      </w:r>
      <w:bookmarkEnd w:id="11"/>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优化生产流程</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引入先进设备和技术：</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在锻件、粉末冶金件项目中，更新生产设备和采用先进技术对提高生产效率至关重要。通过引进新的设备和技术，企业能够加速生产速度，减少生产成本，并提升产品的可靠性和一致性。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精益生产理念：</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 优化供应链管理</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选择合适的供应商：</w:t>
      </w:r>
    </w:p>
    <w:p w:rsidR="003E6D77" w:rsidRPr="003E6D77" w:rsidP="003E6D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供应商的选择和合作对锻件、粉末冶金件项目至关重要。企业应根据产品需求和质量标准选择适当的供应商，并建立稳定的合作关系，以确保供应链的稳定性，降低采购成本，提高产品质量。</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精确的库存管理：</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有效的库存管理对于锻件、粉末冶金件项目至关重要。通过准确的需求预测和合理的库存控制方法，企业可以实现库存的最优管理，降低库存成本，避免滞销和过期产品，保持供应链的流畅性。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 强化质量控制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建立完善的质量管理体系：</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在锻件、粉末冶金件项目中，建立科学的质量管理体系是确保产品质量的关键。包括质量策划、质量控制和质量改进等环节，有助于提高产品的一致性和可靠性，降低产品缺陷率，提升客户满意度。</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严格的过程控制和检验：</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(四) 精细化市场营销</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差异化定位：</w:t>
      </w:r>
    </w:p>
    <w:p w:rsidR="003E6D77" w:rsidRPr="003E6D77" w:rsidP="003E6D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有效的渠道管理：</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为锻件、粉末冶金件项目的产品建立健全的销售渠道，并与渠道商保持良好的合作关系，以增加销售渠道的覆盖率和渗透率，提高产品的市场份额。</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综合而言，锻件、粉末冶金件项目的运营战略需要在生产流程、供应链管理、质量控制和市场营销等方面做出明智的决策和行动。通过科学合理的运营战略，企业能够提升生产效率，降低成本，增强市场竞争力，最终实现锻件、粉末冶金件项目的成功。</w:t>
      </w:r>
    </w:p>
    <w:p w:rsidR="003E6D77" w:rsidP="003E6D77">
      <w:pPr>
        <w:pStyle w:val="Heading2"/>
      </w:pPr>
      <w:bookmarkStart w:id="12" w:name="_Toc160640155"/>
      <w:r w:rsidRPr="003E6D77">
        <w:t>(</w:t>
      </w:r>
      <w:r w:rsidRPr="003E6D77">
        <w:t>三</w:t>
      </w:r>
      <w:r w:rsidRPr="003E6D77">
        <w:t>)</w:t>
      </w:r>
      <w:r w:rsidRPr="003E6D77">
        <w:t>、作业计划</w:t>
      </w:r>
      <w:bookmarkEnd w:id="12"/>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作业计划的理念</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作业计划是确保生产按时完成、成本可控和质量有保障的关键环节。它涵盖了生产流程的合理安排、资源的有效分配以及任务的精细分工等方面，对于锻件、粉末冶金件项目的成功实施起着至关重要的作用。</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(二) 作业计划的价值</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提升执行效率：</w:t>
      </w:r>
    </w:p>
    <w:p w:rsidR="003E6D77" w:rsidRPr="003E6D77" w:rsidP="003E6D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2. 优化资源利用：</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作业计划有助于合理配置人力、物力和时间资源，实现资源的最优利用，从而有效控制生产成本。</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确保产品品质：</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作业计划将检验、测试和验收等环节融入其中，确保每个生产环节都符合质量标准，为产品品质提供了可靠的保障。</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协调协作关系：</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通过明确各项工作的分工和职责，作业计划促进了内部各部门之间的协作，提高了整体协同效率，确保锻件、粉末冶金件项目的协调进行。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(三) 作业计划的执行步骤</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1. 明确生产目标：</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首要任务是清晰明确生产任务的要求，包括生产数量、质量标准和交付时间等，确立明确的生产目标。</w:t>
      </w:r>
    </w:p>
    <w:p w:rsidR="003E6D77" w:rsidRPr="003E6D77" w:rsidP="003E6D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E6D77">
        <w:rPr>
          <w:rFonts w:ascii="仿宋" w:eastAsia="仿宋" w:hAnsi="仿宋" w:hint="eastAsia"/>
          <w:sz w:val="28"/>
        </w:rPr>
        <w:t>2. 分析生产条件：</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对生产资源进行全面评估，包括人力、设备、原材料等，深入分析生产条件的具体状况和潜在限制。</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3. 制定详尽作业计划：</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结合生产目标和生产条件，制定具体细致的作业计划，包括生产流程、生产线安排以及人员调配等。</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4. 实施执行：</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将制定好的作业计划贯彻到实际生产中，不断监督执行情况，及时调整和优化作业计划，确保顺利执行。</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5. 评估总结：</w:t>
      </w:r>
    </w:p>
    <w:p w:rsidR="003E6D77" w:rsidRPr="003E6D77" w:rsidP="003E6D77">
      <w:pPr>
        <w:ind w:firstLine="560" w:firstLineChars="200"/>
        <w:rPr>
          <w:rFonts w:ascii="仿宋" w:eastAsia="仿宋" w:hAnsi="仿宋"/>
          <w:sz w:val="28"/>
        </w:rPr>
      </w:pPr>
      <w:r w:rsidRPr="003E6D77">
        <w:rPr>
          <w:rFonts w:ascii="仿宋" w:eastAsia="仿宋" w:hAnsi="仿宋"/>
          <w:sz w:val="28"/>
        </w:rPr>
        <w:t xml:space="preserve">   </w:t>
      </w:r>
    </w:p>
    <w:p w:rsidR="003E6D77" w:rsidP="003E6D77">
      <w:pPr>
        <w:ind w:firstLine="560" w:firstLineChars="200"/>
        <w:rPr>
          <w:rFonts w:ascii="仿宋" w:eastAsia="仿宋" w:hAnsi="仿宋" w:hint="eastAsia"/>
          <w:sz w:val="28"/>
        </w:rPr>
      </w:pPr>
      <w:r w:rsidRPr="003E6D7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3E6D77" w:rsidP="003E6D77">
      <w:pPr>
        <w:pStyle w:val="Heading2"/>
      </w:pPr>
      <w:bookmarkStart w:id="13" w:name="_Toc160640156"/>
      <w:r w:rsidRPr="003E6D77">
        <w:t>(</w:t>
      </w:r>
      <w:r w:rsidRPr="003E6D77">
        <w:t>四</w:t>
      </w:r>
      <w:r w:rsidRPr="003E6D77">
        <w:t>)</w:t>
      </w:r>
      <w:r w:rsidRPr="003E6D77">
        <w:t>、设施布置</w:t>
      </w:r>
      <w:bookmarkEnd w:id="13"/>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(一) 设施布置的关键性</w:t>
      </w:r>
    </w:p>
    <w:p w:rsidR="003E6D77" w:rsidRPr="003E6D77" w:rsidP="003E6D77">
      <w:pPr>
        <w:ind w:firstLine="560" w:firstLineChars="200"/>
        <w:rPr>
          <w:rFonts w:ascii="仿宋" w:eastAsia="仿宋" w:hAnsi="仿宋" w:hint="eastAsia"/>
          <w:sz w:val="28"/>
        </w:rPr>
      </w:pPr>
      <w:r w:rsidRPr="003E6D77">
        <w:rPr>
          <w:rFonts w:ascii="仿宋" w:eastAsia="仿宋" w:hAnsi="仿宋" w:hint="eastAsia"/>
          <w:sz w:val="28"/>
        </w:rPr>
        <w:t>在锻件、粉末冶金件项目中，设施布置是确保锻件、粉末冶金件项目顺利进行和提高生产效率的至关重要环节。它不仅仅关乎设备和工作区域的简单排列，更需要综合考虑生产流程、人员活动以及物料</w:t>
      </w:r>
      <w:r w:rsidRPr="003E6D77">
        <w:rPr>
          <w:rFonts w:ascii="仿宋" w:eastAsia="仿宋" w:hAnsi="仿宋" w:hint="eastAsia"/>
          <w:sz w:val="28"/>
        </w:rPr>
        <w:br/>
      </w:r>
      <w:r w:rsidRPr="003E6D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https://d.book118.com/977122140101006054</w:t>
        </w:r>
      </w:hyperlink>
    </w:p>
    <w:p w:rsidR="003E6D77" w:rsidRPr="003E6D77" w:rsidP="003E6D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E6D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E6D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E6D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E6D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E6D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E6D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E6D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E6D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E6D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E6D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E6D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E6D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E6D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E6D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E6D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E6D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E6D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E6D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E6D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E6D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E6D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E6D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E6D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E6D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6D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P="003A7D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E6D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rsidRPr="003E6D77" w:rsidP="003E6D77">
    <w:pPr>
      <w:pStyle w:val="Header"/>
      <w:rPr>
        <w:rFonts w:ascii="仿宋" w:eastAsia="仿宋" w:hAnsi="仿宋"/>
      </w:rPr>
    </w:pPr>
    <w:r w:rsidRPr="003E6D77">
      <w:rPr>
        <w:rFonts w:ascii="仿宋" w:eastAsia="仿宋" w:hAnsi="仿宋" w:hint="eastAsia"/>
      </w:rPr>
      <w:t>锻件、粉末冶金件投资回报分析报告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D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D77"/>
    <w:rsid w:val="003A7D21"/>
    <w:rsid w:val="003E6D7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E6D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E6D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E6D77"/>
    <w:rPr>
      <w:b/>
      <w:bCs/>
      <w:kern w:val="44"/>
      <w:sz w:val="44"/>
      <w:szCs w:val="44"/>
    </w:rPr>
  </w:style>
  <w:style w:type="character" w:customStyle="1" w:styleId="2Char">
    <w:name w:val="标题 2 Char"/>
    <w:basedOn w:val="DefaultParagraphFont"/>
    <w:link w:val="Heading2"/>
    <w:uiPriority w:val="9"/>
    <w:rsid w:val="003E6D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E6D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E6D77"/>
    <w:rPr>
      <w:sz w:val="18"/>
      <w:szCs w:val="18"/>
    </w:rPr>
  </w:style>
  <w:style w:type="paragraph" w:styleId="Footer">
    <w:name w:val="footer"/>
    <w:basedOn w:val="Normal"/>
    <w:link w:val="Char0"/>
    <w:uiPriority w:val="99"/>
    <w:unhideWhenUsed/>
    <w:rsid w:val="003E6D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E6D77"/>
    <w:rPr>
      <w:sz w:val="18"/>
      <w:szCs w:val="18"/>
    </w:rPr>
  </w:style>
  <w:style w:type="character" w:styleId="PageNumber">
    <w:name w:val="page number"/>
    <w:basedOn w:val="DefaultParagraphFont"/>
    <w:uiPriority w:val="99"/>
    <w:semiHidden/>
    <w:unhideWhenUsed/>
    <w:rsid w:val="003E6D77"/>
  </w:style>
  <w:style w:type="paragraph" w:styleId="TOC1">
    <w:name w:val="toc 1"/>
    <w:basedOn w:val="Normal"/>
    <w:next w:val="Normal"/>
    <w:autoRedefine/>
    <w:uiPriority w:val="39"/>
    <w:unhideWhenUsed/>
    <w:rsid w:val="003E6D77"/>
  </w:style>
  <w:style w:type="paragraph" w:styleId="TOC2">
    <w:name w:val="toc 2"/>
    <w:basedOn w:val="Normal"/>
    <w:next w:val="Normal"/>
    <w:autoRedefine/>
    <w:uiPriority w:val="39"/>
    <w:unhideWhenUsed/>
    <w:rsid w:val="003E6D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7122140101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7062</Words>
  <Characters>40254</Characters>
  <Application>Microsoft Office Word</Application>
  <DocSecurity>0</DocSecurity>
  <Lines>335</Lines>
  <Paragraphs>94</Paragraphs>
  <ScaleCrop>false</ScaleCrop>
  <Company>Microsoft</Company>
  <LinksUpToDate>false</LinksUpToDate>
  <CharactersWithSpaces>47222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2024-03-06T09:54:00Z</dcterms:created>
  <dcterms:modified xsi:type="dcterms:W3CDTF">2024-03-06T09:55:00Z</dcterms:modified>
</cp:coreProperties>
</file>