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1、最近发展区理论的提出者是（　　　）。</w:t>
        <w:br/>
        <w:t>A.阿特金森</w:t>
        <w:br/>
        <w:t>B.弗洛伊德</w:t>
        <w:br/>
        <w:t>C.维果茨基</w:t>
        <w:br/>
        <w:t>D.苏格拉底</w:t>
        <w:br/>
        <w:br/>
        <w:t xml:space="preserve">【答案】：C </w:t>
      </w:r>
    </w:p>
    <w:p>
      <w:r>
        <w:t>2、下列属于运营能力分析的是（   ）。</w:t>
        <w:br/>
        <w:t>A.计算公司各年度毛利率、资产收益率、净资产收益率等，分析公司各年度盈利能力及其变动情况，分析和判断公司盈利能力的持续性</w:t>
        <w:br/>
        <w:t>B.计算公司各年度资产负债率、流动比率、速动比率、利息保障倍数等，结合公司的现金流量状况、在银行的资信状况、可利用的融资渠道及授信额度、表内负债、表外融资及或有负债等情况，分析公司各年度偿债能力及其变动情况，判断公司的偿债能力和偿债风险</w:t>
        <w:br/>
        <w:t>C.计算公司各年度资产周转率、存货周转率和应收账款周转率等，结合市场发展、行业竞争、公司生产模式及物流管理、销售模式及赊销政策等情况，分析公司各年度营运能力及其变动情况，判断公司经营风险和持续经营能力</w:t>
        <w:br/>
        <w:t>D.与同行业可比公司的财务指标比较，综合分析公司的财务风险和经营风险，判断公司财务状况是否良好，是否存在持续经营问题</w:t>
        <w:br/>
        <w:br/>
        <w:t xml:space="preserve">【答案】：C </w:t>
      </w:r>
    </w:p>
    <w:p>
      <w:pPr>
        <w:sectPr w:rsidSect="00034616">
          <w:pgSz w:w="12240" w:h="15840"/>
          <w:pgMar w:top="1440" w:right="1800" w:bottom="1440" w:left="1800" w:header="720" w:footer="720" w:gutter="0"/>
          <w:cols w:space="720"/>
          <w:docGrid w:linePitch="360"/>
        </w:sectPr>
      </w:pPr>
    </w:p>
    <w:p>
      <w:r>
        <w:t>3、不少大学生恋爱态度呈现轻率化的现象表现为（　　　）。</w:t>
        <w:br/>
        <w:t>A.“不求天长地久，但求曾经拥有”</w:t>
        <w:br/>
        <w:t>B.“爱人只有一个，情人可以多个”</w:t>
        <w:br/>
        <w:t>C.主观学业第一，客观爱情至上</w:t>
        <w:br/>
        <w:t>D.“儿女情长，英雄气短”</w:t>
        <w:br/>
        <w:br/>
        <w:t>【答案】：A</w:t>
      </w:r>
      <w:r>
        <w:t xml:space="preserve"> </w:t>
      </w:r>
    </w:p>
    <w:p>
      <w:r>
        <w:t>4、韦氏智力量表和斯坦福一比奈智力量表的记分都是34的儿童属于（　　　）。</w:t>
        <w:br/>
        <w:t>A.轻度弱智</w:t>
        <w:br/>
        <w:t>B.中度弱智</w:t>
        <w:br/>
        <w:t>C.重度弱智</w:t>
        <w:br/>
        <w:t>D.极重度弱智</w:t>
        <w:br/>
        <w:br/>
        <w:t xml:space="preserve">【答案】：C </w:t>
      </w:r>
    </w:p>
    <w:p>
      <w:r>
        <w:t>5、（　　　）指的是个人按自定标准评价自己的行为之后，在心理上对自己所做的奖励或惩罚。</w:t>
        <w:br/>
        <w:t>A.直接强化</w:t>
        <w:br/>
        <w:t>B.间接强化</w:t>
        <w:br/>
        <w:t>C.奖惩</w:t>
        <w:br/>
        <w:t>D.自我强化</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6、根据班杜拉的社会学习理论，在大学品德教育实践中应注重（　　　）。</w:t>
        <w:br/>
        <w:t>A.自我熏陶</w:t>
        <w:br/>
        <w:t>B.道德灌输</w:t>
        <w:br/>
        <w:t>C.制度约束</w:t>
        <w:br/>
        <w:t>D.榜样作用</w:t>
        <w:br/>
        <w:br/>
        <w:t xml:space="preserve">【答案】：D </w:t>
      </w:r>
    </w:p>
    <w:p>
      <w:r>
        <w:t>7、先于教学内容或新的学习材料所呈现的一种引导性材料，它是对新学习材料的简化与概括，在新学习材料与学习者原有观念之间起认知桥梁作用，这种学习内容的组织技术或教学策略叫作（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 xml:space="preserve">【答案】：A </w:t>
      </w:r>
    </w:p>
    <w:p>
      <w:r>
        <w:t>8、根据个人的经验，将孤立的项目连接成更大的单元，从而扩大记忆的容量。这种记忆信息编码策略称为（　　　）。</w:t>
        <w:br/>
        <w:t>A.组块</w:t>
        <w:br/>
        <w:t>B.组块化</w:t>
        <w:br/>
        <w:t>C.替换</w:t>
        <w:br/>
        <w:t>D.比较</w:t>
        <w:br/>
        <w:br/>
        <w:t xml:space="preserve">【答案】：B </w:t>
      </w:r>
    </w:p>
    <w:p>
      <w:r>
        <w:t>9、认知发展心理学流派的代表人物是（　　　）。</w:t>
        <w:br/>
        <w:t>A.格赛尔</w:t>
        <w:br/>
        <w:t>B.弗洛伊德</w:t>
        <w:br/>
        <w:t>C.科尔伯格</w:t>
        <w:br/>
        <w:t>D.皮亚杰</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r>
        <w:t>10、下述哪个机构可以接受股权投资基金管理人的委托成为募集机构（</w:t>
      </w:r>
      <w:r>
        <w:t xml:space="preserve"> </w:t>
      </w:r>
      <w:r>
        <w:t xml:space="preserve"> </w:t>
      </w:r>
    </w:p>
    <w:p>
      <w:r>
        <w:t xml:space="preserve"> ）</w:t>
        <w:br/>
        <w:t>A.具有资产管理资格的中国证监会会员的资产管理公司</w:t>
        <w:br/>
        <w:t>B.具有资产管理资格的中国证券投资基金业协会会员的资产管理公司</w:t>
        <w:br/>
        <w:t>C.具有基金销售业务资格的中国证监会会员的基金销售公司</w:t>
        <w:br/>
        <w:t>D.具有基金销售业务资格的中国证券投资基金业协会会员的基金销售公司</w:t>
        <w:br/>
        <w:br/>
        <w:t>【答案】：D</w:t>
      </w:r>
      <w:r>
        <w:t xml:space="preserve"> </w:t>
      </w:r>
    </w:p>
    <w:p>
      <w:r>
        <w:t>11、教育心理学是研究学校教育情境中（　　　）的基本心理学规律的科学。</w:t>
        <w:br/>
        <w:t>A.教师教学</w:t>
        <w:br/>
        <w:t>B.教师教育</w:t>
        <w:br/>
        <w:t>C.学生学习</w:t>
        <w:br/>
        <w:t>D.学生学习与教师教育</w:t>
        <w:br/>
        <w:br/>
        <w:t xml:space="preserve">【答案】：D </w:t>
      </w:r>
    </w:p>
    <w:p>
      <w:r>
        <w:t>12、教师如果能与学生打成一片，则容易使学生接受老师的观点，这种现象在宣传教育心理学中被称为（　　　）。</w:t>
        <w:br/>
        <w:t>A.皮格马利翁效应</w:t>
        <w:br/>
        <w:t>B.“自己人”效应</w:t>
        <w:br/>
        <w:t>C.威信效应</w:t>
        <w:br/>
        <w:t>D.“名片”效应</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13、在教“鸟”概念时，用麻雀、燕子说明“前肢为翼，无齿有喙”是鸟概念的本持征，这是适当地运用了（　　　）。</w:t>
        <w:br/>
        <w:t>A.命题</w:t>
        <w:br/>
        <w:t>B.案例</w:t>
        <w:br/>
        <w:t>C.反例</w:t>
        <w:br/>
        <w:t>D.正例</w:t>
        <w:br/>
        <w:br/>
        <w:t xml:space="preserve">【答案】：D </w:t>
      </w:r>
    </w:p>
    <w:p>
      <w:r>
        <w:t>14、心理学发展史上的第一次革命为（　　　）。</w:t>
        <w:br/>
        <w:t>A.精神分析心理学的兴起</w:t>
        <w:br/>
        <w:t>B.行为主义心理学的兴起</w:t>
        <w:br/>
        <w:t>C.人本主义心理学的兴起</w:t>
        <w:br/>
        <w:t>D.认知主义心理学的兴起</w:t>
        <w:br/>
        <w:br/>
        <w:t xml:space="preserve">【答案】：B </w:t>
      </w:r>
    </w:p>
    <w:p>
      <w:r>
        <w:t>15、关于基金业绩评价，以下表述正确的是（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r>
        <w:t>16、在心理学里，一个人个性中具有道德评价意义的核心部分，即为人的（　　　）。</w:t>
        <w:br/>
        <w:t>A.道德</w:t>
        <w:br/>
        <w:t>B.品德</w:t>
        <w:br/>
        <w:t>C.性格</w:t>
        <w:br/>
        <w:t>D.人格</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17、集体中占优势的言论与意见称为（　　　）。</w:t>
        <w:br/>
        <w:t>A.集体舆论</w:t>
        <w:br/>
        <w:t>B.集体规范</w:t>
        <w:br/>
        <w:t>C.集体气氛</w:t>
        <w:br/>
        <w:t>D.集体凝聚力</w:t>
        <w:br/>
        <w:br/>
        <w:t xml:space="preserve">【答案】：A </w:t>
      </w:r>
    </w:p>
    <w:p>
      <w:r>
        <w:t>18、在人性的叙述中，认为人拥有自觉和自由以作出人生基本的抉择的是（　　　）。</w:t>
        <w:br/>
        <w:t>A.认知主义</w:t>
        <w:br/>
        <w:t>B.行为主义</w:t>
        <w:br/>
        <w:t>C.人本主义</w:t>
        <w:br/>
        <w:t>D.存在主义</w:t>
        <w:br/>
        <w:br/>
        <w:t xml:space="preserve">【答案】：D </w:t>
      </w:r>
    </w:p>
    <w:p>
      <w:r>
        <w:t>19、效度是（　　　）。</w:t>
        <w:br/>
        <w:t>A.绝对的</w:t>
        <w:br/>
        <w:t>B.相对的</w:t>
        <w:br/>
        <w:t>C.唯一的</w:t>
        <w:br/>
        <w:t>D.随机的</w:t>
        <w:br/>
        <w:br/>
        <w:t xml:space="preserve">【答案】：B </w:t>
      </w:r>
    </w:p>
    <w:p>
      <w:r>
        <w:t>20、关于股权投资基金行业自律,以下表述正确的是（   ）</w:t>
        <w:br/>
        <w:t>A.行业自律作为一种市场治理手段，是政府监管的有机组或部分</w:t>
        <w:br/>
        <w:t>B.行业自律是在政府监管的甚础上,行业成员联合设定行业规则的活动</w:t>
        <w:br/>
        <w:t>C.行业自律组织创建行业规则，由政府监管部门对自律组织的内部成员执行行业规则</w:t>
        <w:br/>
        <w:t>D.行业自律组织一般由中国证监会及其派出机构、投资基金管理人和其他基金服务机构构成</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21、下列关于相对估值法的说法中，正确的是（</w:t>
      </w:r>
      <w:r>
        <w:t xml:space="preserve"> </w:t>
      </w:r>
      <w:r>
        <w:t xml:space="preserve"> </w:t>
      </w:r>
    </w:p>
    <w:p>
      <w:r>
        <w:t xml:space="preserve">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【答案】：D</w:t>
      </w:r>
      <w:r>
        <w:t xml:space="preserve"> </w:t>
      </w:r>
    </w:p>
    <w:p>
      <w:r>
        <w:t>22、学生为了获得教师和家长的赞许和表扬而努力学习的内驱力或动机，称为（　　　）。</w:t>
        <w:br/>
        <w:t>A.认知内驱力</w:t>
        <w:br/>
        <w:t>B.自我提高内驱力</w:t>
        <w:br/>
        <w:t>C.附属内驱力</w:t>
        <w:br/>
        <w:t>D.胜任内驱力</w:t>
        <w:br/>
        <w:br/>
        <w:t xml:space="preserve">【答案】：C </w:t>
      </w:r>
    </w:p>
    <w:p>
      <w:r>
        <w:t>23、中等偏难的学习任务，学习者最佳的动机强度是（　　　）。</w:t>
        <w:br/>
        <w:t>A.较高</w:t>
        <w:br/>
        <w:t>B.中等偏弱</w:t>
        <w:br/>
        <w:t>C.中等</w:t>
        <w:br/>
        <w:t>D.中等偏强</w:t>
        <w:br/>
        <w:br/>
        <w:t xml:space="preserve">【答案】：B </w:t>
      </w:r>
    </w:p>
    <w:p>
      <w:r>
        <w:t>24、创造过程的必经阶段是（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r>
        <w:t>25、自行募集股权投资基金是由（</w:t>
      </w:r>
      <w:r>
        <w:t xml:space="preserve"> </w:t>
      </w:r>
      <w:r>
        <w:t xml:space="preserve"> </w:t>
      </w:r>
    </w:p>
    <w:p>
      <w:r>
        <w:t xml:space="preserve"> ）拟定基金募集推介材料、寻找投资者的基金募集方式。</w:t>
        <w:br/>
        <w:t>A.基金管理人</w:t>
        <w:br/>
        <w:t>B.第三方机构</w:t>
        <w:br/>
        <w:t>C.基金托管人</w:t>
        <w:br/>
        <w:t>D.监管机构</w:t>
        <w:br/>
        <w:br/>
        <w:t>【答案】：A</w:t>
      </w:r>
      <w:r>
        <w:t xml:space="preserve"> </w:t>
      </w:r>
    </w:p>
    <w:p>
      <w:r>
        <w:t>26、感觉记忆的主要编码方式是（　　　）。</w:t>
        <w:br/>
        <w:t>A.视觉编码</w:t>
        <w:br/>
        <w:t>B.听觉编码</w:t>
        <w:br/>
        <w:t>C.语义编码</w:t>
        <w:br/>
        <w:t>D.语言中介编码</w:t>
        <w:br/>
        <w:br/>
        <w:t xml:space="preserve">【答案】：A </w:t>
      </w:r>
    </w:p>
    <w:p>
      <w:r>
        <w:t>27、布卢姆的掌握学习理论认为，通常要求成功地完成（　　　）的教学评价项目，才能进入新单元的学习。</w:t>
        <w:br/>
        <w:t>A.50%～60%</w:t>
        <w:br/>
        <w:t>B.60%～70%</w:t>
        <w:br/>
        <w:t>C.70%～80%</w:t>
        <w:br/>
        <w:t>D.80%～90%</w:t>
        <w:br/>
        <w:br/>
        <w:t xml:space="preserve">【答案】：D </w:t>
      </w:r>
    </w:p>
    <w:p>
      <w:r>
        <w:t>28、当学生取得好的成绩后，老师家长给予表扬和鼓励，这符合桑代克学习规律中的（　　　）。</w:t>
        <w:br/>
        <w:t>A.准备律</w:t>
        <w:br/>
        <w:t>B.练习律</w:t>
        <w:br/>
        <w:t>C.效果律</w:t>
        <w:br/>
        <w:t>D.动机律</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29、学习者为了提高学习的效果和效率，有目的地有意识地制定有关学习过程的复杂方案，称为（　　　）。</w:t>
        <w:br/>
        <w:t>A.学习计划</w:t>
        <w:br/>
        <w:t>B.学习策略</w:t>
        <w:br/>
        <w:t>C.学习方法</w:t>
        <w:br/>
        <w:t>D.学习规律</w:t>
        <w:br/>
        <w:br/>
        <w:t>【答案】：B</w:t>
      </w:r>
      <w:r>
        <w:t xml:space="preserve"> </w:t>
      </w:r>
    </w:p>
    <w:p>
      <w:r>
        <w:t>30、教育心理学研究的对象是（　　　）。</w:t>
        <w:br/>
        <w:t>A.教师教学</w:t>
        <w:br/>
        <w:t>B.教师教育</w:t>
        <w:br/>
        <w:t>C.学生学习</w:t>
        <w:br/>
        <w:t>D.学生学习与教师教育</w:t>
        <w:br/>
        <w:br/>
        <w:t xml:space="preserve">【答案】：D </w:t>
      </w:r>
    </w:p>
    <w:p>
      <w:r>
        <w:t>31、下述选项中，不符合股权投资基金的合格投资者认定标准的是（   ）。</w:t>
        <w:br/>
        <w:t>A.持有价值500万元房产的无收入的大学在校学生</w:t>
        <w:br/>
        <w:t>B.社会保障基金</w:t>
        <w:br/>
        <w:t>C.持有市值350万元股票的某工厂流水线员工</w:t>
        <w:br/>
        <w:t>D.净资产1800万元的单位投资者</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32、在教学过程中，为了让学生掌握知识的本质意义，教师需要经常变换知识的呈现方式，使其中的本质属性保持恒定，而非本质属性可有可无。这种知识呈现方式称为（　　　）。</w:t>
        <w:br/>
        <w:t>A.抽象</w:t>
        <w:br/>
        <w:t>B.变式</w:t>
        <w:br/>
        <w:t>C.概括</w:t>
        <w:br/>
        <w:t>D.比较</w:t>
        <w:br/>
        <w:br/>
        <w:t>【答案】：B</w:t>
      </w:r>
      <w:r>
        <w:t xml:space="preserve"> </w:t>
      </w:r>
    </w:p>
    <w:p>
      <w:r>
        <w:t>33、在早期的迁移理论中，提出两种情境中有相同要素时才能产生迁移的共同要素说的是（　　　）。</w:t>
        <w:br/>
        <w:t>A.贾德</w:t>
        <w:br/>
        <w:t>B.安德森</w:t>
        <w:br/>
        <w:t>C.桑代克</w:t>
        <w:br/>
        <w:t>D.奥苏伯尔</w:t>
        <w:br/>
        <w:br/>
        <w:t xml:space="preserve">【答案】：C </w:t>
      </w:r>
    </w:p>
    <w:p>
      <w:r>
        <w:t xml:space="preserve">34、期转现交易的流程包括（　　　）。 </w:t>
        <w:br/>
        <w:t>A.交易双方商定期货平仓价格和现货买卖价格</w:t>
        <w:br/>
        <w:t>B.向交易所提出申请</w:t>
        <w:br/>
        <w:t>C.交易所核准，将买卖双方期货头寸平仓</w:t>
        <w:br/>
        <w:t>D.买方收回货款E</w:t>
        <w:br/>
        <w:br/>
        <w:t xml:space="preserve">【答案】：A </w:t>
      </w:r>
    </w:p>
    <w:p>
      <w:r>
        <w:t>35、合格投资者是指具有一定风险识别能力和（   ）的投资者。</w:t>
        <w:br/>
        <w:t>A.收入能力</w:t>
        <w:br/>
        <w:t>B.负债能力</w:t>
        <w:br/>
        <w:t>C.风险评估能力</w:t>
        <w:br/>
        <w:t>D.风险承担能力</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36、下列不属于基金运作期间定期披露内容的是（</w:t>
      </w:r>
      <w:r>
        <w:t xml:space="preserve"> </w:t>
      </w:r>
      <w:r>
        <w:t xml:space="preserve"> </w:t>
      </w:r>
    </w:p>
    <w:p>
      <w:r>
        <w:t xml:space="preserve"> ）。</w:t>
        <w:br/>
        <w:t>A.出资方式</w:t>
        <w:br/>
        <w:t>B.项目退出情况</w:t>
        <w:br/>
        <w:t>C.基金会计数据</w:t>
        <w:br/>
        <w:t>D.利润分配情况</w:t>
        <w:br/>
        <w:br/>
        <w:t>【答案】：A</w:t>
      </w:r>
      <w:r>
        <w:t xml:space="preserve"> </w:t>
      </w:r>
    </w:p>
    <w:p>
      <w:r>
        <w:t>37、有机体学会对与条件刺激相类似的刺激做出不同的行为反应，巴甫洛夫称其为（　　　）。</w:t>
        <w:br/>
        <w:t>A.刺激泛化</w:t>
        <w:br/>
        <w:t>B.刺激分化</w:t>
        <w:br/>
        <w:t>C.刺激比较</w:t>
        <w:br/>
        <w:t>D.行为强化</w:t>
        <w:br/>
        <w:br/>
        <w:t xml:space="preserve">【答案】：B </w:t>
      </w:r>
    </w:p>
    <w:p>
      <w:r>
        <w:t xml:space="preserve">38、无套利区间的上下界幅宽主要是由（　　　）决定的。 </w:t>
        <w:br/>
        <w:t>A.交易费用</w:t>
        <w:br/>
        <w:t>B.现货价格大小</w:t>
        <w:br/>
        <w:t>C.期货价格大小</w:t>
        <w:br/>
        <w:t>D.市场冲击成本E</w:t>
        <w:br/>
        <w:br/>
        <w:t xml:space="preserve">【答案】：A </w:t>
      </w:r>
    </w:p>
    <w:p>
      <w:r>
        <w:t>39、以感知过的事物的具体形象为内容的记忆是（　　　）。</w:t>
        <w:br/>
        <w:t>A.形象记忆</w:t>
        <w:br/>
        <w:t>B.情景记忆</w:t>
        <w:br/>
        <w:t>C.情绪记忆</w:t>
        <w:br/>
        <w:t>D.运动记忆</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40、从年级角度看，大学生心理健康状况最差的时期是（　　　）。</w:t>
        <w:br/>
        <w:t>A.大学一二年级</w:t>
        <w:br/>
        <w:t>B.大学二三年级</w:t>
        <w:br/>
        <w:t>C.大学三四年级</w:t>
        <w:br/>
        <w:t>D.大学一四年级</w:t>
        <w:br/>
        <w:br/>
        <w:t>【答案】：B</w:t>
      </w:r>
      <w:r>
        <w:t xml:space="preserve"> </w:t>
      </w:r>
    </w:p>
    <w:p>
      <w:r>
        <w:t>41、有限责任公司型股权投资基金作出增资或者减资决议，应当遵循以下原则（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r>
        <w:t>42、在教学中为完成教学任务，师生之间借以相互传递信息或影响的工具、设备、媒体及其科学运用是指（　　　）。</w:t>
        <w:br/>
        <w:t>A.教学媒体</w:t>
        <w:br/>
        <w:t>B.教学技术</w:t>
        <w:br/>
        <w:t>C.教学手段</w:t>
        <w:br/>
        <w:t>D.教学策略</w:t>
        <w:br/>
        <w:br/>
        <w:t xml:space="preserve">【答案】：B </w:t>
      </w:r>
    </w:p>
    <w:p>
      <w:r>
        <w:t>43、马克思诞辰是1818年5月5日，可以借谐音处理为马克思一巴掌一巴掌打得资产阶级呜呜直哭。这是运用的（　　　）记忆术。</w:t>
        <w:br/>
        <w:t>A.谐音联想法</w:t>
        <w:br/>
        <w:t>B.关键词法</w:t>
        <w:br/>
        <w:t>C.首字连词法</w:t>
        <w:br/>
        <w:t>D.形象联想法</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44、遵从、认同和内化是大学生态度与品德的（　　　）。</w:t>
        <w:br/>
        <w:t>A.形成阶段</w:t>
        <w:br/>
        <w:t>B.转化阶段</w:t>
        <w:br/>
        <w:t>C.习得阶段</w:t>
        <w:br/>
        <w:t>D.修正阶段</w:t>
        <w:br/>
        <w:br/>
        <w:t>【答案】：C</w:t>
      </w:r>
      <w:r>
        <w:t xml:space="preserve"> </w:t>
      </w:r>
    </w:p>
    <w:p>
      <w:r>
        <w:t>45、通过创设问题情境使学生提出假设，然后验证假设并做出结论的教学策略是（　　　）。</w:t>
        <w:br/>
        <w:t>A.合作学习</w:t>
        <w:br/>
        <w:t>B.发现学习</w:t>
        <w:br/>
        <w:t>C.情境学习</w:t>
        <w:br/>
        <w:t>D.指导学习</w:t>
        <w:br/>
        <w:br/>
        <w:t xml:space="preserve">【答案】：B </w:t>
      </w:r>
    </w:p>
    <w:p>
      <w:r>
        <w:t>46、善于因势利导、随机应变、对症下药、掌握教育时机和分寸是（　　　）的表现形式。</w:t>
        <w:br/>
        <w:t>A.教育机智</w:t>
        <w:br/>
        <w:t>B.教育能力</w:t>
        <w:br/>
        <w:t>C.教育效果</w:t>
        <w:br/>
        <w:t>D.教育策略</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47、后面学习的材料对识记和回忆前面学习材料的干扰是（　　　）。</w:t>
        <w:br/>
        <w:t>A.前摄抑制</w:t>
        <w:br/>
        <w:t>B.倒摄抑制</w:t>
        <w:br/>
        <w:t>C.正抑制</w:t>
        <w:br/>
        <w:t>D.负抑制</w:t>
        <w:br/>
        <w:br/>
        <w:t xml:space="preserve">【答案】：B </w:t>
      </w:r>
    </w:p>
    <w:p>
      <w:r>
        <w:t>48、人格是个体在活动中表现出来的具有一定倾向的、比较稳定的心理特征的总和。在人格中，具有道德评价意义和核心意义的部分是（　　　）。</w:t>
        <w:br/>
        <w:t>A.能力</w:t>
        <w:br/>
        <w:t>B.性格</w:t>
        <w:br/>
        <w:t>C.气质</w:t>
        <w:br/>
        <w:t>D.品德</w:t>
        <w:br/>
        <w:br/>
        <w:t xml:space="preserve">【答案】：B </w:t>
      </w:r>
    </w:p>
    <w:p>
      <w:r>
        <w:t>49、弗鲁姆提出的期望理论指出，激发力量主要是由以下二因素组成（　　　）。</w:t>
        <w:br/>
        <w:t>A.保健因素与激励因素</w:t>
        <w:br/>
        <w:t>B.主观因素与客观因素</w:t>
        <w:br/>
        <w:t>C.认知因素与情感因素</w:t>
        <w:br/>
        <w:t>D.目标效价与期望值</w:t>
        <w:br/>
        <w:br/>
        <w:t xml:space="preserve">【答案】：D </w:t>
      </w:r>
    </w:p>
    <w:p>
      <w:r>
        <w:t>50、人们常说的“一己之心，度人之腹”表现了社会知觉的哪个特征（　　　）</w:t>
        <w:br/>
        <w:t>A.选择性</w:t>
        <w:br/>
        <w:t>B.显著性</w:t>
        <w:br/>
        <w:t>C.投射性</w:t>
        <w:br/>
        <w:t>D.两极性</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51、提出认知结构学习论的心理学家是（　　　）。</w:t>
        <w:br/>
        <w:t>A.奥苏伯尔</w:t>
        <w:br/>
        <w:t>B.布鲁纳</w:t>
        <w:br/>
        <w:t>C.加涅</w:t>
        <w:br/>
        <w:t>D.桑代克</w:t>
        <w:br/>
        <w:br/>
        <w:t>【答案】：B</w:t>
      </w:r>
      <w:r>
        <w:t xml:space="preserve"> </w:t>
      </w:r>
    </w:p>
    <w:p>
      <w:r>
        <w:t>52、有一种学习理论认为，学习不是从不知到知的过程，而是学习者在原有知识经验的基础上不断“生长”出新知识意义的过程。这种学习理论称为（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 xml:space="preserve">【答案】：B </w:t>
      </w:r>
    </w:p>
    <w:p>
      <w:r>
        <w:t>53、以清楚地意识到道德概念、原理和原则为中介的情感体验称为（　　　）。</w:t>
        <w:br/>
        <w:t>A.伦理的道德情感</w:t>
        <w:br/>
        <w:t>B.直觉的道德情感</w:t>
        <w:br/>
        <w:t>C.想象的道德情感</w:t>
        <w:br/>
        <w:t>D.形象的道德情感</w:t>
        <w:br/>
        <w:br/>
        <w:t xml:space="preserve">【答案】：A </w:t>
      </w:r>
    </w:p>
    <w:p>
      <w:r>
        <w:t>54、唯理论的代表人物是（　　　）。</w:t>
        <w:br/>
        <w:t>A.笛卡尔</w:t>
        <w:br/>
        <w:t>B.冯特</w:t>
        <w:br/>
        <w:t>C.洛克</w:t>
        <w:br/>
        <w:t>D.华生</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55、人的需要有五种，它们由低到高依次排列成一定的层次，即生理的需要、安全的需要、归属和爱的需要、尊重的需要、（　　　）。</w:t>
        <w:br/>
        <w:t>A.家庭的需要</w:t>
        <w:br/>
        <w:t>B.成功的需要</w:t>
        <w:br/>
        <w:t>C.实现理想的需要</w:t>
        <w:br/>
        <w:t>D.自我实现的需要</w:t>
        <w:br/>
        <w:br/>
        <w:t>【答案】：D</w:t>
      </w:r>
      <w:r>
        <w:t xml:space="preserve"> </w:t>
      </w:r>
    </w:p>
    <w:p>
      <w:r>
        <w:t>56、美国心理学家卡特尔认为，以生理为基础的认知能力，如知觉、记忆、运算速度和推理能力等，属于（　　　）。</w:t>
        <w:br/>
        <w:t>A.学业智力</w:t>
        <w:br/>
        <w:t>B.言语智力</w:t>
        <w:br/>
        <w:t>C.晶体智力</w:t>
        <w:br/>
        <w:t>D.流体智力</w:t>
        <w:br/>
        <w:br/>
        <w:t xml:space="preserve">【答案】：D </w:t>
      </w:r>
    </w:p>
    <w:p>
      <w:r>
        <w:t>57、某学生在考试时正想作弊，突然与老师的目光相遇，一种不安之感制止了作弊，这种道德情操从形式上看主要是（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　　　）是指一种从物体的正常功能的角度来考虑问题的定势。当一个人熟悉了一种物体的某种功能时，就很难看出该物体的其他功能。</w:t>
        <w:br/>
        <w:t>A.定势作用</w:t>
        <w:br/>
        <w:t>B.刻板印象</w:t>
        <w:br/>
        <w:t>C.原型启发</w:t>
        <w:br/>
        <w:t>D.功能固着</w:t>
        <w:br/>
        <w:br/>
        <w:t>【答案】：D</w:t>
      </w:r>
      <w:r>
        <w:t xml:space="preserve"> </w:t>
      </w:r>
    </w:p>
    <w:p>
      <w:r>
        <w:t>59、（   ）的复核是项目组内最高级别的复核，在出具正式尽职调查报告前，对尽职调查项目组作出的重大判断和在准备报告时形成的结论作出客观评价和把关。</w:t>
        <w:br/>
        <w:t>A.决策委员会</w:t>
        <w:br/>
        <w:t>B.项目组内部</w:t>
        <w:br/>
        <w:t>C.高管团队</w:t>
        <w:br/>
        <w:t>D.项目主管领导</w:t>
        <w:br/>
        <w:br/>
        <w:t xml:space="preserve">【答案】：D </w:t>
      </w:r>
    </w:p>
    <w:p>
      <w:r>
        <w:t>60、签署竞业禁止协议的人员离开被投资企业A后先去了非竞争行业的公司B，后离职在一家与A同行业的公司C从业，这时（   ）。</w:t>
        <w:br/>
        <w:t>A.视竞业禁止协议期限确定违反与否</w:t>
        <w:br/>
        <w:t>B.原竞业禁止协议失效</w:t>
        <w:br/>
        <w:t>C.视C企业发展状况确定违反与否</w:t>
        <w:br/>
        <w:t>D.违反了原竞业禁止协议</w:t>
        <w:br/>
        <w:br/>
        <w:t xml:space="preserve">【答案】：A </w:t>
      </w:r>
    </w:p>
    <w:p>
      <w:r>
        <w:t xml:space="preserve">61、套期保值是通过建立（　　　）机制，以规避价格风险的一种交易方式。 </w:t>
        <w:br/>
        <w:t>A.期货市场替代现货市场</w:t>
        <w:br/>
        <w:t>B.期货市场与现货市场之间盈亏冲抵</w:t>
        <w:br/>
        <w:t>C.以小博大的杠杆</w:t>
        <w:br/>
        <w:t>D.买空卖空的双向交易</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w:t>
      </w:r>
      <w:r>
        <w:t xml:space="preserve"> </w:t>
        <w:br/>
        <w:t>A.67680元／吨，68930元／吨，69810元／吨</w:t>
        <w:br/>
        <w:t>B.67800元／吨，69300元／吨，69700元／吨</w:t>
        <w:br/>
        <w:t>C.68200元／吨，70000元／吨，70000元／吨</w:t>
        <w:br/>
        <w:t>D.68250元／吨，70000元／吨，69890元／吨</w:t>
        <w:br/>
        <w:br/>
        <w:t>【答案】：B</w:t>
      </w:r>
      <w:r>
        <w:t xml:space="preserve"> </w:t>
      </w:r>
    </w:p>
    <w:p>
      <w:r>
        <w:t>63、关于公司型股权投资基金投资者，以下表述错误的是（   ）。</w:t>
        <w:br/>
        <w:t>A.公司型基金的投资者是基金的份额持有人</w:t>
        <w:br/>
        <w:t>B.公司型基金的投资者按照公司章程行使相应权利、承担相应义务</w:t>
        <w:br/>
        <w:t>C.投资者以其出资对公司债务承担无限责任</w:t>
        <w:br/>
        <w:t>D.公司型基金的投资者是公司的股东</w:t>
        <w:br/>
        <w:br/>
        <w:t xml:space="preserve">【答案】：C </w:t>
      </w:r>
    </w:p>
    <w:p>
      <w:r>
        <w:t>64、教学最重要的目标是促进（　　　），使学生将获得的知识、技能和行为方式有效地用于新问题的解决。</w:t>
        <w:br/>
        <w:t>A.知识理解</w:t>
        <w:br/>
        <w:t>B.原型操作</w:t>
        <w:br/>
        <w:t>C.知识表征</w:t>
        <w:br/>
        <w:t>D.学习迁移</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65、教师运用多媒体教育手段模拟实物的形象，为学生提供学习的感性材料，称为（　　　）。</w:t>
        <w:br/>
        <w:t>A.实物直观</w:t>
        <w:br/>
        <w:t>B.模象直观</w:t>
        <w:br/>
        <w:t>C.言语直观</w:t>
        <w:br/>
        <w:t>D.想象直观</w:t>
        <w:br/>
        <w:br/>
        <w:t>【答案】：B</w:t>
      </w:r>
      <w:r>
        <w:t xml:space="preserve"> </w:t>
      </w:r>
    </w:p>
    <w:p>
      <w:r>
        <w:t>66、有的人善于发现问题，有的人对问题熟视无睹，这是（　　　）的表现。</w:t>
        <w:br/>
        <w:t>A.性格的理智特征</w:t>
        <w:br/>
        <w:t>B.性格的情绪特征</w:t>
        <w:br/>
        <w:t>C.性格的态度特征</w:t>
        <w:br/>
        <w:t>D.性格的意志特征</w:t>
        <w:br/>
        <w:br/>
        <w:t xml:space="preserve">【答案】：A </w:t>
      </w:r>
    </w:p>
    <w:p>
      <w:r>
        <w:t>67、如果教师喜欢某些学生，对他们抱有较高期望，经过一段时间，学生感受到教师的关怀、爱护和信任，会更加自尊、自信、自爱、自强，诱发出一种积极向上的激情。这说明（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68、心理辅导员辨认、体验来访者言语和非言语行为中明显或隐含的情绪情感，且反馈给来者，协助来访者察觉和接纳自己的感觉的技术是（　　　）。</w:t>
        <w:br/>
        <w:t>A.共情技术</w:t>
        <w:br/>
        <w:t>B.情感反应技术</w:t>
        <w:br/>
        <w:t>C.具体化</w:t>
        <w:br/>
        <w:t>D.澄清技术</w:t>
        <w:br/>
        <w:br/>
        <w:t xml:space="preserve">【答案】：B </w:t>
      </w:r>
    </w:p>
    <w:p>
      <w:r>
        <w:t>69、根据皮亚杰的认知发展理论，儿童同时可以从两个或两个以上角度思考问题，这表明儿童认知水平处（　　　）。</w:t>
        <w:br/>
        <w:t>A.感知运动阶段</w:t>
        <w:br/>
        <w:t>B.前运算阶段</w:t>
        <w:br/>
        <w:t>C.具体运算阶段</w:t>
        <w:br/>
        <w:t>D.形式运算阶段</w:t>
        <w:br/>
        <w:br/>
        <w:t xml:space="preserve">【答案】：C </w:t>
      </w:r>
    </w:p>
    <w:p>
      <w:r>
        <w:t>70、格式塔关于学习实质的看法，是建立在其对动物学习现象的观察的基础上。这种动物是（　　　）。</w:t>
        <w:br/>
        <w:t>A.猿猴</w:t>
        <w:br/>
        <w:t>B.白鼠</w:t>
        <w:br/>
        <w:t>C.兔子</w:t>
        <w:br/>
        <w:t>D.鸽子</w:t>
        <w:br/>
        <w:br/>
        <w:t xml:space="preserve">【答案】：A </w:t>
      </w:r>
    </w:p>
    <w:p>
      <w:r>
        <w:t>71、需要在工商管理部门完成名称预先核准、申请设立登记和领取营业执照的流程后才能设立的基金是（   ）。</w:t>
        <w:br/>
        <w:t>A.公司型基金</w:t>
        <w:br/>
        <w:t>B.合伙型基金</w:t>
        <w:br/>
        <w:t>C.信托型基金</w:t>
        <w:br/>
        <w:t>D.公司型基金和合伙型基金</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72、研究表明，记忆效果最好的学习熟练程度为（　　　）。</w:t>
        <w:br/>
        <w:t>A.50%</w:t>
        <w:br/>
        <w:t>B.100%</w:t>
        <w:br/>
        <w:t>C.150%</w:t>
        <w:br/>
        <w:t>D.200%</w:t>
        <w:br/>
        <w:br/>
        <w:t>【答案】：C</w:t>
      </w:r>
      <w:r>
        <w:t xml:space="preserve"> </w:t>
      </w:r>
    </w:p>
    <w:p>
      <w:r>
        <w:t>73、在教师反思的四个过程中，反思最集中体现在（　　　）。</w:t>
        <w:br/>
        <w:t>A.具体经验阶段</w:t>
        <w:br/>
        <w:t>B.观察分析阶段</w:t>
        <w:br/>
        <w:t>C.重新概括阶段</w:t>
        <w:br/>
        <w:t>D.积极的验证阶段</w:t>
        <w:br/>
        <w:br/>
        <w:t xml:space="preserve">【答案】：B </w:t>
      </w:r>
    </w:p>
    <w:p>
      <w:r>
        <w:t xml:space="preserve">74、某套利者在9月1日买入10月份的白砂糖期货合约，同时卖出12月份白砂糖期货合约，以上两份期货合约的价格分别是3420元/吨和3520元/吨，到了9月15日，10月份和12月份白砂糖的期货价格分别为3690元/吨和3750元/吨，则9月15日的价差为（　　　） </w:t>
        <w:br/>
        <w:t>A.50元/吨</w:t>
        <w:br/>
        <w:t>B.60元/吨</w:t>
        <w:br/>
        <w:t>C.70元/吨</w:t>
        <w:br/>
        <w:t>D.80元/吨</w:t>
        <w:br/>
        <w:br/>
        <w:t xml:space="preserve">【答案】：B </w:t>
      </w:r>
    </w:p>
    <w:p>
      <w:r>
        <w:t>75、根据学习的定义，下列活动中属于学习的是（　　　）。</w:t>
        <w:br/>
        <w:t>A.大一时的军训导致他大学毕业后从军</w:t>
        <w:br/>
        <w:t>B.老爷爷早晚打太极拳</w:t>
        <w:br/>
        <w:t>C.彭涛初一时跳1.3m高，初三时候跳1.4m高</w:t>
        <w:br/>
        <w:t>D.孩子开始走路</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76、我们对见义勇为的行为往往会感到敬佩，对自私自利的行为会感到鄙视，这是一种（　　　）。</w:t>
        <w:br/>
        <w:t>A.道德认识</w:t>
        <w:br/>
        <w:t>B.道德情感</w:t>
        <w:br/>
        <w:t>C.道德意志</w:t>
        <w:br/>
        <w:t>D.道德行为</w:t>
        <w:br/>
        <w:br/>
        <w:t>【答案】：B</w:t>
      </w:r>
      <w:r>
        <w:t xml:space="preserve"> </w:t>
      </w:r>
    </w:p>
    <w:p>
      <w:r>
        <w:t>77、“木桶理论”可以很好地说明品德发展的（　　　）。</w:t>
        <w:br/>
        <w:t>A.稳定性</w:t>
        <w:br/>
        <w:t>B.个体性</w:t>
        <w:br/>
        <w:t>C.道德性</w:t>
        <w:br/>
        <w:t>D.整体性</w:t>
        <w:br/>
        <w:br/>
        <w:t xml:space="preserve">【答案】：D </w:t>
      </w:r>
    </w:p>
    <w:p>
      <w:r>
        <w:t>78、在人性的叙述中，认为人是理性的、善良的和值得尊重的心理学流派是（　　　）。</w:t>
        <w:br/>
        <w:t>A.认知主义</w:t>
        <w:br/>
        <w:t>B.行为主义</w:t>
        <w:br/>
        <w:t>C.人本主义</w:t>
        <w:br/>
        <w:t>D.存在主义</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r>
        <w:t xml:space="preserve">79、交易者以0.0106（汇率）的价格出售10张在芝加哥商业交易所集团上市的执行价格为1.590的GB、D、/USD、美式看涨期货期权。则该交易者的盈亏平衡点为（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r>
        <w:t>80、在埃里克森心理发展阶段理论中，大学生处于哪个阶段（　　　）。</w:t>
        <w:br/>
        <w:t>A.同一感对同一感混乱</w:t>
        <w:br/>
        <w:t>B.亲密感对孤独感</w:t>
        <w:br/>
        <w:t>C.繁殖感对停滞感</w:t>
        <w:br/>
        <w:t>D.勤奋感对自卑感</w:t>
        <w:br/>
        <w:br/>
        <w:t xml:space="preserve">【答案】：B </w:t>
      </w:r>
    </w:p>
    <w:p>
      <w:r>
        <w:t>81、对于心理处于不良状态或心理出现问题的学生进行专门的帮助，使之恢复正常状态的心理健康教育属于（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r>
        <w:t>82、股权投资基金管理人利用部门分设、岗位分设、外包、托管等方式实现（   ）。</w:t>
        <w:br/>
        <w:t>A.专业化运营</w:t>
        <w:br/>
        <w:t>B.内部牵制</w:t>
        <w:br/>
        <w:t>C.业务流程控制</w:t>
        <w:br/>
        <w:t>D.授权流程管理</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83、（　　　）是指为激发个体进行学习活动、维持已引起的学习活动，并致使行为朝向一定的学习目标的一种内在过程或内部心理状态。</w:t>
        <w:br/>
        <w:t>A.学习动机</w:t>
        <w:br/>
        <w:t>B.学习方法</w:t>
        <w:br/>
        <w:t>C.学习活动</w:t>
        <w:br/>
        <w:t>D.学习心理</w:t>
        <w:br/>
        <w:br/>
        <w:t>【答案】：A</w:t>
      </w:r>
      <w:r>
        <w:t xml:space="preserve"> </w:t>
      </w:r>
    </w:p>
    <w:p>
      <w:r>
        <w:t>84、师生交往系统一般有集中型、松散型和（　　　）三种典型方式。</w:t>
        <w:br/>
        <w:t>A.单向型</w:t>
        <w:br/>
        <w:t>B.外倾性</w:t>
        <w:br/>
        <w:t>C.内倾往</w:t>
        <w:br/>
        <w:t>D.温和型</w:t>
        <w:br/>
        <w:br/>
        <w:t xml:space="preserve">【答案】：D </w:t>
      </w:r>
    </w:p>
    <w:p>
      <w:r>
        <w:t>85、态度的三种结构不包括（　　　）。</w:t>
        <w:br/>
        <w:t>A.态度的认知成分</w:t>
        <w:br/>
        <w:t>B.态度的意志成分</w:t>
        <w:br/>
        <w:t>C.态度的情感成分</w:t>
        <w:br/>
        <w:t>D.态度的行为成分</w:t>
        <w:br/>
        <w:br/>
        <w:t xml:space="preserve">【答案】：B </w:t>
      </w:r>
    </w:p>
    <w:p>
      <w:r>
        <w:t>86、注重训练的形式而不注重内容的学习迁移理论是（　　　）。</w:t>
        <w:br/>
        <w:t>A.关系转换理论</w:t>
        <w:br/>
        <w:t>B.经验类化理论</w:t>
        <w:br/>
        <w:t>C.共同要素说</w:t>
        <w:br/>
        <w:t>D.形式训练说</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87、“一个和尚挑水吃，两个和尚抬水吃，三个和尚没水吃”的现象，称为（　　　）。</w:t>
        <w:br/>
        <w:t>A.社会促进</w:t>
        <w:br/>
        <w:t>B.社会懈怠</w:t>
        <w:br/>
        <w:t>C.模仿</w:t>
        <w:br/>
        <w:t>D.从众</w:t>
        <w:br/>
        <w:br/>
        <w:t>【答案】：B</w:t>
      </w:r>
      <w:r>
        <w:t xml:space="preserve"> </w:t>
      </w:r>
    </w:p>
    <w:p>
      <w:r>
        <w:t>88、下列关于股权投资基金募集流程及先后顺序的描述中，正确的是（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r>
        <w:t>89、品德是个性心理特征中具有道德评价意义的部分，是一种（　　　）。</w:t>
        <w:br/>
        <w:t>A.心理现象</w:t>
        <w:br/>
        <w:t>B.社会现象</w:t>
        <w:br/>
        <w:t>C.生理现象</w:t>
        <w:br/>
        <w:t>D.管理现象</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90、股权投资基金投资者人数限制，不涉及的法律为（   ）。</w:t>
        <w:br/>
        <w:t>A.《证券投资基金法》）</w:t>
        <w:br/>
        <w:t>B.《合伙企业法》</w:t>
        <w:br/>
        <w:t>C.《合同法》</w:t>
        <w:br/>
        <w:t>D.《公司法》</w:t>
        <w:br/>
        <w:br/>
        <w:t xml:space="preserve">【答案】：C </w:t>
      </w:r>
    </w:p>
    <w:p>
      <w:r>
        <w:t xml:space="preserve">91、假设年利率为6%，年指数股息率为1%，6月30日为6月股指期货合约的交割日。4月1日，股票现货指数为1450点，如不考虑交易成本，其6月股指期货合约的理论价格（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r>
        <w:t>92、主张研究人的价值、潜能、自我实现的心理学流派是（　　　）。</w:t>
        <w:br/>
        <w:t>A.行为主义心理学</w:t>
        <w:br/>
        <w:t>B.认知心理学</w:t>
        <w:br/>
        <w:t>C.人本主义心理学</w:t>
        <w:br/>
        <w:t>D.格式塔心理学</w:t>
        <w:br/>
        <w:br/>
        <w:t xml:space="preserve">【答案】：C </w:t>
      </w:r>
    </w:p>
    <w:p>
      <w:r>
        <w:t>93、个体在没有外界控制的条件下，受到他人行为刺激的影响，而引起一种与他人的行为类似的行为。这一现象是（　　　）。</w:t>
        <w:br/>
        <w:t>A.感染</w:t>
        <w:br/>
        <w:t>B.从众</w:t>
        <w:br/>
        <w:t>C.模仿</w:t>
        <w:br/>
        <w:t>D.服从</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94、投资者投资股权投资基金的重要前提是（</w:t>
      </w:r>
      <w:r>
        <w:t xml:space="preserve"> </w:t>
      </w:r>
      <w:r>
        <w:t xml:space="preserve"> </w:t>
      </w:r>
    </w:p>
    <w:p>
      <w:r>
        <w:t xml:space="preserve"> ）。</w:t>
        <w:br/>
        <w:t>A.受到基金管理人开展的投资者教育</w:t>
        <w:br/>
        <w:t>B.充分调研，审慎选择基金管理人</w:t>
        <w:br/>
        <w:t>C.基金管理人了解自身的投资需求</w:t>
        <w:br/>
        <w:t>D.获取到投资基金拟投资项目信息</w:t>
        <w:br/>
        <w:br/>
        <w:t>【答案】：B</w:t>
      </w:r>
      <w:r>
        <w:t xml:space="preserve"> </w:t>
      </w:r>
    </w:p>
    <w:p>
      <w:r>
        <w:t>95、发散思维测验是创造性测量的核心，而将对发散思维的测量作为测量创造性的主要内容是基于吉尔福特提出的（　　　）。</w:t>
        <w:br/>
        <w:t>A.学习结果分类理论</w:t>
        <w:br/>
        <w:t>B.信息加工学习理论</w:t>
        <w:br/>
        <w:t>C.智力结构理论</w:t>
        <w:br/>
        <w:t>D.条件反射理论</w:t>
        <w:br/>
        <w:br/>
        <w:t xml:space="preserve">【答案】：C </w:t>
      </w:r>
    </w:p>
    <w:p>
      <w:r>
        <w:t>96、社会保障基金和政府引导基金主要是（   ）的募集对象。</w:t>
        <w:br/>
        <w:t>A.国外股权投资基金</w:t>
        <w:br/>
        <w:t>B.国内股权投资基金</w:t>
        <w:br/>
        <w:t>C.两者都可以</w:t>
        <w:br/>
        <w:t>D.两者都不可以</w:t>
        <w:br/>
        <w:br/>
        <w:t xml:space="preserve">【答案】：B </w:t>
      </w:r>
    </w:p>
    <w:p>
      <w:r>
        <w:t>97、下列关于我国股权投资基金的募集方式和投向的描述中，正确的是（</w:t>
      </w:r>
      <w:r>
        <w:t xml:space="preserve"> </w:t>
      </w:r>
      <w:r>
        <w:t xml:space="preserve">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https://d.book118.com/977123031064006034</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97712303106400603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