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搅拌机项目规划设计蓝图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45" w:history="1">
        <w:r>
          <w:rPr>
            <w:rFonts w:ascii="仿宋" w:eastAsia="仿宋" w:hAnsi="仿宋" w:cs="仿宋" w:hint="eastAsia"/>
            <w:lang w:eastAsia="zh-CN"/>
          </w:rPr>
          <w:t>序言</w:t>
        </w:r>
        <w:r>
          <w:tab/>
        </w:r>
        <w:r>
          <w:fldChar w:fldCharType="begin"/>
        </w:r>
        <w:r>
          <w:instrText xml:space="preserve"> PAGEREF _Toc7345 \h </w:instrText>
        </w:r>
        <w:r>
          <w:fldChar w:fldCharType="separate"/>
        </w:r>
        <w:r>
          <w:t>3</w:t>
        </w:r>
        <w:r>
          <w:fldChar w:fldCharType="end"/>
        </w:r>
      </w:hyperlink>
    </w:p>
    <w:p>
      <w:pPr>
        <w:pStyle w:val="TOC1"/>
        <w:tabs>
          <w:tab w:val="right" w:leader="dot" w:pos="8306"/>
        </w:tabs>
      </w:pPr>
      <w:hyperlink w:anchor="_Toc18895" w:history="1">
        <w:r>
          <w:rPr>
            <w:rFonts w:ascii="仿宋" w:eastAsia="仿宋" w:hAnsi="仿宋" w:cs="仿宋" w:hint="eastAsia"/>
            <w:lang w:eastAsia="zh-CN"/>
          </w:rPr>
          <w:t>一、搅拌机项目选址可行性分析</w:t>
        </w:r>
        <w:r>
          <w:tab/>
        </w:r>
        <w:r>
          <w:fldChar w:fldCharType="begin"/>
        </w:r>
        <w:r>
          <w:instrText xml:space="preserve"> PAGEREF _Toc18895 \h </w:instrText>
        </w:r>
        <w:r>
          <w:fldChar w:fldCharType="separate"/>
        </w:r>
        <w:r>
          <w:t>3</w:t>
        </w:r>
        <w:r>
          <w:fldChar w:fldCharType="end"/>
        </w:r>
      </w:hyperlink>
    </w:p>
    <w:p>
      <w:pPr>
        <w:pStyle w:val="TOC2"/>
        <w:tabs>
          <w:tab w:val="right" w:leader="dot" w:pos="8306"/>
        </w:tabs>
      </w:pPr>
      <w:hyperlink w:anchor="_Toc3619" w:history="1">
        <w:r>
          <w:rPr>
            <w:rFonts w:ascii="仿宋" w:eastAsia="仿宋" w:hAnsi="仿宋" w:cs="仿宋" w:hint="eastAsia"/>
            <w:lang w:eastAsia="zh-CN"/>
          </w:rPr>
          <w:t>(一)、搅拌机项目选址</w:t>
        </w:r>
        <w:r>
          <w:tab/>
        </w:r>
        <w:r>
          <w:fldChar w:fldCharType="begin"/>
        </w:r>
        <w:r>
          <w:instrText xml:space="preserve"> PAGEREF _Toc3619 \h </w:instrText>
        </w:r>
        <w:r>
          <w:fldChar w:fldCharType="separate"/>
        </w:r>
        <w:r>
          <w:t>3</w:t>
        </w:r>
        <w:r>
          <w:fldChar w:fldCharType="end"/>
        </w:r>
      </w:hyperlink>
    </w:p>
    <w:p>
      <w:pPr>
        <w:pStyle w:val="TOC2"/>
        <w:tabs>
          <w:tab w:val="right" w:leader="dot" w:pos="8306"/>
        </w:tabs>
      </w:pPr>
      <w:hyperlink w:anchor="_Toc22409" w:history="1">
        <w:r>
          <w:rPr>
            <w:rFonts w:ascii="仿宋" w:eastAsia="仿宋" w:hAnsi="仿宋" w:cs="仿宋" w:hint="eastAsia"/>
            <w:lang w:eastAsia="zh-CN"/>
          </w:rPr>
          <w:t>(二)、用地控制指标</w:t>
        </w:r>
        <w:r>
          <w:tab/>
        </w:r>
        <w:r>
          <w:fldChar w:fldCharType="begin"/>
        </w:r>
        <w:r>
          <w:instrText xml:space="preserve"> PAGEREF _Toc22409 \h </w:instrText>
        </w:r>
        <w:r>
          <w:fldChar w:fldCharType="separate"/>
        </w:r>
        <w:r>
          <w:t>3</w:t>
        </w:r>
        <w:r>
          <w:fldChar w:fldCharType="end"/>
        </w:r>
      </w:hyperlink>
    </w:p>
    <w:p>
      <w:pPr>
        <w:pStyle w:val="TOC2"/>
        <w:tabs>
          <w:tab w:val="right" w:leader="dot" w:pos="8306"/>
        </w:tabs>
      </w:pPr>
      <w:hyperlink w:anchor="_Toc3045" w:history="1">
        <w:r>
          <w:rPr>
            <w:rFonts w:ascii="仿宋" w:eastAsia="仿宋" w:hAnsi="仿宋" w:cs="仿宋" w:hint="eastAsia"/>
            <w:lang w:eastAsia="zh-CN"/>
          </w:rPr>
          <w:t>(三)、节约用地措施</w:t>
        </w:r>
        <w:r>
          <w:tab/>
        </w:r>
        <w:r>
          <w:fldChar w:fldCharType="begin"/>
        </w:r>
        <w:r>
          <w:instrText xml:space="preserve"> PAGEREF _Toc3045 \h </w:instrText>
        </w:r>
        <w:r>
          <w:fldChar w:fldCharType="separate"/>
        </w:r>
        <w:r>
          <w:t>5</w:t>
        </w:r>
        <w:r>
          <w:fldChar w:fldCharType="end"/>
        </w:r>
      </w:hyperlink>
    </w:p>
    <w:p>
      <w:pPr>
        <w:pStyle w:val="TOC2"/>
        <w:tabs>
          <w:tab w:val="right" w:leader="dot" w:pos="8306"/>
        </w:tabs>
      </w:pPr>
      <w:hyperlink w:anchor="_Toc539" w:history="1">
        <w:r>
          <w:rPr>
            <w:rFonts w:ascii="仿宋" w:eastAsia="仿宋" w:hAnsi="仿宋" w:cs="仿宋" w:hint="eastAsia"/>
            <w:lang w:eastAsia="zh-CN"/>
          </w:rPr>
          <w:t>(四)、总图布置方案</w:t>
        </w:r>
        <w:r>
          <w:tab/>
        </w:r>
        <w:r>
          <w:fldChar w:fldCharType="begin"/>
        </w:r>
        <w:r>
          <w:instrText xml:space="preserve"> PAGEREF _Toc539 \h </w:instrText>
        </w:r>
        <w:r>
          <w:fldChar w:fldCharType="separate"/>
        </w:r>
        <w:r>
          <w:t>6</w:t>
        </w:r>
        <w:r>
          <w:fldChar w:fldCharType="end"/>
        </w:r>
      </w:hyperlink>
    </w:p>
    <w:p>
      <w:pPr>
        <w:pStyle w:val="TOC2"/>
        <w:tabs>
          <w:tab w:val="right" w:leader="dot" w:pos="8306"/>
        </w:tabs>
      </w:pPr>
      <w:hyperlink w:anchor="_Toc22218" w:history="1">
        <w:r>
          <w:rPr>
            <w:rFonts w:ascii="仿宋" w:eastAsia="仿宋" w:hAnsi="仿宋" w:cs="仿宋" w:hint="eastAsia"/>
            <w:lang w:eastAsia="zh-CN"/>
          </w:rPr>
          <w:t>(五)、选址综合评价</w:t>
        </w:r>
        <w:r>
          <w:tab/>
        </w:r>
        <w:r>
          <w:fldChar w:fldCharType="begin"/>
        </w:r>
        <w:r>
          <w:instrText xml:space="preserve"> PAGEREF _Toc22218 \h </w:instrText>
        </w:r>
        <w:r>
          <w:fldChar w:fldCharType="separate"/>
        </w:r>
        <w:r>
          <w:t>7</w:t>
        </w:r>
        <w:r>
          <w:fldChar w:fldCharType="end"/>
        </w:r>
      </w:hyperlink>
    </w:p>
    <w:p>
      <w:pPr>
        <w:pStyle w:val="TOC1"/>
        <w:tabs>
          <w:tab w:val="right" w:leader="dot" w:pos="8306"/>
        </w:tabs>
      </w:pPr>
      <w:hyperlink w:anchor="_Toc7994" w:history="1">
        <w:r>
          <w:rPr>
            <w:rFonts w:ascii="仿宋" w:eastAsia="仿宋" w:hAnsi="仿宋" w:cs="仿宋" w:hint="eastAsia"/>
            <w:lang w:eastAsia="zh-CN"/>
          </w:rPr>
          <w:t>二、搅拌机项目概论</w:t>
        </w:r>
        <w:r>
          <w:tab/>
        </w:r>
        <w:r>
          <w:fldChar w:fldCharType="begin"/>
        </w:r>
        <w:r>
          <w:instrText xml:space="preserve"> PAGEREF _Toc7994 \h </w:instrText>
        </w:r>
        <w:r>
          <w:fldChar w:fldCharType="separate"/>
        </w:r>
        <w:r>
          <w:t>8</w:t>
        </w:r>
        <w:r>
          <w:fldChar w:fldCharType="end"/>
        </w:r>
      </w:hyperlink>
    </w:p>
    <w:p>
      <w:pPr>
        <w:pStyle w:val="TOC2"/>
        <w:tabs>
          <w:tab w:val="right" w:leader="dot" w:pos="8306"/>
        </w:tabs>
      </w:pPr>
      <w:hyperlink w:anchor="_Toc27935" w:history="1">
        <w:r>
          <w:rPr>
            <w:rFonts w:ascii="仿宋" w:eastAsia="仿宋" w:hAnsi="仿宋" w:cs="仿宋" w:hint="eastAsia"/>
            <w:lang w:eastAsia="zh-CN"/>
          </w:rPr>
          <w:t>(一)、搅拌机项目概况</w:t>
        </w:r>
        <w:r>
          <w:tab/>
        </w:r>
        <w:r>
          <w:fldChar w:fldCharType="begin"/>
        </w:r>
        <w:r>
          <w:instrText xml:space="preserve"> PAGEREF _Toc27935 \h </w:instrText>
        </w:r>
        <w:r>
          <w:fldChar w:fldCharType="separate"/>
        </w:r>
        <w:r>
          <w:t>8</w:t>
        </w:r>
        <w:r>
          <w:fldChar w:fldCharType="end"/>
        </w:r>
      </w:hyperlink>
    </w:p>
    <w:p>
      <w:pPr>
        <w:pStyle w:val="TOC2"/>
        <w:tabs>
          <w:tab w:val="right" w:leader="dot" w:pos="8306"/>
        </w:tabs>
      </w:pPr>
      <w:hyperlink w:anchor="_Toc24006" w:history="1">
        <w:r>
          <w:rPr>
            <w:rFonts w:ascii="仿宋" w:eastAsia="仿宋" w:hAnsi="仿宋" w:cs="仿宋" w:hint="eastAsia"/>
            <w:lang w:eastAsia="zh-CN"/>
          </w:rPr>
          <w:t>(二)、搅拌机项目目标</w:t>
        </w:r>
        <w:r>
          <w:tab/>
        </w:r>
        <w:r>
          <w:fldChar w:fldCharType="begin"/>
        </w:r>
        <w:r>
          <w:instrText xml:space="preserve"> PAGEREF _Toc24006 \h </w:instrText>
        </w:r>
        <w:r>
          <w:fldChar w:fldCharType="separate"/>
        </w:r>
        <w:r>
          <w:t>10</w:t>
        </w:r>
        <w:r>
          <w:fldChar w:fldCharType="end"/>
        </w:r>
      </w:hyperlink>
    </w:p>
    <w:p>
      <w:pPr>
        <w:pStyle w:val="TOC2"/>
        <w:tabs>
          <w:tab w:val="right" w:leader="dot" w:pos="8306"/>
        </w:tabs>
      </w:pPr>
      <w:hyperlink w:anchor="_Toc19710" w:history="1">
        <w:r>
          <w:rPr>
            <w:rFonts w:ascii="仿宋" w:eastAsia="仿宋" w:hAnsi="仿宋" w:cs="仿宋" w:hint="eastAsia"/>
            <w:lang w:eastAsia="zh-CN"/>
          </w:rPr>
          <w:t>(三)、搅拌机项目提出的理由</w:t>
        </w:r>
        <w:r>
          <w:tab/>
        </w:r>
        <w:r>
          <w:fldChar w:fldCharType="begin"/>
        </w:r>
        <w:r>
          <w:instrText xml:space="preserve"> PAGEREF _Toc19710 \h </w:instrText>
        </w:r>
        <w:r>
          <w:fldChar w:fldCharType="separate"/>
        </w:r>
        <w:r>
          <w:t>11</w:t>
        </w:r>
        <w:r>
          <w:fldChar w:fldCharType="end"/>
        </w:r>
      </w:hyperlink>
    </w:p>
    <w:p>
      <w:pPr>
        <w:pStyle w:val="TOC2"/>
        <w:tabs>
          <w:tab w:val="right" w:leader="dot" w:pos="8306"/>
        </w:tabs>
      </w:pPr>
      <w:hyperlink w:anchor="_Toc2877" w:history="1">
        <w:r>
          <w:rPr>
            <w:rFonts w:ascii="仿宋" w:eastAsia="仿宋" w:hAnsi="仿宋" w:cs="仿宋" w:hint="eastAsia"/>
            <w:lang w:eastAsia="zh-CN"/>
          </w:rPr>
          <w:t>(四)、搅拌机项目意义</w:t>
        </w:r>
        <w:r>
          <w:tab/>
        </w:r>
        <w:r>
          <w:fldChar w:fldCharType="begin"/>
        </w:r>
        <w:r>
          <w:instrText xml:space="preserve"> PAGEREF _Toc2877 \h </w:instrText>
        </w:r>
        <w:r>
          <w:fldChar w:fldCharType="separate"/>
        </w:r>
        <w:r>
          <w:t>13</w:t>
        </w:r>
        <w:r>
          <w:fldChar w:fldCharType="end"/>
        </w:r>
      </w:hyperlink>
    </w:p>
    <w:p>
      <w:pPr>
        <w:pStyle w:val="TOC2"/>
        <w:tabs>
          <w:tab w:val="right" w:leader="dot" w:pos="8306"/>
        </w:tabs>
      </w:pPr>
      <w:hyperlink w:anchor="_Toc32375" w:history="1">
        <w:r>
          <w:rPr>
            <w:rFonts w:ascii="仿宋" w:eastAsia="仿宋" w:hAnsi="仿宋" w:cs="仿宋" w:hint="eastAsia"/>
            <w:lang w:eastAsia="zh-CN"/>
          </w:rPr>
          <w:t>(五)、搅拌机项目背景</w:t>
        </w:r>
        <w:r>
          <w:tab/>
        </w:r>
        <w:r>
          <w:fldChar w:fldCharType="begin"/>
        </w:r>
        <w:r>
          <w:instrText xml:space="preserve"> PAGEREF _Toc32375 \h </w:instrText>
        </w:r>
        <w:r>
          <w:fldChar w:fldCharType="separate"/>
        </w:r>
        <w:r>
          <w:t>14</w:t>
        </w:r>
        <w:r>
          <w:fldChar w:fldCharType="end"/>
        </w:r>
      </w:hyperlink>
    </w:p>
    <w:p>
      <w:pPr>
        <w:pStyle w:val="TOC1"/>
        <w:tabs>
          <w:tab w:val="right" w:leader="dot" w:pos="8306"/>
        </w:tabs>
      </w:pPr>
      <w:hyperlink w:anchor="_Toc26071" w:history="1">
        <w:r>
          <w:rPr>
            <w:rFonts w:ascii="仿宋" w:eastAsia="仿宋" w:hAnsi="仿宋" w:cs="仿宋" w:hint="eastAsia"/>
            <w:lang w:eastAsia="zh-CN"/>
          </w:rPr>
          <w:t>三、搅拌机项目危机管理</w:t>
        </w:r>
        <w:r>
          <w:tab/>
        </w:r>
        <w:r>
          <w:fldChar w:fldCharType="begin"/>
        </w:r>
        <w:r>
          <w:instrText xml:space="preserve"> PAGEREF _Toc26071 \h </w:instrText>
        </w:r>
        <w:r>
          <w:fldChar w:fldCharType="separate"/>
        </w:r>
        <w:r>
          <w:t>14</w:t>
        </w:r>
        <w:r>
          <w:fldChar w:fldCharType="end"/>
        </w:r>
      </w:hyperlink>
    </w:p>
    <w:p>
      <w:pPr>
        <w:pStyle w:val="TOC2"/>
        <w:tabs>
          <w:tab w:val="right" w:leader="dot" w:pos="8306"/>
        </w:tabs>
      </w:pPr>
      <w:hyperlink w:anchor="_Toc19389" w:history="1">
        <w:r>
          <w:rPr>
            <w:rFonts w:ascii="仿宋" w:eastAsia="仿宋" w:hAnsi="仿宋" w:cs="仿宋" w:hint="eastAsia"/>
            <w:lang w:eastAsia="zh-CN"/>
          </w:rPr>
          <w:t>(一)、危机预警与识别</w:t>
        </w:r>
        <w:r>
          <w:tab/>
        </w:r>
        <w:r>
          <w:fldChar w:fldCharType="begin"/>
        </w:r>
        <w:r>
          <w:instrText xml:space="preserve"> PAGEREF _Toc19389 \h </w:instrText>
        </w:r>
        <w:r>
          <w:fldChar w:fldCharType="separate"/>
        </w:r>
        <w:r>
          <w:t>14</w:t>
        </w:r>
        <w:r>
          <w:fldChar w:fldCharType="end"/>
        </w:r>
      </w:hyperlink>
    </w:p>
    <w:p>
      <w:pPr>
        <w:pStyle w:val="TOC2"/>
        <w:tabs>
          <w:tab w:val="right" w:leader="dot" w:pos="8306"/>
        </w:tabs>
      </w:pPr>
      <w:hyperlink w:anchor="_Toc26731" w:history="1">
        <w:r>
          <w:rPr>
            <w:rFonts w:ascii="仿宋" w:eastAsia="仿宋" w:hAnsi="仿宋" w:cs="仿宋" w:hint="eastAsia"/>
            <w:lang w:eastAsia="zh-CN"/>
          </w:rPr>
          <w:t>(二)、危机应对与恢复</w:t>
        </w:r>
        <w:r>
          <w:tab/>
        </w:r>
        <w:r>
          <w:fldChar w:fldCharType="begin"/>
        </w:r>
        <w:r>
          <w:instrText xml:space="preserve"> PAGEREF _Toc26731 \h </w:instrText>
        </w:r>
        <w:r>
          <w:fldChar w:fldCharType="separate"/>
        </w:r>
        <w:r>
          <w:t>15</w:t>
        </w:r>
        <w:r>
          <w:fldChar w:fldCharType="end"/>
        </w:r>
      </w:hyperlink>
    </w:p>
    <w:p>
      <w:pPr>
        <w:pStyle w:val="TOC1"/>
        <w:tabs>
          <w:tab w:val="right" w:leader="dot" w:pos="8306"/>
        </w:tabs>
      </w:pPr>
      <w:hyperlink w:anchor="_Toc32756" w:history="1">
        <w:r>
          <w:rPr>
            <w:rFonts w:ascii="仿宋" w:eastAsia="仿宋" w:hAnsi="仿宋" w:cs="仿宋" w:hint="eastAsia"/>
            <w:lang w:eastAsia="zh-CN"/>
          </w:rPr>
          <w:t>四、市场分析、调研</w:t>
        </w:r>
        <w:r>
          <w:tab/>
        </w:r>
        <w:r>
          <w:fldChar w:fldCharType="begin"/>
        </w:r>
        <w:r>
          <w:instrText xml:space="preserve"> PAGEREF _Toc32756 \h </w:instrText>
        </w:r>
        <w:r>
          <w:fldChar w:fldCharType="separate"/>
        </w:r>
        <w:r>
          <w:t>17</w:t>
        </w:r>
        <w:r>
          <w:fldChar w:fldCharType="end"/>
        </w:r>
      </w:hyperlink>
    </w:p>
    <w:p>
      <w:pPr>
        <w:pStyle w:val="TOC2"/>
        <w:tabs>
          <w:tab w:val="right" w:leader="dot" w:pos="8306"/>
        </w:tabs>
      </w:pPr>
      <w:hyperlink w:anchor="_Toc9867" w:history="1">
        <w:r>
          <w:rPr>
            <w:rFonts w:ascii="仿宋" w:eastAsia="仿宋" w:hAnsi="仿宋" w:cs="仿宋" w:hint="eastAsia"/>
            <w:lang w:eastAsia="zh-CN"/>
          </w:rPr>
          <w:t>(一)、搅拌机行业分析</w:t>
        </w:r>
        <w:r>
          <w:tab/>
        </w:r>
        <w:r>
          <w:fldChar w:fldCharType="begin"/>
        </w:r>
        <w:r>
          <w:instrText xml:space="preserve"> PAGEREF _Toc9867 \h </w:instrText>
        </w:r>
        <w:r>
          <w:fldChar w:fldCharType="separate"/>
        </w:r>
        <w:r>
          <w:t>17</w:t>
        </w:r>
        <w:r>
          <w:fldChar w:fldCharType="end"/>
        </w:r>
      </w:hyperlink>
    </w:p>
    <w:p>
      <w:pPr>
        <w:pStyle w:val="TOC2"/>
        <w:tabs>
          <w:tab w:val="right" w:leader="dot" w:pos="8306"/>
        </w:tabs>
      </w:pPr>
      <w:hyperlink w:anchor="_Toc2402" w:history="1">
        <w:r>
          <w:rPr>
            <w:rFonts w:ascii="仿宋" w:eastAsia="仿宋" w:hAnsi="仿宋" w:cs="仿宋" w:hint="eastAsia"/>
            <w:lang w:eastAsia="zh-CN"/>
          </w:rPr>
          <w:t>(二)、搅拌机市场分析预测</w:t>
        </w:r>
        <w:r>
          <w:tab/>
        </w:r>
        <w:r>
          <w:fldChar w:fldCharType="begin"/>
        </w:r>
        <w:r>
          <w:instrText xml:space="preserve"> PAGEREF _Toc2402 \h </w:instrText>
        </w:r>
        <w:r>
          <w:fldChar w:fldCharType="separate"/>
        </w:r>
        <w:r>
          <w:t>17</w:t>
        </w:r>
        <w:r>
          <w:fldChar w:fldCharType="end"/>
        </w:r>
      </w:hyperlink>
    </w:p>
    <w:p>
      <w:pPr>
        <w:pStyle w:val="TOC1"/>
        <w:tabs>
          <w:tab w:val="right" w:leader="dot" w:pos="8306"/>
        </w:tabs>
      </w:pPr>
      <w:hyperlink w:anchor="_Toc17019" w:history="1">
        <w:r>
          <w:rPr>
            <w:rFonts w:ascii="仿宋" w:eastAsia="仿宋" w:hAnsi="仿宋" w:cs="仿宋" w:hint="eastAsia"/>
            <w:lang w:eastAsia="zh-CN"/>
          </w:rPr>
          <w:t>五、搅拌机项目土建工程</w:t>
        </w:r>
        <w:r>
          <w:tab/>
        </w:r>
        <w:r>
          <w:fldChar w:fldCharType="begin"/>
        </w:r>
        <w:r>
          <w:instrText xml:space="preserve"> PAGEREF _Toc17019 \h </w:instrText>
        </w:r>
        <w:r>
          <w:fldChar w:fldCharType="separate"/>
        </w:r>
        <w:r>
          <w:t>18</w:t>
        </w:r>
        <w:r>
          <w:fldChar w:fldCharType="end"/>
        </w:r>
      </w:hyperlink>
    </w:p>
    <w:p>
      <w:pPr>
        <w:pStyle w:val="TOC2"/>
        <w:tabs>
          <w:tab w:val="right" w:leader="dot" w:pos="8306"/>
        </w:tabs>
      </w:pPr>
      <w:hyperlink w:anchor="_Toc512" w:history="1">
        <w:r>
          <w:rPr>
            <w:rFonts w:ascii="仿宋" w:eastAsia="仿宋" w:hAnsi="仿宋" w:cs="仿宋" w:hint="eastAsia"/>
            <w:lang w:eastAsia="zh-CN"/>
          </w:rPr>
          <w:t>(一)、建筑工程设计原则</w:t>
        </w:r>
        <w:r>
          <w:tab/>
        </w:r>
        <w:r>
          <w:fldChar w:fldCharType="begin"/>
        </w:r>
        <w:r>
          <w:instrText xml:space="preserve"> PAGEREF _Toc512 \h </w:instrText>
        </w:r>
        <w:r>
          <w:fldChar w:fldCharType="separate"/>
        </w:r>
        <w:r>
          <w:t>18</w:t>
        </w:r>
        <w:r>
          <w:fldChar w:fldCharType="end"/>
        </w:r>
      </w:hyperlink>
    </w:p>
    <w:p>
      <w:pPr>
        <w:pStyle w:val="TOC2"/>
        <w:tabs>
          <w:tab w:val="right" w:leader="dot" w:pos="8306"/>
        </w:tabs>
      </w:pPr>
      <w:hyperlink w:anchor="_Toc5108" w:history="1">
        <w:r>
          <w:rPr>
            <w:rFonts w:ascii="仿宋" w:eastAsia="仿宋" w:hAnsi="仿宋" w:cs="仿宋" w:hint="eastAsia"/>
            <w:lang w:eastAsia="zh-CN"/>
          </w:rPr>
          <w:t>(二)、土建工程设计年限及安全等级</w:t>
        </w:r>
        <w:r>
          <w:tab/>
        </w:r>
        <w:r>
          <w:fldChar w:fldCharType="begin"/>
        </w:r>
        <w:r>
          <w:instrText xml:space="preserve"> PAGEREF _Toc5108 \h </w:instrText>
        </w:r>
        <w:r>
          <w:fldChar w:fldCharType="separate"/>
        </w:r>
        <w:r>
          <w:t>20</w:t>
        </w:r>
        <w:r>
          <w:fldChar w:fldCharType="end"/>
        </w:r>
      </w:hyperlink>
    </w:p>
    <w:p>
      <w:pPr>
        <w:pStyle w:val="TOC2"/>
        <w:tabs>
          <w:tab w:val="right" w:leader="dot" w:pos="8306"/>
        </w:tabs>
      </w:pPr>
      <w:hyperlink w:anchor="_Toc31169" w:history="1">
        <w:r>
          <w:rPr>
            <w:rFonts w:ascii="仿宋" w:eastAsia="仿宋" w:hAnsi="仿宋" w:cs="仿宋" w:hint="eastAsia"/>
            <w:lang w:eastAsia="zh-CN"/>
          </w:rPr>
          <w:t>(三)、建筑工程设计总体要求</w:t>
        </w:r>
        <w:r>
          <w:tab/>
        </w:r>
        <w:r>
          <w:fldChar w:fldCharType="begin"/>
        </w:r>
        <w:r>
          <w:instrText xml:space="preserve"> PAGEREF _Toc31169 \h </w:instrText>
        </w:r>
        <w:r>
          <w:fldChar w:fldCharType="separate"/>
        </w:r>
        <w:r>
          <w:t>21</w:t>
        </w:r>
        <w:r>
          <w:fldChar w:fldCharType="end"/>
        </w:r>
      </w:hyperlink>
    </w:p>
    <w:p>
      <w:pPr>
        <w:pStyle w:val="TOC2"/>
        <w:tabs>
          <w:tab w:val="right" w:leader="dot" w:pos="8306"/>
        </w:tabs>
      </w:pPr>
      <w:hyperlink w:anchor="_Toc3529" w:history="1">
        <w:r>
          <w:rPr>
            <w:rFonts w:ascii="仿宋" w:eastAsia="仿宋" w:hAnsi="仿宋" w:cs="仿宋" w:hint="eastAsia"/>
            <w:lang w:eastAsia="zh-CN"/>
          </w:rPr>
          <w:t>(四)、土建工程建设指标</w:t>
        </w:r>
        <w:r>
          <w:tab/>
        </w:r>
        <w:r>
          <w:fldChar w:fldCharType="begin"/>
        </w:r>
        <w:r>
          <w:instrText xml:space="preserve"> PAGEREF _Toc3529 \h </w:instrText>
        </w:r>
        <w:r>
          <w:fldChar w:fldCharType="separate"/>
        </w:r>
        <w:r>
          <w:t>21</w:t>
        </w:r>
        <w:r>
          <w:fldChar w:fldCharType="end"/>
        </w:r>
      </w:hyperlink>
    </w:p>
    <w:p>
      <w:pPr>
        <w:pStyle w:val="TOC1"/>
        <w:tabs>
          <w:tab w:val="right" w:leader="dot" w:pos="8306"/>
        </w:tabs>
      </w:pPr>
      <w:hyperlink w:anchor="_Toc30744" w:history="1">
        <w:r>
          <w:rPr>
            <w:rFonts w:ascii="仿宋" w:eastAsia="仿宋" w:hAnsi="仿宋" w:cs="仿宋" w:hint="eastAsia"/>
            <w:lang w:eastAsia="zh-CN"/>
          </w:rPr>
          <w:t>六、搅拌机项目建设背景及必要性分析</w:t>
        </w:r>
        <w:r>
          <w:tab/>
        </w:r>
        <w:r>
          <w:fldChar w:fldCharType="begin"/>
        </w:r>
        <w:r>
          <w:instrText xml:space="preserve"> PAGEREF _Toc30744 \h </w:instrText>
        </w:r>
        <w:r>
          <w:fldChar w:fldCharType="separate"/>
        </w:r>
        <w:r>
          <w:t>22</w:t>
        </w:r>
        <w:r>
          <w:fldChar w:fldCharType="end"/>
        </w:r>
      </w:hyperlink>
    </w:p>
    <w:p>
      <w:pPr>
        <w:pStyle w:val="TOC2"/>
        <w:tabs>
          <w:tab w:val="right" w:leader="dot" w:pos="8306"/>
        </w:tabs>
      </w:pPr>
      <w:hyperlink w:anchor="_Toc8679" w:history="1">
        <w:r>
          <w:rPr>
            <w:rFonts w:ascii="仿宋" w:eastAsia="仿宋" w:hAnsi="仿宋" w:cs="仿宋" w:hint="eastAsia"/>
            <w:lang w:eastAsia="zh-CN"/>
          </w:rPr>
          <w:t>(一)、搅拌机项目背景分析</w:t>
        </w:r>
        <w:r>
          <w:tab/>
        </w:r>
        <w:r>
          <w:fldChar w:fldCharType="begin"/>
        </w:r>
        <w:r>
          <w:instrText xml:space="preserve"> PAGEREF _Toc8679 \h </w:instrText>
        </w:r>
        <w:r>
          <w:fldChar w:fldCharType="separate"/>
        </w:r>
        <w:r>
          <w:t>22</w:t>
        </w:r>
        <w:r>
          <w:fldChar w:fldCharType="end"/>
        </w:r>
      </w:hyperlink>
    </w:p>
    <w:p>
      <w:pPr>
        <w:pStyle w:val="TOC2"/>
        <w:tabs>
          <w:tab w:val="right" w:leader="dot" w:pos="8306"/>
        </w:tabs>
      </w:pPr>
      <w:hyperlink w:anchor="_Toc5747" w:history="1">
        <w:r>
          <w:rPr>
            <w:rFonts w:ascii="仿宋" w:eastAsia="仿宋" w:hAnsi="仿宋" w:cs="仿宋" w:hint="eastAsia"/>
            <w:lang w:eastAsia="zh-CN"/>
          </w:rPr>
          <w:t>(二)、搅拌机项目建设必要性分析</w:t>
        </w:r>
        <w:r>
          <w:tab/>
        </w:r>
        <w:r>
          <w:fldChar w:fldCharType="begin"/>
        </w:r>
        <w:r>
          <w:instrText xml:space="preserve"> PAGEREF _Toc5747 \h </w:instrText>
        </w:r>
        <w:r>
          <w:fldChar w:fldCharType="separate"/>
        </w:r>
        <w:r>
          <w:t>23</w:t>
        </w:r>
        <w:r>
          <w:fldChar w:fldCharType="end"/>
        </w:r>
      </w:hyperlink>
    </w:p>
    <w:p>
      <w:pPr>
        <w:pStyle w:val="TOC1"/>
        <w:tabs>
          <w:tab w:val="right" w:leader="dot" w:pos="8306"/>
        </w:tabs>
      </w:pPr>
      <w:hyperlink w:anchor="_Toc7765" w:history="1">
        <w:r>
          <w:rPr>
            <w:rFonts w:ascii="仿宋" w:eastAsia="仿宋" w:hAnsi="仿宋" w:cs="仿宋" w:hint="eastAsia"/>
            <w:lang w:eastAsia="zh-CN"/>
          </w:rPr>
          <w:t>七、搅拌机项目计划安排</w:t>
        </w:r>
        <w:r>
          <w:tab/>
        </w:r>
        <w:r>
          <w:fldChar w:fldCharType="begin"/>
        </w:r>
        <w:r>
          <w:instrText xml:space="preserve"> PAGEREF _Toc7765 \h </w:instrText>
        </w:r>
        <w:r>
          <w:fldChar w:fldCharType="separate"/>
        </w:r>
        <w:r>
          <w:t>25</w:t>
        </w:r>
        <w:r>
          <w:fldChar w:fldCharType="end"/>
        </w:r>
      </w:hyperlink>
    </w:p>
    <w:p>
      <w:pPr>
        <w:pStyle w:val="TOC2"/>
        <w:tabs>
          <w:tab w:val="right" w:leader="dot" w:pos="8306"/>
        </w:tabs>
      </w:pPr>
      <w:hyperlink w:anchor="_Toc25544" w:history="1">
        <w:r>
          <w:rPr>
            <w:rFonts w:ascii="仿宋" w:eastAsia="仿宋" w:hAnsi="仿宋" w:cs="仿宋" w:hint="eastAsia"/>
            <w:lang w:eastAsia="zh-CN"/>
          </w:rPr>
          <w:t>(一)、建设周期</w:t>
        </w:r>
        <w:r>
          <w:tab/>
        </w:r>
        <w:r>
          <w:fldChar w:fldCharType="begin"/>
        </w:r>
        <w:r>
          <w:instrText xml:space="preserve"> PAGEREF _Toc25544 \h </w:instrText>
        </w:r>
        <w:r>
          <w:fldChar w:fldCharType="separate"/>
        </w:r>
        <w:r>
          <w:t>25</w:t>
        </w:r>
        <w:r>
          <w:fldChar w:fldCharType="end"/>
        </w:r>
      </w:hyperlink>
    </w:p>
    <w:p>
      <w:pPr>
        <w:pStyle w:val="TOC2"/>
        <w:tabs>
          <w:tab w:val="right" w:leader="dot" w:pos="8306"/>
        </w:tabs>
      </w:pPr>
      <w:hyperlink w:anchor="_Toc4885" w:history="1">
        <w:r>
          <w:rPr>
            <w:rFonts w:ascii="仿宋" w:eastAsia="仿宋" w:hAnsi="仿宋" w:cs="仿宋" w:hint="eastAsia"/>
            <w:lang w:eastAsia="zh-CN"/>
          </w:rPr>
          <w:t>(二)、建设进度</w:t>
        </w:r>
        <w:r>
          <w:tab/>
        </w:r>
        <w:r>
          <w:fldChar w:fldCharType="begin"/>
        </w:r>
        <w:r>
          <w:instrText xml:space="preserve"> PAGEREF _Toc4885 \h </w:instrText>
        </w:r>
        <w:r>
          <w:fldChar w:fldCharType="separate"/>
        </w:r>
        <w:r>
          <w:t>25</w:t>
        </w:r>
        <w:r>
          <w:fldChar w:fldCharType="end"/>
        </w:r>
      </w:hyperlink>
    </w:p>
    <w:p>
      <w:pPr>
        <w:pStyle w:val="TOC2"/>
        <w:tabs>
          <w:tab w:val="right" w:leader="dot" w:pos="8306"/>
        </w:tabs>
      </w:pPr>
      <w:hyperlink w:anchor="_Toc367" w:history="1">
        <w:r>
          <w:rPr>
            <w:rFonts w:ascii="仿宋" w:eastAsia="仿宋" w:hAnsi="仿宋" w:cs="仿宋" w:hint="eastAsia"/>
            <w:lang w:eastAsia="zh-CN"/>
          </w:rPr>
          <w:t>(三)、进度安排注意事项</w:t>
        </w:r>
        <w:r>
          <w:tab/>
        </w:r>
        <w:r>
          <w:fldChar w:fldCharType="begin"/>
        </w:r>
        <w:r>
          <w:instrText xml:space="preserve"> PAGEREF _Toc367 \h </w:instrText>
        </w:r>
        <w:r>
          <w:fldChar w:fldCharType="separate"/>
        </w:r>
        <w:r>
          <w:t>26</w:t>
        </w:r>
        <w:r>
          <w:fldChar w:fldCharType="end"/>
        </w:r>
      </w:hyperlink>
    </w:p>
    <w:p>
      <w:pPr>
        <w:pStyle w:val="TOC2"/>
        <w:tabs>
          <w:tab w:val="right" w:leader="dot" w:pos="8306"/>
        </w:tabs>
      </w:pPr>
      <w:hyperlink w:anchor="_Toc4111" w:history="1">
        <w:r>
          <w:rPr>
            <w:rFonts w:ascii="仿宋" w:eastAsia="仿宋" w:hAnsi="仿宋" w:cs="仿宋" w:hint="eastAsia"/>
            <w:lang w:eastAsia="zh-CN"/>
          </w:rPr>
          <w:t>(四)、人力资源配置</w:t>
        </w:r>
        <w:r>
          <w:tab/>
        </w:r>
        <w:r>
          <w:fldChar w:fldCharType="begin"/>
        </w:r>
        <w:r>
          <w:instrText xml:space="preserve"> PAGEREF _Toc4111 \h </w:instrText>
        </w:r>
        <w:r>
          <w:fldChar w:fldCharType="separate"/>
        </w:r>
        <w:r>
          <w:t>28</w:t>
        </w:r>
        <w:r>
          <w:fldChar w:fldCharType="end"/>
        </w:r>
      </w:hyperlink>
    </w:p>
    <w:p>
      <w:pPr>
        <w:pStyle w:val="TOC1"/>
        <w:tabs>
          <w:tab w:val="right" w:leader="dot" w:pos="8306"/>
        </w:tabs>
      </w:pPr>
      <w:hyperlink w:anchor="_Toc11223" w:history="1">
        <w:r>
          <w:rPr>
            <w:rFonts w:ascii="仿宋" w:eastAsia="仿宋" w:hAnsi="仿宋" w:cs="仿宋" w:hint="eastAsia"/>
            <w:lang w:eastAsia="zh-CN"/>
          </w:rPr>
          <w:t>八、搅拌机项目环境影响分析</w:t>
        </w:r>
        <w:r>
          <w:tab/>
        </w:r>
        <w:r>
          <w:fldChar w:fldCharType="begin"/>
        </w:r>
        <w:r>
          <w:instrText xml:space="preserve"> PAGEREF _Toc11223 \h </w:instrText>
        </w:r>
        <w:r>
          <w:fldChar w:fldCharType="separate"/>
        </w:r>
        <w:r>
          <w:t>29</w:t>
        </w:r>
        <w:r>
          <w:fldChar w:fldCharType="end"/>
        </w:r>
      </w:hyperlink>
    </w:p>
    <w:p>
      <w:pPr>
        <w:pStyle w:val="TOC2"/>
        <w:tabs>
          <w:tab w:val="right" w:leader="dot" w:pos="8306"/>
        </w:tabs>
      </w:pPr>
      <w:hyperlink w:anchor="_Toc17272" w:history="1">
        <w:r>
          <w:rPr>
            <w:rFonts w:ascii="仿宋" w:eastAsia="仿宋" w:hAnsi="仿宋" w:cs="仿宋" w:hint="eastAsia"/>
            <w:lang w:eastAsia="zh-CN"/>
          </w:rPr>
          <w:t>(一)、建设区域环境质量现状</w:t>
        </w:r>
        <w:r>
          <w:tab/>
        </w:r>
        <w:r>
          <w:fldChar w:fldCharType="begin"/>
        </w:r>
        <w:r>
          <w:instrText xml:space="preserve"> PAGEREF _Toc17272 \h </w:instrText>
        </w:r>
        <w:r>
          <w:fldChar w:fldCharType="separate"/>
        </w:r>
        <w:r>
          <w:t>29</w:t>
        </w:r>
        <w:r>
          <w:fldChar w:fldCharType="end"/>
        </w:r>
      </w:hyperlink>
    </w:p>
    <w:p>
      <w:pPr>
        <w:pStyle w:val="TOC2"/>
        <w:tabs>
          <w:tab w:val="right" w:leader="dot" w:pos="8306"/>
        </w:tabs>
      </w:pPr>
      <w:hyperlink w:anchor="_Toc13786" w:history="1">
        <w:r>
          <w:rPr>
            <w:rFonts w:ascii="仿宋" w:eastAsia="仿宋" w:hAnsi="仿宋" w:cs="仿宋" w:hint="eastAsia"/>
            <w:lang w:eastAsia="zh-CN"/>
          </w:rPr>
          <w:t>(二)、建设期环境保护</w:t>
        </w:r>
        <w:r>
          <w:tab/>
        </w:r>
        <w:r>
          <w:fldChar w:fldCharType="begin"/>
        </w:r>
        <w:r>
          <w:instrText xml:space="preserve"> PAGEREF _Toc13786 \h </w:instrText>
        </w:r>
        <w:r>
          <w:fldChar w:fldCharType="separate"/>
        </w:r>
        <w:r>
          <w:t>30</w:t>
        </w:r>
        <w:r>
          <w:fldChar w:fldCharType="end"/>
        </w:r>
      </w:hyperlink>
    </w:p>
    <w:p>
      <w:pPr>
        <w:pStyle w:val="TOC2"/>
        <w:tabs>
          <w:tab w:val="right" w:leader="dot" w:pos="8306"/>
        </w:tabs>
      </w:pPr>
      <w:hyperlink w:anchor="_Toc1106" w:history="1">
        <w:r>
          <w:rPr>
            <w:rFonts w:ascii="仿宋" w:eastAsia="仿宋" w:hAnsi="仿宋" w:cs="仿宋" w:hint="eastAsia"/>
            <w:lang w:eastAsia="zh-CN"/>
          </w:rPr>
          <w:t>(三)、运营期环境保护</w:t>
        </w:r>
        <w:r>
          <w:tab/>
        </w:r>
        <w:r>
          <w:fldChar w:fldCharType="begin"/>
        </w:r>
        <w:r>
          <w:instrText xml:space="preserve"> PAGEREF _Toc1106 \h </w:instrText>
        </w:r>
        <w:r>
          <w:fldChar w:fldCharType="separate"/>
        </w:r>
        <w:r>
          <w:t>32</w:t>
        </w:r>
        <w:r>
          <w:fldChar w:fldCharType="end"/>
        </w:r>
      </w:hyperlink>
    </w:p>
    <w:p>
      <w:pPr>
        <w:pStyle w:val="TOC2"/>
        <w:tabs>
          <w:tab w:val="right" w:leader="dot" w:pos="8306"/>
        </w:tabs>
      </w:pPr>
      <w:hyperlink w:anchor="_Toc29631" w:history="1">
        <w:r>
          <w:rPr>
            <w:rFonts w:ascii="仿宋" w:eastAsia="仿宋" w:hAnsi="仿宋" w:cs="仿宋" w:hint="eastAsia"/>
            <w:lang w:eastAsia="zh-CN"/>
          </w:rPr>
          <w:t>(四)、搅拌机项目建设对区域经济的影响</w:t>
        </w:r>
        <w:r>
          <w:tab/>
        </w:r>
        <w:r>
          <w:fldChar w:fldCharType="begin"/>
        </w:r>
        <w:r>
          <w:instrText xml:space="preserve"> PAGEREF _Toc29631 \h </w:instrText>
        </w:r>
        <w:r>
          <w:fldChar w:fldCharType="separate"/>
        </w:r>
        <w:r>
          <w:t>33</w:t>
        </w:r>
        <w:r>
          <w:fldChar w:fldCharType="end"/>
        </w:r>
      </w:hyperlink>
    </w:p>
    <w:p>
      <w:pPr>
        <w:pStyle w:val="TOC2"/>
        <w:tabs>
          <w:tab w:val="right" w:leader="dot" w:pos="8306"/>
        </w:tabs>
      </w:pPr>
      <w:hyperlink w:anchor="_Toc29169" w:history="1">
        <w:r>
          <w:rPr>
            <w:rFonts w:ascii="仿宋" w:eastAsia="仿宋" w:hAnsi="仿宋" w:cs="仿宋" w:hint="eastAsia"/>
            <w:lang w:eastAsia="zh-CN"/>
          </w:rPr>
          <w:t>(五)、废弃物处理</w:t>
        </w:r>
        <w:r>
          <w:tab/>
        </w:r>
        <w:r>
          <w:fldChar w:fldCharType="begin"/>
        </w:r>
        <w:r>
          <w:instrText xml:space="preserve"> PAGEREF _Toc29169 \h </w:instrText>
        </w:r>
        <w:r>
          <w:fldChar w:fldCharType="separate"/>
        </w:r>
        <w:r>
          <w:t>35</w:t>
        </w:r>
        <w:r>
          <w:fldChar w:fldCharType="end"/>
        </w:r>
      </w:hyperlink>
    </w:p>
    <w:p>
      <w:pPr>
        <w:pStyle w:val="TOC2"/>
        <w:tabs>
          <w:tab w:val="right" w:leader="dot" w:pos="8306"/>
        </w:tabs>
      </w:pPr>
      <w:hyperlink w:anchor="_Toc15137" w:history="1">
        <w:r>
          <w:rPr>
            <w:rFonts w:ascii="仿宋" w:eastAsia="仿宋" w:hAnsi="仿宋" w:cs="仿宋" w:hint="eastAsia"/>
            <w:lang w:eastAsia="zh-CN"/>
          </w:rPr>
          <w:t>(六)、特殊环境影响分析</w:t>
        </w:r>
        <w:r>
          <w:tab/>
        </w:r>
        <w:r>
          <w:fldChar w:fldCharType="begin"/>
        </w:r>
        <w:r>
          <w:instrText xml:space="preserve"> PAGEREF _Toc15137 \h </w:instrText>
        </w:r>
        <w:r>
          <w:fldChar w:fldCharType="separate"/>
        </w:r>
        <w:r>
          <w:t>36</w:t>
        </w:r>
        <w:r>
          <w:fldChar w:fldCharType="end"/>
        </w:r>
      </w:hyperlink>
    </w:p>
    <w:p>
      <w:pPr>
        <w:pStyle w:val="TOC2"/>
        <w:tabs>
          <w:tab w:val="right" w:leader="dot" w:pos="8306"/>
        </w:tabs>
      </w:pPr>
      <w:hyperlink w:anchor="_Toc22702" w:history="1">
        <w:r>
          <w:rPr>
            <w:rFonts w:ascii="仿宋" w:eastAsia="仿宋" w:hAnsi="仿宋" w:cs="仿宋" w:hint="eastAsia"/>
            <w:lang w:eastAsia="zh-CN"/>
          </w:rPr>
          <w:t>(七)、清洁生产</w:t>
        </w:r>
        <w:r>
          <w:tab/>
        </w:r>
        <w:r>
          <w:fldChar w:fldCharType="begin"/>
        </w:r>
        <w:r>
          <w:instrText xml:space="preserve"> PAGEREF _Toc22702 \h </w:instrText>
        </w:r>
        <w:r>
          <w:fldChar w:fldCharType="separate"/>
        </w:r>
        <w:r>
          <w:t>37</w:t>
        </w:r>
        <w:r>
          <w:fldChar w:fldCharType="end"/>
        </w:r>
      </w:hyperlink>
    </w:p>
    <w:p>
      <w:pPr>
        <w:pStyle w:val="TOC2"/>
        <w:tabs>
          <w:tab w:val="right" w:leader="dot" w:pos="8306"/>
        </w:tabs>
      </w:pPr>
      <w:hyperlink w:anchor="_Toc1887" w:history="1">
        <w:r>
          <w:rPr>
            <w:rFonts w:ascii="仿宋" w:eastAsia="仿宋" w:hAnsi="仿宋" w:cs="仿宋" w:hint="eastAsia"/>
            <w:lang w:eastAsia="zh-CN"/>
          </w:rPr>
          <w:t>(八)、环境保护综合评价</w:t>
        </w:r>
        <w:r>
          <w:tab/>
        </w:r>
        <w:r>
          <w:fldChar w:fldCharType="begin"/>
        </w:r>
        <w:r>
          <w:instrText xml:space="preserve"> PAGEREF _Toc1887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59" w:history="1">
        <w:r>
          <w:rPr>
            <w:rFonts w:ascii="仿宋" w:eastAsia="仿宋" w:hAnsi="仿宋" w:cs="仿宋" w:hint="eastAsia"/>
            <w:lang w:eastAsia="zh-CN"/>
          </w:rPr>
          <w:t>九、搅拌机项目投资规划</w:t>
        </w:r>
        <w:r>
          <w:tab/>
        </w:r>
        <w:r>
          <w:fldChar w:fldCharType="begin"/>
        </w:r>
        <w:r>
          <w:instrText xml:space="preserve"> PAGEREF _Toc19759 \h </w:instrText>
        </w:r>
        <w:r>
          <w:fldChar w:fldCharType="separate"/>
        </w:r>
        <w:r>
          <w:t>39</w:t>
        </w:r>
        <w:r>
          <w:fldChar w:fldCharType="end"/>
        </w:r>
      </w:hyperlink>
    </w:p>
    <w:p>
      <w:pPr>
        <w:pStyle w:val="TOC2"/>
        <w:tabs>
          <w:tab w:val="right" w:leader="dot" w:pos="8306"/>
        </w:tabs>
      </w:pPr>
      <w:hyperlink w:anchor="_Toc3652" w:history="1">
        <w:r>
          <w:rPr>
            <w:rFonts w:ascii="仿宋" w:eastAsia="仿宋" w:hAnsi="仿宋" w:cs="仿宋" w:hint="eastAsia"/>
            <w:lang w:eastAsia="zh-CN"/>
          </w:rPr>
          <w:t>(一)、搅拌机项目总投资估算</w:t>
        </w:r>
        <w:r>
          <w:tab/>
        </w:r>
        <w:r>
          <w:fldChar w:fldCharType="begin"/>
        </w:r>
        <w:r>
          <w:instrText xml:space="preserve"> PAGEREF _Toc3652 \h </w:instrText>
        </w:r>
        <w:r>
          <w:fldChar w:fldCharType="separate"/>
        </w:r>
        <w:r>
          <w:t>39</w:t>
        </w:r>
        <w:r>
          <w:fldChar w:fldCharType="end"/>
        </w:r>
      </w:hyperlink>
    </w:p>
    <w:p>
      <w:pPr>
        <w:pStyle w:val="TOC2"/>
        <w:tabs>
          <w:tab w:val="right" w:leader="dot" w:pos="8306"/>
        </w:tabs>
      </w:pPr>
      <w:hyperlink w:anchor="_Toc15082" w:history="1">
        <w:r>
          <w:rPr>
            <w:rFonts w:ascii="仿宋" w:eastAsia="仿宋" w:hAnsi="仿宋" w:cs="仿宋" w:hint="eastAsia"/>
            <w:lang w:eastAsia="zh-CN"/>
          </w:rPr>
          <w:t>(二)、资金筹措</w:t>
        </w:r>
        <w:r>
          <w:tab/>
        </w:r>
        <w:r>
          <w:fldChar w:fldCharType="begin"/>
        </w:r>
        <w:r>
          <w:instrText xml:space="preserve"> PAGEREF _Toc15082 \h </w:instrText>
        </w:r>
        <w:r>
          <w:fldChar w:fldCharType="separate"/>
        </w:r>
        <w:r>
          <w:t>41</w:t>
        </w:r>
        <w:r>
          <w:fldChar w:fldCharType="end"/>
        </w:r>
      </w:hyperlink>
    </w:p>
    <w:p>
      <w:pPr>
        <w:pStyle w:val="TOC1"/>
        <w:tabs>
          <w:tab w:val="right" w:leader="dot" w:pos="8306"/>
        </w:tabs>
      </w:pPr>
      <w:hyperlink w:anchor="_Toc12020" w:history="1">
        <w:r>
          <w:rPr>
            <w:rFonts w:ascii="仿宋" w:eastAsia="仿宋" w:hAnsi="仿宋" w:cs="仿宋" w:hint="eastAsia"/>
            <w:lang w:eastAsia="zh-CN"/>
          </w:rPr>
          <w:t>十、生产安全保护</w:t>
        </w:r>
        <w:r>
          <w:tab/>
        </w:r>
        <w:r>
          <w:fldChar w:fldCharType="begin"/>
        </w:r>
        <w:r>
          <w:instrText xml:space="preserve"> PAGEREF _Toc12020 \h </w:instrText>
        </w:r>
        <w:r>
          <w:fldChar w:fldCharType="separate"/>
        </w:r>
        <w:r>
          <w:t>41</w:t>
        </w:r>
        <w:r>
          <w:fldChar w:fldCharType="end"/>
        </w:r>
      </w:hyperlink>
    </w:p>
    <w:p>
      <w:pPr>
        <w:pStyle w:val="TOC2"/>
        <w:tabs>
          <w:tab w:val="right" w:leader="dot" w:pos="8306"/>
        </w:tabs>
      </w:pPr>
      <w:hyperlink w:anchor="_Toc18386" w:history="1">
        <w:r>
          <w:rPr>
            <w:rFonts w:ascii="仿宋" w:eastAsia="仿宋" w:hAnsi="仿宋" w:cs="仿宋" w:hint="eastAsia"/>
            <w:lang w:eastAsia="zh-CN"/>
          </w:rPr>
          <w:t>(一)、消防安全</w:t>
        </w:r>
        <w:r>
          <w:tab/>
        </w:r>
        <w:r>
          <w:fldChar w:fldCharType="begin"/>
        </w:r>
        <w:r>
          <w:instrText xml:space="preserve"> PAGEREF _Toc18386 \h </w:instrText>
        </w:r>
        <w:r>
          <w:fldChar w:fldCharType="separate"/>
        </w:r>
        <w:r>
          <w:t>41</w:t>
        </w:r>
        <w:r>
          <w:fldChar w:fldCharType="end"/>
        </w:r>
      </w:hyperlink>
    </w:p>
    <w:p>
      <w:pPr>
        <w:pStyle w:val="TOC2"/>
        <w:tabs>
          <w:tab w:val="right" w:leader="dot" w:pos="8306"/>
        </w:tabs>
      </w:pPr>
      <w:hyperlink w:anchor="_Toc13685" w:history="1">
        <w:r>
          <w:rPr>
            <w:rFonts w:ascii="仿宋" w:eastAsia="仿宋" w:hAnsi="仿宋" w:cs="仿宋" w:hint="eastAsia"/>
            <w:lang w:eastAsia="zh-CN"/>
          </w:rPr>
          <w:t>(二)、防火防爆总图布置措施</w:t>
        </w:r>
        <w:r>
          <w:tab/>
        </w:r>
        <w:r>
          <w:fldChar w:fldCharType="begin"/>
        </w:r>
        <w:r>
          <w:instrText xml:space="preserve"> PAGEREF _Toc13685 \h </w:instrText>
        </w:r>
        <w:r>
          <w:fldChar w:fldCharType="separate"/>
        </w:r>
        <w:r>
          <w:t>43</w:t>
        </w:r>
        <w:r>
          <w:fldChar w:fldCharType="end"/>
        </w:r>
      </w:hyperlink>
    </w:p>
    <w:p>
      <w:pPr>
        <w:pStyle w:val="TOC2"/>
        <w:tabs>
          <w:tab w:val="right" w:leader="dot" w:pos="8306"/>
        </w:tabs>
      </w:pPr>
      <w:hyperlink w:anchor="_Toc15945" w:history="1">
        <w:r>
          <w:rPr>
            <w:rFonts w:ascii="仿宋" w:eastAsia="仿宋" w:hAnsi="仿宋" w:cs="仿宋" w:hint="eastAsia"/>
            <w:lang w:eastAsia="zh-CN"/>
          </w:rPr>
          <w:t>(三)、自然灾害防范措施</w:t>
        </w:r>
        <w:r>
          <w:tab/>
        </w:r>
        <w:r>
          <w:fldChar w:fldCharType="begin"/>
        </w:r>
        <w:r>
          <w:instrText xml:space="preserve"> PAGEREF _Toc15945 \h </w:instrText>
        </w:r>
        <w:r>
          <w:fldChar w:fldCharType="separate"/>
        </w:r>
        <w:r>
          <w:t>43</w:t>
        </w:r>
        <w:r>
          <w:fldChar w:fldCharType="end"/>
        </w:r>
      </w:hyperlink>
    </w:p>
    <w:p>
      <w:pPr>
        <w:pStyle w:val="TOC2"/>
        <w:tabs>
          <w:tab w:val="right" w:leader="dot" w:pos="8306"/>
        </w:tabs>
      </w:pPr>
      <w:hyperlink w:anchor="_Toc32582" w:history="1">
        <w:r>
          <w:rPr>
            <w:rFonts w:ascii="仿宋" w:eastAsia="仿宋" w:hAnsi="仿宋" w:cs="仿宋" w:hint="eastAsia"/>
            <w:lang w:eastAsia="zh-CN"/>
          </w:rPr>
          <w:t>(四)、安全色及安全标志使用要求</w:t>
        </w:r>
        <w:r>
          <w:tab/>
        </w:r>
        <w:r>
          <w:fldChar w:fldCharType="begin"/>
        </w:r>
        <w:r>
          <w:instrText xml:space="preserve"> PAGEREF _Toc32582 \h </w:instrText>
        </w:r>
        <w:r>
          <w:fldChar w:fldCharType="separate"/>
        </w:r>
        <w:r>
          <w:t>44</w:t>
        </w:r>
        <w:r>
          <w:fldChar w:fldCharType="end"/>
        </w:r>
      </w:hyperlink>
    </w:p>
    <w:p>
      <w:pPr>
        <w:pStyle w:val="TOC2"/>
        <w:tabs>
          <w:tab w:val="right" w:leader="dot" w:pos="8306"/>
        </w:tabs>
      </w:pPr>
      <w:hyperlink w:anchor="_Toc30672" w:history="1">
        <w:r>
          <w:rPr>
            <w:rFonts w:ascii="仿宋" w:eastAsia="仿宋" w:hAnsi="仿宋" w:cs="仿宋" w:hint="eastAsia"/>
            <w:lang w:eastAsia="zh-CN"/>
          </w:rPr>
          <w:t>(五)、防尘防毒措施</w:t>
        </w:r>
        <w:r>
          <w:tab/>
        </w:r>
        <w:r>
          <w:fldChar w:fldCharType="begin"/>
        </w:r>
        <w:r>
          <w:instrText xml:space="preserve"> PAGEREF _Toc30672 \h </w:instrText>
        </w:r>
        <w:r>
          <w:fldChar w:fldCharType="separate"/>
        </w:r>
        <w:r>
          <w:t>45</w:t>
        </w:r>
        <w:r>
          <w:fldChar w:fldCharType="end"/>
        </w:r>
      </w:hyperlink>
    </w:p>
    <w:p>
      <w:pPr>
        <w:pStyle w:val="TOC2"/>
        <w:tabs>
          <w:tab w:val="right" w:leader="dot" w:pos="8306"/>
        </w:tabs>
      </w:pPr>
      <w:hyperlink w:anchor="_Toc12769" w:history="1">
        <w:r>
          <w:rPr>
            <w:rFonts w:ascii="仿宋" w:eastAsia="仿宋" w:hAnsi="仿宋" w:cs="仿宋" w:hint="eastAsia"/>
            <w:lang w:eastAsia="zh-CN"/>
          </w:rPr>
          <w:t>(六)、防静电、触电防护及防雷措施</w:t>
        </w:r>
        <w:r>
          <w:tab/>
        </w:r>
        <w:r>
          <w:fldChar w:fldCharType="begin"/>
        </w:r>
        <w:r>
          <w:instrText xml:space="preserve"> PAGEREF _Toc12769 \h </w:instrText>
        </w:r>
        <w:r>
          <w:fldChar w:fldCharType="separate"/>
        </w:r>
        <w:r>
          <w:t>46</w:t>
        </w:r>
        <w:r>
          <w:fldChar w:fldCharType="end"/>
        </w:r>
      </w:hyperlink>
    </w:p>
    <w:p>
      <w:pPr>
        <w:pStyle w:val="TOC2"/>
        <w:tabs>
          <w:tab w:val="right" w:leader="dot" w:pos="8306"/>
        </w:tabs>
      </w:pPr>
      <w:hyperlink w:anchor="_Toc22029" w:history="1">
        <w:r>
          <w:rPr>
            <w:rFonts w:ascii="仿宋" w:eastAsia="仿宋" w:hAnsi="仿宋" w:cs="仿宋" w:hint="eastAsia"/>
            <w:lang w:eastAsia="zh-CN"/>
          </w:rPr>
          <w:t>(七)、机械设备安全保障措施</w:t>
        </w:r>
        <w:r>
          <w:tab/>
        </w:r>
        <w:r>
          <w:fldChar w:fldCharType="begin"/>
        </w:r>
        <w:r>
          <w:instrText xml:space="preserve"> PAGEREF _Toc22029 \h </w:instrText>
        </w:r>
        <w:r>
          <w:fldChar w:fldCharType="separate"/>
        </w:r>
        <w:r>
          <w:t>48</w:t>
        </w:r>
        <w:r>
          <w:fldChar w:fldCharType="end"/>
        </w:r>
      </w:hyperlink>
    </w:p>
    <w:p>
      <w:pPr>
        <w:pStyle w:val="TOC1"/>
        <w:tabs>
          <w:tab w:val="right" w:leader="dot" w:pos="8306"/>
        </w:tabs>
      </w:pPr>
      <w:hyperlink w:anchor="_Toc31263" w:history="1">
        <w:r>
          <w:rPr>
            <w:rFonts w:ascii="仿宋" w:eastAsia="仿宋" w:hAnsi="仿宋" w:cs="仿宋" w:hint="eastAsia"/>
            <w:lang w:eastAsia="zh-CN"/>
          </w:rPr>
          <w:t>十一、搅拌机项目经营效益</w:t>
        </w:r>
        <w:r>
          <w:tab/>
        </w:r>
        <w:r>
          <w:fldChar w:fldCharType="begin"/>
        </w:r>
        <w:r>
          <w:instrText xml:space="preserve"> PAGEREF _Toc31263 \h </w:instrText>
        </w:r>
        <w:r>
          <w:fldChar w:fldCharType="separate"/>
        </w:r>
        <w:r>
          <w:t>49</w:t>
        </w:r>
        <w:r>
          <w:fldChar w:fldCharType="end"/>
        </w:r>
      </w:hyperlink>
    </w:p>
    <w:p>
      <w:pPr>
        <w:pStyle w:val="TOC2"/>
        <w:tabs>
          <w:tab w:val="right" w:leader="dot" w:pos="8306"/>
        </w:tabs>
      </w:pPr>
      <w:hyperlink w:anchor="_Toc1304" w:history="1">
        <w:r>
          <w:rPr>
            <w:rFonts w:ascii="仿宋" w:eastAsia="仿宋" w:hAnsi="仿宋" w:cs="仿宋" w:hint="eastAsia"/>
            <w:lang w:eastAsia="zh-CN"/>
          </w:rPr>
          <w:t>(一)、经济评价财务测算</w:t>
        </w:r>
        <w:r>
          <w:tab/>
        </w:r>
        <w:r>
          <w:fldChar w:fldCharType="begin"/>
        </w:r>
        <w:r>
          <w:instrText xml:space="preserve"> PAGEREF _Toc1304 \h </w:instrText>
        </w:r>
        <w:r>
          <w:fldChar w:fldCharType="separate"/>
        </w:r>
        <w:r>
          <w:t>49</w:t>
        </w:r>
        <w:r>
          <w:fldChar w:fldCharType="end"/>
        </w:r>
      </w:hyperlink>
    </w:p>
    <w:p>
      <w:pPr>
        <w:pStyle w:val="TOC2"/>
        <w:tabs>
          <w:tab w:val="right" w:leader="dot" w:pos="8306"/>
        </w:tabs>
      </w:pPr>
      <w:hyperlink w:anchor="_Toc17358" w:history="1">
        <w:r>
          <w:rPr>
            <w:rFonts w:ascii="仿宋" w:eastAsia="仿宋" w:hAnsi="仿宋" w:cs="仿宋" w:hint="eastAsia"/>
            <w:lang w:eastAsia="zh-CN"/>
          </w:rPr>
          <w:t>(二)、搅拌机项目盈利能力分析</w:t>
        </w:r>
        <w:r>
          <w:tab/>
        </w:r>
        <w:r>
          <w:fldChar w:fldCharType="begin"/>
        </w:r>
        <w:r>
          <w:instrText xml:space="preserve"> PAGEREF _Toc17358 \h </w:instrText>
        </w:r>
        <w:r>
          <w:fldChar w:fldCharType="separate"/>
        </w:r>
        <w:r>
          <w:t>50</w:t>
        </w:r>
        <w:r>
          <w:fldChar w:fldCharType="end"/>
        </w:r>
      </w:hyperlink>
    </w:p>
    <w:p>
      <w:pPr>
        <w:pStyle w:val="TOC1"/>
        <w:tabs>
          <w:tab w:val="right" w:leader="dot" w:pos="8306"/>
        </w:tabs>
      </w:pPr>
      <w:hyperlink w:anchor="_Toc22842" w:history="1">
        <w:r>
          <w:rPr>
            <w:rFonts w:ascii="仿宋" w:eastAsia="仿宋" w:hAnsi="仿宋" w:cs="仿宋" w:hint="eastAsia"/>
            <w:lang w:eastAsia="zh-CN"/>
          </w:rPr>
          <w:t>十二、搅拌机项目社会影响</w:t>
        </w:r>
        <w:r>
          <w:tab/>
        </w:r>
        <w:r>
          <w:fldChar w:fldCharType="begin"/>
        </w:r>
        <w:r>
          <w:instrText xml:space="preserve"> PAGEREF _Toc22842 \h </w:instrText>
        </w:r>
        <w:r>
          <w:fldChar w:fldCharType="separate"/>
        </w:r>
        <w:r>
          <w:t>51</w:t>
        </w:r>
        <w:r>
          <w:fldChar w:fldCharType="end"/>
        </w:r>
      </w:hyperlink>
    </w:p>
    <w:p>
      <w:pPr>
        <w:pStyle w:val="TOC2"/>
        <w:tabs>
          <w:tab w:val="right" w:leader="dot" w:pos="8306"/>
        </w:tabs>
      </w:pPr>
      <w:hyperlink w:anchor="_Toc4865" w:history="1">
        <w:r>
          <w:rPr>
            <w:rFonts w:ascii="仿宋" w:eastAsia="仿宋" w:hAnsi="仿宋" w:cs="仿宋" w:hint="eastAsia"/>
            <w:lang w:eastAsia="zh-CN"/>
          </w:rPr>
          <w:t>(一)、社会责任与义务</w:t>
        </w:r>
        <w:r>
          <w:tab/>
        </w:r>
        <w:r>
          <w:fldChar w:fldCharType="begin"/>
        </w:r>
        <w:r>
          <w:instrText xml:space="preserve"> PAGEREF _Toc4865 \h </w:instrText>
        </w:r>
        <w:r>
          <w:fldChar w:fldCharType="separate"/>
        </w:r>
        <w:r>
          <w:t>51</w:t>
        </w:r>
        <w:r>
          <w:fldChar w:fldCharType="end"/>
        </w:r>
      </w:hyperlink>
    </w:p>
    <w:p>
      <w:pPr>
        <w:pStyle w:val="TOC2"/>
        <w:tabs>
          <w:tab w:val="right" w:leader="dot" w:pos="8306"/>
        </w:tabs>
      </w:pPr>
      <w:hyperlink w:anchor="_Toc27510" w:history="1">
        <w:r>
          <w:rPr>
            <w:rFonts w:ascii="仿宋" w:eastAsia="仿宋" w:hAnsi="仿宋" w:cs="仿宋" w:hint="eastAsia"/>
            <w:lang w:eastAsia="zh-CN"/>
          </w:rPr>
          <w:t>(二)、社会参与与沟通</w:t>
        </w:r>
        <w:r>
          <w:tab/>
        </w:r>
        <w:r>
          <w:fldChar w:fldCharType="begin"/>
        </w:r>
        <w:r>
          <w:instrText xml:space="preserve"> PAGEREF _Toc27510 \h </w:instrText>
        </w:r>
        <w:r>
          <w:fldChar w:fldCharType="separate"/>
        </w:r>
        <w:r>
          <w:t>52</w:t>
        </w:r>
        <w:r>
          <w:fldChar w:fldCharType="end"/>
        </w:r>
      </w:hyperlink>
    </w:p>
    <w:p>
      <w:pPr>
        <w:pStyle w:val="TOC1"/>
        <w:tabs>
          <w:tab w:val="right" w:leader="dot" w:pos="8306"/>
        </w:tabs>
      </w:pPr>
      <w:hyperlink w:anchor="_Toc13542" w:history="1">
        <w:r>
          <w:rPr>
            <w:rFonts w:ascii="仿宋" w:eastAsia="仿宋" w:hAnsi="仿宋" w:cs="仿宋" w:hint="eastAsia"/>
            <w:lang w:eastAsia="zh-CN"/>
          </w:rPr>
          <w:t>十三、搅拌机项目实施保障措施</w:t>
        </w:r>
        <w:r>
          <w:tab/>
        </w:r>
        <w:r>
          <w:fldChar w:fldCharType="begin"/>
        </w:r>
        <w:r>
          <w:instrText xml:space="preserve"> PAGEREF _Toc13542 \h </w:instrText>
        </w:r>
        <w:r>
          <w:fldChar w:fldCharType="separate"/>
        </w:r>
        <w:r>
          <w:t>53</w:t>
        </w:r>
        <w:r>
          <w:fldChar w:fldCharType="end"/>
        </w:r>
      </w:hyperlink>
    </w:p>
    <w:p>
      <w:pPr>
        <w:pStyle w:val="TOC2"/>
        <w:tabs>
          <w:tab w:val="right" w:leader="dot" w:pos="8306"/>
        </w:tabs>
      </w:pPr>
      <w:hyperlink w:anchor="_Toc29596" w:history="1">
        <w:r>
          <w:rPr>
            <w:rFonts w:ascii="仿宋" w:eastAsia="仿宋" w:hAnsi="仿宋" w:cs="仿宋" w:hint="eastAsia"/>
            <w:lang w:eastAsia="zh-CN"/>
          </w:rPr>
          <w:t>(一)、搅拌机项目实施保障机制</w:t>
        </w:r>
        <w:r>
          <w:tab/>
        </w:r>
        <w:r>
          <w:fldChar w:fldCharType="begin"/>
        </w:r>
        <w:r>
          <w:instrText xml:space="preserve"> PAGEREF _Toc29596 \h </w:instrText>
        </w:r>
        <w:r>
          <w:fldChar w:fldCharType="separate"/>
        </w:r>
        <w:r>
          <w:t>53</w:t>
        </w:r>
        <w:r>
          <w:fldChar w:fldCharType="end"/>
        </w:r>
      </w:hyperlink>
    </w:p>
    <w:p>
      <w:pPr>
        <w:pStyle w:val="TOC2"/>
        <w:tabs>
          <w:tab w:val="right" w:leader="dot" w:pos="8306"/>
        </w:tabs>
      </w:pPr>
      <w:hyperlink w:anchor="_Toc27672" w:history="1">
        <w:r>
          <w:rPr>
            <w:rFonts w:ascii="仿宋" w:eastAsia="仿宋" w:hAnsi="仿宋" w:cs="仿宋" w:hint="eastAsia"/>
            <w:lang w:eastAsia="zh-CN"/>
          </w:rPr>
          <w:t>(二)、搅拌机项目法律合规要求</w:t>
        </w:r>
        <w:r>
          <w:tab/>
        </w:r>
        <w:r>
          <w:fldChar w:fldCharType="begin"/>
        </w:r>
        <w:r>
          <w:instrText xml:space="preserve"> PAGEREF _Toc27672 \h </w:instrText>
        </w:r>
        <w:r>
          <w:fldChar w:fldCharType="separate"/>
        </w:r>
        <w:r>
          <w:t>56</w:t>
        </w:r>
        <w:r>
          <w:fldChar w:fldCharType="end"/>
        </w:r>
      </w:hyperlink>
    </w:p>
    <w:p>
      <w:pPr>
        <w:pStyle w:val="TOC2"/>
        <w:tabs>
          <w:tab w:val="right" w:leader="dot" w:pos="8306"/>
        </w:tabs>
      </w:pPr>
      <w:hyperlink w:anchor="_Toc5047" w:history="1">
        <w:r>
          <w:rPr>
            <w:rFonts w:ascii="仿宋" w:eastAsia="仿宋" w:hAnsi="仿宋" w:cs="仿宋" w:hint="eastAsia"/>
            <w:lang w:eastAsia="zh-CN"/>
          </w:rPr>
          <w:t>(三)、搅拌机项目合同管理与法律事务</w:t>
        </w:r>
        <w:r>
          <w:tab/>
        </w:r>
        <w:r>
          <w:fldChar w:fldCharType="begin"/>
        </w:r>
        <w:r>
          <w:instrText xml:space="preserve"> PAGEREF _Toc5047 \h </w:instrText>
        </w:r>
        <w:r>
          <w:fldChar w:fldCharType="separate"/>
        </w:r>
        <w:r>
          <w:t>60</w:t>
        </w:r>
        <w:r>
          <w:fldChar w:fldCharType="end"/>
        </w:r>
      </w:hyperlink>
    </w:p>
    <w:p>
      <w:pPr>
        <w:pStyle w:val="TOC2"/>
        <w:tabs>
          <w:tab w:val="right" w:leader="dot" w:pos="8306"/>
        </w:tabs>
      </w:pPr>
      <w:hyperlink w:anchor="_Toc7378" w:history="1">
        <w:r>
          <w:rPr>
            <w:rFonts w:ascii="仿宋" w:eastAsia="仿宋" w:hAnsi="仿宋" w:cs="仿宋" w:hint="eastAsia"/>
            <w:lang w:eastAsia="zh-CN"/>
          </w:rPr>
          <w:t>(四)、搅拌机项目知识产权保护策略</w:t>
        </w:r>
        <w:r>
          <w:tab/>
        </w:r>
        <w:r>
          <w:fldChar w:fldCharType="begin"/>
        </w:r>
        <w:r>
          <w:instrText xml:space="preserve"> PAGEREF _Toc7378 \h </w:instrText>
        </w:r>
        <w:r>
          <w:fldChar w:fldCharType="separate"/>
        </w:r>
        <w:r>
          <w:t>66</w:t>
        </w:r>
        <w:r>
          <w:fldChar w:fldCharType="end"/>
        </w:r>
      </w:hyperlink>
    </w:p>
    <w:p>
      <w:pPr>
        <w:pStyle w:val="TOC1"/>
        <w:tabs>
          <w:tab w:val="right" w:leader="dot" w:pos="8306"/>
        </w:tabs>
      </w:pPr>
      <w:hyperlink w:anchor="_Toc10251" w:history="1">
        <w:r>
          <w:rPr>
            <w:rFonts w:ascii="仿宋" w:eastAsia="仿宋" w:hAnsi="仿宋" w:cs="仿宋" w:hint="eastAsia"/>
            <w:lang w:eastAsia="zh-CN"/>
          </w:rPr>
          <w:t>十四、搅拌机项目变更管理</w:t>
        </w:r>
        <w:r>
          <w:tab/>
        </w:r>
        <w:r>
          <w:fldChar w:fldCharType="begin"/>
        </w:r>
        <w:r>
          <w:instrText xml:space="preserve"> PAGEREF _Toc10251 \h </w:instrText>
        </w:r>
        <w:r>
          <w:fldChar w:fldCharType="separate"/>
        </w:r>
        <w:r>
          <w:t>69</w:t>
        </w:r>
        <w:r>
          <w:fldChar w:fldCharType="end"/>
        </w:r>
      </w:hyperlink>
    </w:p>
    <w:p>
      <w:pPr>
        <w:pStyle w:val="TOC2"/>
        <w:tabs>
          <w:tab w:val="right" w:leader="dot" w:pos="8306"/>
        </w:tabs>
      </w:pPr>
      <w:hyperlink w:anchor="_Toc24430" w:history="1">
        <w:r>
          <w:rPr>
            <w:rFonts w:ascii="仿宋" w:eastAsia="仿宋" w:hAnsi="仿宋" w:cs="仿宋" w:hint="eastAsia"/>
            <w:lang w:eastAsia="zh-CN"/>
          </w:rPr>
          <w:t>(一)、变更申请与评估</w:t>
        </w:r>
        <w:r>
          <w:tab/>
        </w:r>
        <w:r>
          <w:fldChar w:fldCharType="begin"/>
        </w:r>
        <w:r>
          <w:instrText xml:space="preserve"> PAGEREF _Toc24430 \h </w:instrText>
        </w:r>
        <w:r>
          <w:fldChar w:fldCharType="separate"/>
        </w:r>
        <w:r>
          <w:t>69</w:t>
        </w:r>
        <w:r>
          <w:fldChar w:fldCharType="end"/>
        </w:r>
      </w:hyperlink>
    </w:p>
    <w:p>
      <w:pPr>
        <w:pStyle w:val="TOC2"/>
        <w:tabs>
          <w:tab w:val="right" w:leader="dot" w:pos="8306"/>
        </w:tabs>
      </w:pPr>
      <w:hyperlink w:anchor="_Toc2061" w:history="1">
        <w:r>
          <w:rPr>
            <w:rFonts w:ascii="仿宋" w:eastAsia="仿宋" w:hAnsi="仿宋" w:cs="仿宋" w:hint="eastAsia"/>
            <w:lang w:eastAsia="zh-CN"/>
          </w:rPr>
          <w:t>(二)、变更实施与控制</w:t>
        </w:r>
        <w:r>
          <w:tab/>
        </w:r>
        <w:r>
          <w:fldChar w:fldCharType="begin"/>
        </w:r>
        <w:r>
          <w:instrText xml:space="preserve"> PAGEREF _Toc2061 \h </w:instrText>
        </w:r>
        <w:r>
          <w:fldChar w:fldCharType="separate"/>
        </w:r>
        <w:r>
          <w:t>69</w:t>
        </w:r>
        <w:r>
          <w:fldChar w:fldCharType="end"/>
        </w:r>
      </w:hyperlink>
    </w:p>
    <w:p>
      <w:pPr>
        <w:pStyle w:val="TOC1"/>
        <w:tabs>
          <w:tab w:val="right" w:leader="dot" w:pos="8306"/>
        </w:tabs>
      </w:pPr>
      <w:hyperlink w:anchor="_Toc21515" w:history="1">
        <w:r>
          <w:rPr>
            <w:rFonts w:ascii="仿宋" w:eastAsia="仿宋" w:hAnsi="仿宋" w:cs="仿宋" w:hint="eastAsia"/>
            <w:lang w:eastAsia="zh-CN"/>
          </w:rPr>
          <w:t>十五、风险识别与分类</w:t>
        </w:r>
        <w:r>
          <w:tab/>
        </w:r>
        <w:r>
          <w:fldChar w:fldCharType="begin"/>
        </w:r>
        <w:r>
          <w:instrText xml:space="preserve"> PAGEREF _Toc21515 \h </w:instrText>
        </w:r>
        <w:r>
          <w:fldChar w:fldCharType="separate"/>
        </w:r>
        <w:r>
          <w:t>70</w:t>
        </w:r>
        <w:r>
          <w:fldChar w:fldCharType="end"/>
        </w:r>
      </w:hyperlink>
    </w:p>
    <w:p>
      <w:pPr>
        <w:pStyle w:val="TOC2"/>
        <w:tabs>
          <w:tab w:val="right" w:leader="dot" w:pos="8306"/>
        </w:tabs>
      </w:pPr>
      <w:hyperlink w:anchor="_Toc18414" w:history="1">
        <w:r>
          <w:rPr>
            <w:rFonts w:ascii="仿宋" w:eastAsia="仿宋" w:hAnsi="仿宋" w:cs="仿宋" w:hint="eastAsia"/>
            <w:lang w:eastAsia="zh-CN"/>
          </w:rPr>
          <w:t>(一)、风险识别</w:t>
        </w:r>
        <w:r>
          <w:tab/>
        </w:r>
        <w:r>
          <w:fldChar w:fldCharType="begin"/>
        </w:r>
        <w:r>
          <w:instrText xml:space="preserve"> PAGEREF _Toc18414 \h </w:instrText>
        </w:r>
        <w:r>
          <w:fldChar w:fldCharType="separate"/>
        </w:r>
        <w:r>
          <w:t>70</w:t>
        </w:r>
        <w:r>
          <w:fldChar w:fldCharType="end"/>
        </w:r>
      </w:hyperlink>
    </w:p>
    <w:p>
      <w:pPr>
        <w:pStyle w:val="TOC2"/>
        <w:tabs>
          <w:tab w:val="right" w:leader="dot" w:pos="8306"/>
        </w:tabs>
      </w:pPr>
      <w:hyperlink w:anchor="_Toc10334" w:history="1">
        <w:r>
          <w:rPr>
            <w:rFonts w:ascii="仿宋" w:eastAsia="仿宋" w:hAnsi="仿宋" w:cs="仿宋" w:hint="eastAsia"/>
            <w:lang w:eastAsia="zh-CN"/>
          </w:rPr>
          <w:t>(二)、风险分类</w:t>
        </w:r>
        <w:r>
          <w:tab/>
        </w:r>
        <w:r>
          <w:fldChar w:fldCharType="begin"/>
        </w:r>
        <w:r>
          <w:instrText xml:space="preserve"> PAGEREF _Toc10334 \h </w:instrText>
        </w:r>
        <w:r>
          <w:fldChar w:fldCharType="separate"/>
        </w:r>
        <w:r>
          <w:t>71</w:t>
        </w:r>
        <w:r>
          <w:fldChar w:fldCharType="end"/>
        </w:r>
      </w:hyperlink>
    </w:p>
    <w:p>
      <w:pPr>
        <w:pStyle w:val="TOC1"/>
        <w:tabs>
          <w:tab w:val="right" w:leader="dot" w:pos="8306"/>
        </w:tabs>
      </w:pPr>
      <w:hyperlink w:anchor="_Toc18357" w:history="1">
        <w:r>
          <w:rPr>
            <w:rFonts w:ascii="仿宋" w:eastAsia="仿宋" w:hAnsi="仿宋" w:cs="仿宋" w:hint="eastAsia"/>
            <w:lang w:eastAsia="zh-CN"/>
          </w:rPr>
          <w:t>十六、搅拌机项目工程方案分析</w:t>
        </w:r>
        <w:r>
          <w:tab/>
        </w:r>
        <w:r>
          <w:fldChar w:fldCharType="begin"/>
        </w:r>
        <w:r>
          <w:instrText xml:space="preserve"> PAGEREF _Toc18357 \h </w:instrText>
        </w:r>
        <w:r>
          <w:fldChar w:fldCharType="separate"/>
        </w:r>
        <w:r>
          <w:t>73</w:t>
        </w:r>
        <w:r>
          <w:fldChar w:fldCharType="end"/>
        </w:r>
      </w:hyperlink>
    </w:p>
    <w:p>
      <w:pPr>
        <w:pStyle w:val="TOC2"/>
        <w:tabs>
          <w:tab w:val="right" w:leader="dot" w:pos="8306"/>
        </w:tabs>
      </w:pPr>
      <w:hyperlink w:anchor="_Toc2285" w:history="1">
        <w:r>
          <w:rPr>
            <w:rFonts w:ascii="仿宋" w:eastAsia="仿宋" w:hAnsi="仿宋" w:cs="仿宋" w:hint="eastAsia"/>
            <w:lang w:eastAsia="zh-CN"/>
          </w:rPr>
          <w:t>(一)、建筑工程设计原则</w:t>
        </w:r>
        <w:r>
          <w:tab/>
        </w:r>
        <w:r>
          <w:fldChar w:fldCharType="begin"/>
        </w:r>
        <w:r>
          <w:instrText xml:space="preserve"> PAGEREF _Toc2285 \h </w:instrText>
        </w:r>
        <w:r>
          <w:fldChar w:fldCharType="separate"/>
        </w:r>
        <w:r>
          <w:t>73</w:t>
        </w:r>
        <w:r>
          <w:fldChar w:fldCharType="end"/>
        </w:r>
      </w:hyperlink>
    </w:p>
    <w:p>
      <w:pPr>
        <w:pStyle w:val="TOC2"/>
        <w:tabs>
          <w:tab w:val="right" w:leader="dot" w:pos="8306"/>
        </w:tabs>
      </w:pPr>
      <w:hyperlink w:anchor="_Toc1022" w:history="1">
        <w:r>
          <w:rPr>
            <w:rFonts w:ascii="仿宋" w:eastAsia="仿宋" w:hAnsi="仿宋" w:cs="仿宋" w:hint="eastAsia"/>
            <w:lang w:eastAsia="zh-CN"/>
          </w:rPr>
          <w:t>(二)、土建工程建设指标</w:t>
        </w:r>
        <w:r>
          <w:tab/>
        </w:r>
        <w:r>
          <w:fldChar w:fldCharType="begin"/>
        </w:r>
        <w:r>
          <w:instrText xml:space="preserve"> PAGEREF _Toc1022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895"/>
      <w:r>
        <w:rPr>
          <w:rFonts w:ascii="仿宋" w:eastAsia="仿宋" w:hAnsi="仿宋" w:cs="仿宋" w:hint="eastAsia"/>
          <w:sz w:val="28"/>
          <w:lang w:eastAsia="zh-CN"/>
        </w:rPr>
        <w:t>一、搅拌机项目选址可行性分析</w:t>
      </w:r>
      <w:bookmarkEnd w:id="2"/>
    </w:p>
    <w:p>
      <w:pPr>
        <w:pStyle w:val="Heading2"/>
        <w:rPr>
          <w:rFonts w:ascii="仿宋" w:eastAsia="仿宋" w:hAnsi="仿宋" w:cs="仿宋" w:hint="eastAsia"/>
          <w:lang w:eastAsia="zh-CN"/>
        </w:rPr>
      </w:pPr>
      <w:bookmarkStart w:id="3" w:name="_Toc3619"/>
      <w:r>
        <w:rPr>
          <w:rFonts w:ascii="仿宋" w:eastAsia="仿宋" w:hAnsi="仿宋" w:cs="仿宋" w:hint="eastAsia"/>
          <w:lang w:eastAsia="zh-CN"/>
        </w:rPr>
        <w:t>(一)、搅拌机项目选址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该搅拌机项目选址位于XX省XX市XX区XXX街道</w:t>
      </w:r>
    </w:p>
    <w:p>
      <w:pPr>
        <w:pStyle w:val="Heading2"/>
        <w:ind w:firstLine="560" w:firstLineChars="200"/>
        <w:rPr>
          <w:rFonts w:ascii="仿宋" w:eastAsia="仿宋" w:hAnsi="仿宋" w:cs="仿宋" w:hint="eastAsia"/>
          <w:sz w:val="28"/>
          <w:lang w:eastAsia="zh-CN"/>
        </w:rPr>
      </w:pPr>
      <w:bookmarkStart w:id="4" w:name="_Toc2240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搅拌机项目的征地面积将根据搅拌机项目的实际规模和需求进行精确规划。具体面积XXX平方米，旨在确保搅拌机项目不仅能够满足当前的发展需求，还能够预留空间以适应未来的扩展。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净用地面积是在征地面积基础上去除不可利用面积后的实际可开发用地。具体面积XXX平方米，考虑到环保、交通、安全等多方面因素，以确保搅拌机项目在整体利用效率上达到最优。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搅拌机项目计划建设的建筑总规模具体面积XXX平方米。这一规模的确定综合考虑了搅拌机项目的性质、规模，以及城市规划的相关要求，确保建筑布局与周边环境协调一致。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绿地率是搅拌机项目用地中被规划为绿地的比例。具体面积XXX平方米，旨在通过合理规划绿地，改善搅拌机项目周边环境，提升居民生活质量，并符合城市整体绿化规划。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容积率是用地上可以建设的建筑总体积与用地面积之比。具体面积XXX，通过合理的容积率规划，确保搅拌机项目建筑规模与周边环境和谐共生。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确保搅拌机项目选址与当地城市规划相一致，具体面积XXX平方米。通过与城市规划部门深入沟通，确保搅拌机项目不仅符合城市的整体发展方向，还能够融入城市的发展布局，为城市的长远发展贡献力量。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充分了解并确保搅拌机项目选址符合当地产业政策，具体面积XXX平方米。这包括搅拌机项目对当地经济的促进作用，以及对相关产业的带动效应，确保搅拌机项目与地方政府的产业政策保持一致，促进共赢合作。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用地总体要求必须符合环保和可持续发展的原则，具体面积XXX平方米。通过采用绿色建筑设计、节能减排等措施，确保搅拌机项目在建设和运营过程中对环境的影响最小化，达到可持续发展的要求。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确保搅拌机项目选址具备必要的公共设施配套，具体面积XXX平方米。这包括交通便利性、教育、医疗等基础设施，以提高居民生活品质，使得搅拌机项目选址更具吸引力。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考虑用地总体要求对当地社会稳定性的影响，具体面积XXX平方米。通过深入了解当地社区反馈，确保搅拌机项目的选址和建设过程对当地社会和谐稳定产生积极作用。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搅拌机项目选址不仅符合法规和规划，还在实际操作中具有可行性。这一全面规划将为搅拌机项目的成功实施提供坚实的基础，确保搅拌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04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搅拌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搅拌机项目的设备规划和空间设计中，我们将采取灵活设备布局的措施。设备布局将根据实际需求进行灵活设计，避免不必要的浪费。通过合理规划设备摆放位置，我们将提高设备的利用率，减少设备间距，以确保搅拌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搅拌机项目内部引入共享设施的概念，例如共享会议室、办公区等。通过这种方式，我们可以减少对资源的重复建设，提高资源共享效率，从而减小搅拌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3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搅拌机项目的总图布置中，我们将不同功能区域进行明确的规划，以最大程度满足搅拌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221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我们首先关注市场因素，包括潜在客户分布、竞争对手位置、市场需求等。通过深入的市场调研，我们能够更准确地评估选址对于市场开拓和产品销售的影响，确保搅拌机项目能够在有利的市场环境中蓬勃发展。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搅拌机项目对环境的影响是综合评价的重要因素之一。我们将详细考虑选址周边的自然环境、生态保护区、水源地等情况，确保搅拌机项目的建设和运营对环境影响最小化，并符合当地的环保法规标准。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对选址的评价还需充分考虑当地政府的产业政策和法规。我们将详细了解搅拌机项目所在地的相关政策，确保搅拌机项目的规划和运营与当地法规相符，降低不必要的法律风险。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考虑到社会稳定性对企业运营的重要性，我们将评估选址地区的社会安全情况、劳工关系、社区反馈等方面，以确保搅拌机项目的建设和运营不会受到社会稳定性的负面影响。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最后，我们将综合考虑用地成本，包括土地购置费用、土地开发成本等。通过对用地成本的详细评估，我们能够做出更为精确的经济效益分析，为搅拌机项目的投资决策提供有力支持。</w:t>
      </w:r>
    </w:p>
    <w:p>
      <w:pPr>
        <w:pStyle w:val="Heading1"/>
        <w:ind w:firstLine="560" w:firstLineChars="200"/>
        <w:rPr>
          <w:rFonts w:ascii="仿宋" w:eastAsia="仿宋" w:hAnsi="仿宋" w:cs="仿宋" w:hint="eastAsia"/>
          <w:sz w:val="28"/>
          <w:lang w:eastAsia="zh-CN"/>
        </w:rPr>
      </w:pPr>
      <w:bookmarkStart w:id="8" w:name="_Toc7994"/>
      <w:r>
        <w:rPr>
          <w:rFonts w:ascii="仿宋" w:eastAsia="仿宋" w:hAnsi="仿宋" w:cs="仿宋" w:hint="eastAsia"/>
          <w:sz w:val="28"/>
          <w:lang w:eastAsia="zh-CN"/>
        </w:rPr>
        <w:t>二、搅拌机项目概论</w:t>
      </w:r>
      <w:bookmarkEnd w:id="8"/>
    </w:p>
    <w:p>
      <w:pPr>
        <w:pStyle w:val="Heading2"/>
        <w:rPr>
          <w:rFonts w:ascii="仿宋" w:eastAsia="仿宋" w:hAnsi="仿宋" w:cs="仿宋" w:hint="eastAsia"/>
          <w:lang w:eastAsia="zh-CN"/>
        </w:rPr>
      </w:pPr>
      <w:bookmarkStart w:id="9" w:name="_Toc27935"/>
      <w:r>
        <w:rPr>
          <w:rFonts w:ascii="仿宋" w:eastAsia="仿宋" w:hAnsi="仿宋" w:cs="仿宋" w:hint="eastAsia"/>
          <w:lang w:eastAsia="zh-CN"/>
        </w:rPr>
        <w:t>(一)、搅拌机项目概况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的起源追溯至对市场的深入洞察。市场的不断演变与变革为搅拌机项目提供了难得的机遇。当前市场存在的需求缺口和变革的大环境共同构成了搅拌机项目的背景。这个搅拌机项目旨在充分利用市场机遇，填补行业中尚未满足的需求，为客户提供全新的解决方案。市场的变革和需求的增长使得这个搅拌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搅拌机项目名称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正式命名为搅拌机。这个名称不仅仅是一个标识，更代表了搅拌机项目的核心理念和愿景。它蕴含着搅拌机项目所要解决问题的关键字，具有强烈的表达和辨识度，为搅拌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搅拌机项目目标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的核心目标是提供一种全新、高效的解决方案，满足客户日益增长的需求。搅拌机项目追求的不仅仅是满足市场需求，更是在市场中获得卓越的竞争优势。通过不断提升产品或服务的质量和创新水平，搅拌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搅拌机项目范围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全面涵盖了产品研发、制造、市场推广和售后服务，确保从产品设计到最终用户体验的全方位关注。这一全面的搅拌机项目范围是为了确保搅拌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搅拌机项目时间表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搅拌机项目计划在未来18个月内完成，包括研发、测试、市场试点和正式推出等不同阶段。这个时间表的合理设计是为了确保搅拌机项目各个阶段的顺利推进，以便按时交付高质量的成果。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搅拌机项目预算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搅拌机项目总预算估算为XX百万美元，主要分配在研发、市场推广、人员培训和运营等方面。这一充足的预算为搅拌机项目提供了充足的资源，确保搅拌机项目在各个方面都能取得优异的表现。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1.7 搅拌机项目风险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搅拌机项目可能面临的风险包括市场接受度低、技术难题、竞争激烈等。搅拌机项目团队已经制定了相应的风险应对计划，通过前瞻性的风险管理，确保搅拌机项目在面对不确定性时能够迅速做出应对。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搅拌机项目团队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搅拌机项目汇聚了一支经验丰富、多领域专业素养的核心团队，确保搅拌机项目在各个方面都能拥有高水平的执行力。团队的协同作战是搅拌机项目成功的关键因素之一。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搅拌机项目背景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搅拌机项目的背景根植于市场对更高效、创新产品的渴望，同时也受到科技发展对行业格局的深刻改变的影响。这为搅拌机项目提供了广阔的发展空间和市场需求。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搅拌机项目现状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截至目前，搅拌机项目已完成市场调研和技术验证，取得了初步的成功。这为搅拌机项目在未来的发展奠定了坚实的基础，为更远大的目标打下了坚实的基石。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4006"/>
      <w:r>
        <w:rPr>
          <w:rFonts w:ascii="仿宋" w:eastAsia="仿宋" w:hAnsi="仿宋" w:cs="仿宋" w:hint="eastAsia"/>
          <w:sz w:val="28"/>
          <w:lang w:eastAsia="zh-CN"/>
        </w:rPr>
        <w:t>(二)、搅拌机项目目标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keyword》搅拌机项目首要业务目标是在市场中占据有利地位，实现产品/服务的成功推广和销售。通过不断提升产品质量、创新性，搅拌机项目追求成为行业中的领导者，赢得更多客户的青睐。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在科技迅速发展的时代，搅拌机项目着眼于技术创新。通过持续的研发和技术升级，搅拌机项目旨在推出更具创新性的产品或服务，以满足市场对新鲜、先进解决方案的需求。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为了建立可持续的客户关系，搅拌机项目设定了客户满意度目标。通过提供卓越的产品质量和优质的客户服务，搅拌机项目追求赢得客户的信任和忠诚度，确保他们的满意度达到行业领先水平。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搅拌机项目注重社会责任和可持续发展。通过实施环保、社会责任搅拌机项目，搅拌机项目致力于在经济发展的同时保护环境，促进社会公平，实现可持续经营。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搅拌机项目的团队是实现目标的核心驱动力。因此，搅拌机项目设定了团队发展目标，包括提升团队成员的专业技能、培养领导力，以及搭建协同高效的团队工作氛围。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9710"/>
      <w:r>
        <w:rPr>
          <w:rFonts w:ascii="仿宋" w:eastAsia="仿宋" w:hAnsi="仿宋" w:cs="仿宋" w:hint="eastAsia"/>
          <w:sz w:val="28"/>
          <w:lang w:eastAsia="zh-CN"/>
        </w:rPr>
        <w:t>(三)、搅拌机项目提出的理由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搅拌机项目提出的理由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的提出源于对市场机遇的深刻洞察。当前市场中存在的需求缺口和行业发展趋势表明，有巨大的商业机会等待被开发。通过准确捕捉市场机遇，搅拌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的理念基于对技术创新的信仰。通过持续的研发和技术投入，搅拌机项目有望推出更具创新性的产品或服务。在科技飞速发展的当下，搅拌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的提出是为了增强企业的行业竞争力。通过提升产品或服务的质量和独特性，搅拌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响应了消费者需求的变化。随着社会和科技的不断发展，消费者对产品和服务的需求也在发生变化。通过深入了解并及时回应消费者的新需求，搅拌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搅拌机项目的提出是企业战略发展规划的一部分。在面对日益激烈的市场竞争和不断变化的商业环境中，搅拌机项目作为企业战略的一环，旨在为企业开辟新的增长领域，巩固企业在行业中的地位。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搅拌机项目的提出不仅仅是基于商业考量，还注重社会责任。通过推出环保、社会责任等方面的搅拌机项目，搅拌机企业可以在社会中树立积极形象，为社会做出积极贡献，实现经济效益和社会效益的双赢。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搅拌机项目的提出反映了对利益相关者期望的关注。包括客户、员工、投资者等利益相关者在企业发展中都有着各自的期望，搅拌机项目力求在满足这些期望的同时，取得更大的共赢。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877"/>
      <w:r>
        <w:rPr>
          <w:rFonts w:ascii="仿宋" w:eastAsia="仿宋" w:hAnsi="仿宋" w:cs="仿宋" w:hint="eastAsia"/>
          <w:sz w:val="28"/>
          <w:lang w:eastAsia="zh-CN"/>
        </w:rPr>
        <w:t>(四)、搅拌机项目意义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在实施搅拌机项目的过程中，我们不仅仅是在追逐商业成功，更是为企业和社会的多个层面创造了深远的意义。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的首要意义在于提升企业的市场竞争力。通过持续的创新和对产品质量的高标准要求，搅拌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搅拌机项目的推进将促使行业技术水平的提升。通过引入先进技术和创新性解决方案，搅拌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在社会层面，搅拌机项目不仅创造了大量就业机会，提高了就业水平，还注重社会责任和环保。通过参与社会公益事业和推动环保搅拌机项目，搅拌机项目为社会贡献了一份力量，体现了企业对社会的积极回馈。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综合而言，搅拌机项目意义重大，不仅推动了企业的发展，也为行业和社会的进步贡献了积极力量。这是一个全面而深刻的影响，将在未来产生可持续的正面效应。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2375"/>
      <w:r>
        <w:rPr>
          <w:rFonts w:ascii="仿宋" w:eastAsia="仿宋" w:hAnsi="仿宋" w:cs="仿宋" w:hint="eastAsia"/>
          <w:sz w:val="28"/>
          <w:lang w:eastAsia="zh-CN"/>
        </w:rPr>
        <w:t>(五)、搅拌机项目背景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在当今迅猛发展的商业环境中，搅拌机项目的动因根植于对多方面因素的审慎考量。这个搅拌机项目的提出并非孤立的决策，而是对企业所处背景深入思考的产物。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市场的不断演变是搅拌机项目背后的首要原因。科技的迅速发展和全球市场的快速变化使得企业必须灵活应对。搅拌机项目应运而生，旨在通过创新性的解决方案迎合市场的多变需求，赢得竞争中的先机。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竞争的激烈程度也是搅拌机项目背景中不可忽视的一环。企业需要在激烈竞争中脱颖而出，为此，搅拌机项目致力于打破常规，提供独特的价值主张，以吸引客户并确保市场份额的增长。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技术的迅速发展为企业带来了机遇与挑战。作为搅拌机项目启动的背景之一，对新兴技术的应用将有助于提升企业的技术水平，使其在不断演进的商业环境中保持竞争优势。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此外，社会对企业责任的期望也在逐渐升高。搅拌机项目充分融入了社会责任的理念，通过可持续经营和社会公益搅拌机项目，企图为社会贡献一份力量，在商业成功的同时关注社会价值。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6071"/>
      <w:r>
        <w:rPr>
          <w:rFonts w:ascii="仿宋" w:eastAsia="仿宋" w:hAnsi="仿宋" w:cs="仿宋" w:hint="eastAsia"/>
          <w:sz w:val="28"/>
          <w:lang w:eastAsia="zh-CN"/>
        </w:rPr>
        <w:t>三、搅拌机项目危机管理</w:t>
      </w:r>
      <w:bookmarkEnd w:id="14"/>
    </w:p>
    <w:p>
      <w:pPr>
        <w:pStyle w:val="Heading2"/>
        <w:rPr>
          <w:rFonts w:ascii="仿宋" w:eastAsia="仿宋" w:hAnsi="仿宋" w:cs="仿宋" w:hint="eastAsia"/>
          <w:lang w:eastAsia="zh-CN"/>
        </w:rPr>
      </w:pPr>
      <w:bookmarkStart w:id="15" w:name="_Toc19389"/>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搅拌机项目危机管理中，危机预警与识别是确保搅拌机项目稳健运行的核心步骤。通过建立全面的监测机制，搅拌机项目团队旨在及时发现和理解潜在的风险和危机因素，以便采取及时的预防和应对措施，确保搅拌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首先，通过深入的风险评估，搅拌机项目团队全面分析了整个搅拌机项目和各个阶段可能存在的威胁。这包括准确评估每个潜在风险的发生概率和可能影响的程度，为后续危机预警提供了有力支持。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搅拌机项目团队着重于明确定义搅拌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搅拌机项目进展的持续监控，团队能够及时发现潜在问题并作出迅速反应。搅拌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在这一阶段，团队的专业素养和反应速度将发挥至关重要的作用，以确保潜在危机能够在初期得到有效的处理，最大程度地减轻负面影响。通过危机预警与识别，搅拌机项目得以更有序、可控地推进。</w:t>
      </w:r>
    </w:p>
    <w:p>
      <w:pPr>
        <w:pStyle w:val="Heading2"/>
        <w:ind w:firstLine="560" w:firstLineChars="200"/>
        <w:rPr>
          <w:rFonts w:ascii="仿宋" w:eastAsia="仿宋" w:hAnsi="仿宋" w:cs="仿宋" w:hint="eastAsia"/>
          <w:sz w:val="28"/>
          <w:lang w:eastAsia="zh-CN"/>
        </w:rPr>
      </w:pPr>
      <w:bookmarkStart w:id="16" w:name="_Toc26731"/>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在危机发生时，搅拌机项目团队立即行动，成立了应急小组。该小组的任务是迅速制定并实施紧急应对措施，以最小化潜在损失。以下是采取的主要措施：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暂停搅拌机项目进度：为遏制危机蔓延，搅拌机项目暂时停止进行，以便全面评估当前状况。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资源重新分配：重新评估搅拌机项目资源的分配，确保最大限度地减小损失。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实时沟通：与关键利益相关者建立实时沟通机制，向他们传递搅拌机项目危机的实际状况，保障搅拌机项目核心利益。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在紧急应对的同时，搅拌机项目团队强调了团队协作和有效沟通的重要性。以下是团队协作的关键举措：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信息共享机制：建立了信息共享平台，确保团队成员能够及时获取搅拌机项目危机的实时信息。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领导者沟通：搅拌机项目领导者通过定期会议和即时沟通工具，指导团队应对危机，保持团队稳定运行。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随着危机得到初步控制，搅拌机项目团队转向制定恢复计划，以确保搅拌机项目能够从中迅速恢复。主要恢复计划包括：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修复受损的进度计划：重新评估搅拌机项目进度，制定修复计划，确保搅拌机项目尽快回归正常进程。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重新调整资源分配：优化资源分配，确保搅拌机项目在有限资源下高效运转。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https://d.book118.com/977124153035006033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7B69FD"/>
    <w:rsid w:val="397B69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7124153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2024-01-21T16:13:00Z</dcterms:created>
  <dcterms:modified xsi:type="dcterms:W3CDTF">2024-01-21T16:13:38Z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65939B884A8C4451A7C42AACA91B342F_11</vt:lpwstr>
  </property>
  <property fmtid="{D5CDD505-2E9C-101B-9397-08002B2CF9AE}" pid="3" name="KSOProductBuildVer">
    <vt:lpwstr>2052-12.1.0.16120</vt:lpwstr>
  </property>
</Properties>
</file>