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电磁流量计项目构思建设方案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00" w:history="1">
        <w:r>
          <w:rPr>
            <w:rFonts w:ascii="仿宋" w:eastAsia="仿宋" w:hAnsi="仿宋" w:cs="仿宋" w:hint="eastAsia"/>
            <w:lang w:eastAsia="zh-CN"/>
          </w:rPr>
          <w:t>前言</w:t>
        </w:r>
        <w:r>
          <w:tab/>
        </w:r>
        <w:r>
          <w:fldChar w:fldCharType="begin"/>
        </w:r>
        <w:r>
          <w:instrText xml:space="preserve"> PAGEREF _Toc10600 \h </w:instrText>
        </w:r>
        <w:r>
          <w:fldChar w:fldCharType="separate"/>
        </w:r>
        <w:r>
          <w:t>3</w:t>
        </w:r>
        <w:r>
          <w:fldChar w:fldCharType="end"/>
        </w:r>
      </w:hyperlink>
    </w:p>
    <w:p>
      <w:pPr>
        <w:pStyle w:val="TOC1"/>
        <w:tabs>
          <w:tab w:val="right" w:leader="dot" w:pos="8306"/>
        </w:tabs>
      </w:pPr>
      <w:hyperlink w:anchor="_Toc22841" w:history="1">
        <w:r>
          <w:rPr>
            <w:rFonts w:ascii="仿宋" w:eastAsia="仿宋" w:hAnsi="仿宋" w:cs="仿宋" w:hint="eastAsia"/>
            <w:lang w:eastAsia="zh-CN"/>
          </w:rPr>
          <w:t>一、项目选址研究</w:t>
        </w:r>
        <w:r>
          <w:tab/>
        </w:r>
        <w:r>
          <w:fldChar w:fldCharType="begin"/>
        </w:r>
        <w:r>
          <w:instrText xml:space="preserve"> PAGEREF _Toc22841 \h </w:instrText>
        </w:r>
        <w:r>
          <w:fldChar w:fldCharType="separate"/>
        </w:r>
        <w:r>
          <w:t>3</w:t>
        </w:r>
        <w:r>
          <w:fldChar w:fldCharType="end"/>
        </w:r>
      </w:hyperlink>
    </w:p>
    <w:p>
      <w:pPr>
        <w:pStyle w:val="TOC2"/>
        <w:tabs>
          <w:tab w:val="right" w:leader="dot" w:pos="8306"/>
        </w:tabs>
      </w:pPr>
      <w:hyperlink w:anchor="_Toc11158" w:history="1">
        <w:r>
          <w:rPr>
            <w:rFonts w:ascii="仿宋" w:eastAsia="仿宋" w:hAnsi="仿宋" w:cs="仿宋" w:hint="eastAsia"/>
            <w:lang w:eastAsia="zh-CN"/>
          </w:rPr>
          <w:t>(一)、项目选址原则</w:t>
        </w:r>
        <w:r>
          <w:tab/>
        </w:r>
        <w:r>
          <w:fldChar w:fldCharType="begin"/>
        </w:r>
        <w:r>
          <w:instrText xml:space="preserve"> PAGEREF _Toc11158 \h </w:instrText>
        </w:r>
        <w:r>
          <w:fldChar w:fldCharType="separate"/>
        </w:r>
        <w:r>
          <w:t>3</w:t>
        </w:r>
        <w:r>
          <w:fldChar w:fldCharType="end"/>
        </w:r>
      </w:hyperlink>
    </w:p>
    <w:p>
      <w:pPr>
        <w:pStyle w:val="TOC2"/>
        <w:tabs>
          <w:tab w:val="right" w:leader="dot" w:pos="8306"/>
        </w:tabs>
      </w:pPr>
      <w:hyperlink w:anchor="_Toc22268" w:history="1">
        <w:r>
          <w:rPr>
            <w:rFonts w:ascii="仿宋" w:eastAsia="仿宋" w:hAnsi="仿宋" w:cs="仿宋" w:hint="eastAsia"/>
            <w:lang w:eastAsia="zh-CN"/>
          </w:rPr>
          <w:t>(二)、项目选址</w:t>
        </w:r>
        <w:r>
          <w:tab/>
        </w:r>
        <w:r>
          <w:fldChar w:fldCharType="begin"/>
        </w:r>
        <w:r>
          <w:instrText xml:space="preserve"> PAGEREF _Toc22268 \h </w:instrText>
        </w:r>
        <w:r>
          <w:fldChar w:fldCharType="separate"/>
        </w:r>
        <w:r>
          <w:t>6</w:t>
        </w:r>
        <w:r>
          <w:fldChar w:fldCharType="end"/>
        </w:r>
      </w:hyperlink>
    </w:p>
    <w:p>
      <w:pPr>
        <w:pStyle w:val="TOC2"/>
        <w:tabs>
          <w:tab w:val="right" w:leader="dot" w:pos="8306"/>
        </w:tabs>
      </w:pPr>
      <w:hyperlink w:anchor="_Toc21895" w:history="1">
        <w:r>
          <w:rPr>
            <w:rFonts w:ascii="仿宋" w:eastAsia="仿宋" w:hAnsi="仿宋" w:cs="仿宋" w:hint="eastAsia"/>
            <w:lang w:eastAsia="zh-CN"/>
          </w:rPr>
          <w:t>(三)、建设条件分析</w:t>
        </w:r>
        <w:r>
          <w:tab/>
        </w:r>
        <w:r>
          <w:fldChar w:fldCharType="begin"/>
        </w:r>
        <w:r>
          <w:instrText xml:space="preserve"> PAGEREF _Toc21895 \h </w:instrText>
        </w:r>
        <w:r>
          <w:fldChar w:fldCharType="separate"/>
        </w:r>
        <w:r>
          <w:t>8</w:t>
        </w:r>
        <w:r>
          <w:fldChar w:fldCharType="end"/>
        </w:r>
      </w:hyperlink>
    </w:p>
    <w:p>
      <w:pPr>
        <w:pStyle w:val="TOC2"/>
        <w:tabs>
          <w:tab w:val="right" w:leader="dot" w:pos="8306"/>
        </w:tabs>
      </w:pPr>
      <w:hyperlink w:anchor="_Toc24356" w:history="1">
        <w:r>
          <w:rPr>
            <w:rFonts w:ascii="仿宋" w:eastAsia="仿宋" w:hAnsi="仿宋" w:cs="仿宋" w:hint="eastAsia"/>
            <w:lang w:eastAsia="zh-CN"/>
          </w:rPr>
          <w:t>(四)、用地控制指标</w:t>
        </w:r>
        <w:r>
          <w:tab/>
        </w:r>
        <w:r>
          <w:fldChar w:fldCharType="begin"/>
        </w:r>
        <w:r>
          <w:instrText xml:space="preserve"> PAGEREF _Toc24356 \h </w:instrText>
        </w:r>
        <w:r>
          <w:fldChar w:fldCharType="separate"/>
        </w:r>
        <w:r>
          <w:t>10</w:t>
        </w:r>
        <w:r>
          <w:fldChar w:fldCharType="end"/>
        </w:r>
      </w:hyperlink>
    </w:p>
    <w:p>
      <w:pPr>
        <w:pStyle w:val="TOC2"/>
        <w:tabs>
          <w:tab w:val="right" w:leader="dot" w:pos="8306"/>
        </w:tabs>
      </w:pPr>
      <w:hyperlink w:anchor="_Toc23616" w:history="1">
        <w:r>
          <w:rPr>
            <w:rFonts w:ascii="仿宋" w:eastAsia="仿宋" w:hAnsi="仿宋" w:cs="仿宋" w:hint="eastAsia"/>
            <w:lang w:eastAsia="zh-CN"/>
          </w:rPr>
          <w:t>(五)、地总体要求</w:t>
        </w:r>
        <w:r>
          <w:tab/>
        </w:r>
        <w:r>
          <w:fldChar w:fldCharType="begin"/>
        </w:r>
        <w:r>
          <w:instrText xml:space="preserve"> PAGEREF _Toc23616 \h </w:instrText>
        </w:r>
        <w:r>
          <w:fldChar w:fldCharType="separate"/>
        </w:r>
        <w:r>
          <w:t>11</w:t>
        </w:r>
        <w:r>
          <w:fldChar w:fldCharType="end"/>
        </w:r>
      </w:hyperlink>
    </w:p>
    <w:p>
      <w:pPr>
        <w:pStyle w:val="TOC2"/>
        <w:tabs>
          <w:tab w:val="right" w:leader="dot" w:pos="8306"/>
        </w:tabs>
      </w:pPr>
      <w:hyperlink w:anchor="_Toc23042" w:history="1">
        <w:r>
          <w:rPr>
            <w:rFonts w:ascii="仿宋" w:eastAsia="仿宋" w:hAnsi="仿宋" w:cs="仿宋" w:hint="eastAsia"/>
            <w:lang w:eastAsia="zh-CN"/>
          </w:rPr>
          <w:t>(六)、节约用地措施</w:t>
        </w:r>
        <w:r>
          <w:tab/>
        </w:r>
        <w:r>
          <w:fldChar w:fldCharType="begin"/>
        </w:r>
        <w:r>
          <w:instrText xml:space="preserve"> PAGEREF _Toc23042 \h </w:instrText>
        </w:r>
        <w:r>
          <w:fldChar w:fldCharType="separate"/>
        </w:r>
        <w:r>
          <w:t>12</w:t>
        </w:r>
        <w:r>
          <w:fldChar w:fldCharType="end"/>
        </w:r>
      </w:hyperlink>
    </w:p>
    <w:p>
      <w:pPr>
        <w:pStyle w:val="TOC2"/>
        <w:tabs>
          <w:tab w:val="right" w:leader="dot" w:pos="8306"/>
        </w:tabs>
      </w:pPr>
      <w:hyperlink w:anchor="_Toc30895" w:history="1">
        <w:r>
          <w:rPr>
            <w:rFonts w:ascii="仿宋" w:eastAsia="仿宋" w:hAnsi="仿宋" w:cs="仿宋" w:hint="eastAsia"/>
            <w:lang w:eastAsia="zh-CN"/>
          </w:rPr>
          <w:t>(七)、选址综合评价</w:t>
        </w:r>
        <w:r>
          <w:tab/>
        </w:r>
        <w:r>
          <w:fldChar w:fldCharType="begin"/>
        </w:r>
        <w:r>
          <w:instrText xml:space="preserve"> PAGEREF _Toc30895 \h </w:instrText>
        </w:r>
        <w:r>
          <w:fldChar w:fldCharType="separate"/>
        </w:r>
        <w:r>
          <w:t>14</w:t>
        </w:r>
        <w:r>
          <w:fldChar w:fldCharType="end"/>
        </w:r>
      </w:hyperlink>
    </w:p>
    <w:p>
      <w:pPr>
        <w:pStyle w:val="TOC1"/>
        <w:tabs>
          <w:tab w:val="right" w:leader="dot" w:pos="8306"/>
        </w:tabs>
      </w:pPr>
      <w:hyperlink w:anchor="_Toc12093" w:history="1">
        <w:r>
          <w:rPr>
            <w:rFonts w:ascii="仿宋" w:eastAsia="仿宋" w:hAnsi="仿宋" w:cs="仿宋" w:hint="eastAsia"/>
            <w:lang w:eastAsia="zh-CN"/>
          </w:rPr>
          <w:t>二、电磁流量计项目概论</w:t>
        </w:r>
        <w:r>
          <w:tab/>
        </w:r>
        <w:r>
          <w:fldChar w:fldCharType="begin"/>
        </w:r>
        <w:r>
          <w:instrText xml:space="preserve"> PAGEREF _Toc12093 \h </w:instrText>
        </w:r>
        <w:r>
          <w:fldChar w:fldCharType="separate"/>
        </w:r>
        <w:r>
          <w:t>15</w:t>
        </w:r>
        <w:r>
          <w:fldChar w:fldCharType="end"/>
        </w:r>
      </w:hyperlink>
    </w:p>
    <w:p>
      <w:pPr>
        <w:pStyle w:val="TOC2"/>
        <w:tabs>
          <w:tab w:val="right" w:leader="dot" w:pos="8306"/>
        </w:tabs>
      </w:pPr>
      <w:hyperlink w:anchor="_Toc1158" w:history="1">
        <w:r>
          <w:rPr>
            <w:rFonts w:ascii="仿宋" w:eastAsia="仿宋" w:hAnsi="仿宋" w:cs="仿宋" w:hint="eastAsia"/>
            <w:lang w:eastAsia="zh-CN"/>
          </w:rPr>
          <w:t>(一)、项目申报单位概况</w:t>
        </w:r>
        <w:r>
          <w:tab/>
        </w:r>
        <w:r>
          <w:fldChar w:fldCharType="begin"/>
        </w:r>
        <w:r>
          <w:instrText xml:space="preserve"> PAGEREF _Toc1158 \h </w:instrText>
        </w:r>
        <w:r>
          <w:fldChar w:fldCharType="separate"/>
        </w:r>
        <w:r>
          <w:t>15</w:t>
        </w:r>
        <w:r>
          <w:fldChar w:fldCharType="end"/>
        </w:r>
      </w:hyperlink>
    </w:p>
    <w:p>
      <w:pPr>
        <w:pStyle w:val="TOC2"/>
        <w:tabs>
          <w:tab w:val="right" w:leader="dot" w:pos="8306"/>
        </w:tabs>
      </w:pPr>
      <w:hyperlink w:anchor="_Toc18370" w:history="1">
        <w:r>
          <w:rPr>
            <w:rFonts w:ascii="仿宋" w:eastAsia="仿宋" w:hAnsi="仿宋" w:cs="仿宋" w:hint="eastAsia"/>
            <w:lang w:eastAsia="zh-CN"/>
          </w:rPr>
          <w:t>(二)、项目概况</w:t>
        </w:r>
        <w:r>
          <w:tab/>
        </w:r>
        <w:r>
          <w:fldChar w:fldCharType="begin"/>
        </w:r>
        <w:r>
          <w:instrText xml:space="preserve"> PAGEREF _Toc18370 \h </w:instrText>
        </w:r>
        <w:r>
          <w:fldChar w:fldCharType="separate"/>
        </w:r>
        <w:r>
          <w:t>16</w:t>
        </w:r>
        <w:r>
          <w:fldChar w:fldCharType="end"/>
        </w:r>
      </w:hyperlink>
    </w:p>
    <w:p>
      <w:pPr>
        <w:pStyle w:val="TOC1"/>
        <w:tabs>
          <w:tab w:val="right" w:leader="dot" w:pos="8306"/>
        </w:tabs>
      </w:pPr>
      <w:hyperlink w:anchor="_Toc27384" w:history="1">
        <w:r>
          <w:rPr>
            <w:rFonts w:ascii="仿宋" w:eastAsia="仿宋" w:hAnsi="仿宋" w:cs="仿宋" w:hint="eastAsia"/>
            <w:lang w:eastAsia="zh-CN"/>
          </w:rPr>
          <w:t>三、资源开发及综合利用分析</w:t>
        </w:r>
        <w:r>
          <w:tab/>
        </w:r>
        <w:r>
          <w:fldChar w:fldCharType="begin"/>
        </w:r>
        <w:r>
          <w:instrText xml:space="preserve"> PAGEREF _Toc27384 \h </w:instrText>
        </w:r>
        <w:r>
          <w:fldChar w:fldCharType="separate"/>
        </w:r>
        <w:r>
          <w:t>19</w:t>
        </w:r>
        <w:r>
          <w:fldChar w:fldCharType="end"/>
        </w:r>
      </w:hyperlink>
    </w:p>
    <w:p>
      <w:pPr>
        <w:pStyle w:val="TOC2"/>
        <w:tabs>
          <w:tab w:val="right" w:leader="dot" w:pos="8306"/>
        </w:tabs>
      </w:pPr>
      <w:hyperlink w:anchor="_Toc22540" w:history="1">
        <w:r>
          <w:rPr>
            <w:rFonts w:ascii="仿宋" w:eastAsia="仿宋" w:hAnsi="仿宋" w:cs="仿宋" w:hint="eastAsia"/>
            <w:lang w:eastAsia="zh-CN"/>
          </w:rPr>
          <w:t>(一)、资源开发方案</w:t>
        </w:r>
        <w:r>
          <w:tab/>
        </w:r>
        <w:r>
          <w:fldChar w:fldCharType="begin"/>
        </w:r>
        <w:r>
          <w:instrText xml:space="preserve"> PAGEREF _Toc22540 \h </w:instrText>
        </w:r>
        <w:r>
          <w:fldChar w:fldCharType="separate"/>
        </w:r>
        <w:r>
          <w:t>19</w:t>
        </w:r>
        <w:r>
          <w:fldChar w:fldCharType="end"/>
        </w:r>
      </w:hyperlink>
    </w:p>
    <w:p>
      <w:pPr>
        <w:pStyle w:val="TOC2"/>
        <w:tabs>
          <w:tab w:val="right" w:leader="dot" w:pos="8306"/>
        </w:tabs>
      </w:pPr>
      <w:hyperlink w:anchor="_Toc29789" w:history="1">
        <w:r>
          <w:rPr>
            <w:rFonts w:ascii="仿宋" w:eastAsia="仿宋" w:hAnsi="仿宋" w:cs="仿宋" w:hint="eastAsia"/>
            <w:lang w:eastAsia="zh-CN"/>
          </w:rPr>
          <w:t>(二)、资源利用方案</w:t>
        </w:r>
        <w:r>
          <w:tab/>
        </w:r>
        <w:r>
          <w:fldChar w:fldCharType="begin"/>
        </w:r>
        <w:r>
          <w:instrText xml:space="preserve"> PAGEREF _Toc29789 \h </w:instrText>
        </w:r>
        <w:r>
          <w:fldChar w:fldCharType="separate"/>
        </w:r>
        <w:r>
          <w:t>20</w:t>
        </w:r>
        <w:r>
          <w:fldChar w:fldCharType="end"/>
        </w:r>
      </w:hyperlink>
    </w:p>
    <w:p>
      <w:pPr>
        <w:pStyle w:val="TOC2"/>
        <w:tabs>
          <w:tab w:val="right" w:leader="dot" w:pos="8306"/>
        </w:tabs>
      </w:pPr>
      <w:hyperlink w:anchor="_Toc32177" w:history="1">
        <w:r>
          <w:rPr>
            <w:rFonts w:ascii="仿宋" w:eastAsia="仿宋" w:hAnsi="仿宋" w:cs="仿宋" w:hint="eastAsia"/>
            <w:lang w:eastAsia="zh-CN"/>
          </w:rPr>
          <w:t>(三)、资源节约措施</w:t>
        </w:r>
        <w:r>
          <w:tab/>
        </w:r>
        <w:r>
          <w:fldChar w:fldCharType="begin"/>
        </w:r>
        <w:r>
          <w:instrText xml:space="preserve"> PAGEREF _Toc32177 \h </w:instrText>
        </w:r>
        <w:r>
          <w:fldChar w:fldCharType="separate"/>
        </w:r>
        <w:r>
          <w:t>21</w:t>
        </w:r>
        <w:r>
          <w:fldChar w:fldCharType="end"/>
        </w:r>
      </w:hyperlink>
    </w:p>
    <w:p>
      <w:pPr>
        <w:pStyle w:val="TOC1"/>
        <w:tabs>
          <w:tab w:val="right" w:leader="dot" w:pos="8306"/>
        </w:tabs>
      </w:pPr>
      <w:hyperlink w:anchor="_Toc27661" w:history="1">
        <w:r>
          <w:rPr>
            <w:rFonts w:ascii="仿宋" w:eastAsia="仿宋" w:hAnsi="仿宋" w:cs="仿宋" w:hint="eastAsia"/>
            <w:lang w:eastAsia="zh-CN"/>
          </w:rPr>
          <w:t>四、项目监理与质量保证</w:t>
        </w:r>
        <w:r>
          <w:tab/>
        </w:r>
        <w:r>
          <w:fldChar w:fldCharType="begin"/>
        </w:r>
        <w:r>
          <w:instrText xml:space="preserve"> PAGEREF _Toc27661 \h </w:instrText>
        </w:r>
        <w:r>
          <w:fldChar w:fldCharType="separate"/>
        </w:r>
        <w:r>
          <w:t>22</w:t>
        </w:r>
        <w:r>
          <w:fldChar w:fldCharType="end"/>
        </w:r>
      </w:hyperlink>
    </w:p>
    <w:p>
      <w:pPr>
        <w:pStyle w:val="TOC2"/>
        <w:tabs>
          <w:tab w:val="right" w:leader="dot" w:pos="8306"/>
        </w:tabs>
      </w:pPr>
      <w:hyperlink w:anchor="_Toc21087" w:history="1">
        <w:r>
          <w:rPr>
            <w:rFonts w:ascii="仿宋" w:eastAsia="仿宋" w:hAnsi="仿宋" w:cs="仿宋" w:hint="eastAsia"/>
            <w:lang w:eastAsia="zh-CN"/>
          </w:rPr>
          <w:t>(一)、监理体系构建</w:t>
        </w:r>
        <w:r>
          <w:tab/>
        </w:r>
        <w:r>
          <w:fldChar w:fldCharType="begin"/>
        </w:r>
        <w:r>
          <w:instrText xml:space="preserve"> PAGEREF _Toc21087 \h </w:instrText>
        </w:r>
        <w:r>
          <w:fldChar w:fldCharType="separate"/>
        </w:r>
        <w:r>
          <w:t>22</w:t>
        </w:r>
        <w:r>
          <w:fldChar w:fldCharType="end"/>
        </w:r>
      </w:hyperlink>
    </w:p>
    <w:p>
      <w:pPr>
        <w:pStyle w:val="TOC2"/>
        <w:tabs>
          <w:tab w:val="right" w:leader="dot" w:pos="8306"/>
        </w:tabs>
      </w:pPr>
      <w:hyperlink w:anchor="_Toc23021" w:history="1">
        <w:r>
          <w:rPr>
            <w:rFonts w:ascii="仿宋" w:eastAsia="仿宋" w:hAnsi="仿宋" w:cs="仿宋" w:hint="eastAsia"/>
            <w:lang w:eastAsia="zh-CN"/>
          </w:rPr>
          <w:t>(二)、质量保证体系实施</w:t>
        </w:r>
        <w:r>
          <w:tab/>
        </w:r>
        <w:r>
          <w:fldChar w:fldCharType="begin"/>
        </w:r>
        <w:r>
          <w:instrText xml:space="preserve"> PAGEREF _Toc23021 \h </w:instrText>
        </w:r>
        <w:r>
          <w:fldChar w:fldCharType="separate"/>
        </w:r>
        <w:r>
          <w:t>23</w:t>
        </w:r>
        <w:r>
          <w:fldChar w:fldCharType="end"/>
        </w:r>
      </w:hyperlink>
    </w:p>
    <w:p>
      <w:pPr>
        <w:pStyle w:val="TOC2"/>
        <w:tabs>
          <w:tab w:val="right" w:leader="dot" w:pos="8306"/>
        </w:tabs>
      </w:pPr>
      <w:hyperlink w:anchor="_Toc26533" w:history="1">
        <w:r>
          <w:rPr>
            <w:rFonts w:ascii="仿宋" w:eastAsia="仿宋" w:hAnsi="仿宋" w:cs="仿宋" w:hint="eastAsia"/>
            <w:lang w:eastAsia="zh-CN"/>
          </w:rPr>
          <w:t>(三)、监理与质量控制流程</w:t>
        </w:r>
        <w:r>
          <w:tab/>
        </w:r>
        <w:r>
          <w:fldChar w:fldCharType="begin"/>
        </w:r>
        <w:r>
          <w:instrText xml:space="preserve"> PAGEREF _Toc26533 \h </w:instrText>
        </w:r>
        <w:r>
          <w:fldChar w:fldCharType="separate"/>
        </w:r>
        <w:r>
          <w:t>24</w:t>
        </w:r>
        <w:r>
          <w:fldChar w:fldCharType="end"/>
        </w:r>
      </w:hyperlink>
    </w:p>
    <w:p>
      <w:pPr>
        <w:pStyle w:val="TOC1"/>
        <w:tabs>
          <w:tab w:val="right" w:leader="dot" w:pos="8306"/>
        </w:tabs>
      </w:pPr>
      <w:hyperlink w:anchor="_Toc5506" w:history="1">
        <w:r>
          <w:rPr>
            <w:rFonts w:ascii="仿宋" w:eastAsia="仿宋" w:hAnsi="仿宋" w:cs="仿宋" w:hint="eastAsia"/>
            <w:lang w:eastAsia="zh-CN"/>
          </w:rPr>
          <w:t>五、财务管理与成本控制</w:t>
        </w:r>
        <w:r>
          <w:tab/>
        </w:r>
        <w:r>
          <w:fldChar w:fldCharType="begin"/>
        </w:r>
        <w:r>
          <w:instrText xml:space="preserve"> PAGEREF _Toc5506 \h </w:instrText>
        </w:r>
        <w:r>
          <w:fldChar w:fldCharType="separate"/>
        </w:r>
        <w:r>
          <w:t>24</w:t>
        </w:r>
        <w:r>
          <w:fldChar w:fldCharType="end"/>
        </w:r>
      </w:hyperlink>
    </w:p>
    <w:p>
      <w:pPr>
        <w:pStyle w:val="TOC2"/>
        <w:tabs>
          <w:tab w:val="right" w:leader="dot" w:pos="8306"/>
        </w:tabs>
      </w:pPr>
      <w:hyperlink w:anchor="_Toc31306" w:history="1">
        <w:r>
          <w:rPr>
            <w:rFonts w:ascii="仿宋" w:eastAsia="仿宋" w:hAnsi="仿宋" w:cs="仿宋" w:hint="eastAsia"/>
            <w:lang w:eastAsia="zh-CN"/>
          </w:rPr>
          <w:t>(一)、财务管理体系建设</w:t>
        </w:r>
        <w:r>
          <w:tab/>
        </w:r>
        <w:r>
          <w:fldChar w:fldCharType="begin"/>
        </w:r>
        <w:r>
          <w:instrText xml:space="preserve"> PAGEREF _Toc31306 \h </w:instrText>
        </w:r>
        <w:r>
          <w:fldChar w:fldCharType="separate"/>
        </w:r>
        <w:r>
          <w:t>24</w:t>
        </w:r>
        <w:r>
          <w:fldChar w:fldCharType="end"/>
        </w:r>
      </w:hyperlink>
    </w:p>
    <w:p>
      <w:pPr>
        <w:pStyle w:val="TOC2"/>
        <w:tabs>
          <w:tab w:val="right" w:leader="dot" w:pos="8306"/>
        </w:tabs>
      </w:pPr>
      <w:hyperlink w:anchor="_Toc26250" w:history="1">
        <w:r>
          <w:rPr>
            <w:rFonts w:ascii="仿宋" w:eastAsia="仿宋" w:hAnsi="仿宋" w:cs="仿宋" w:hint="eastAsia"/>
            <w:lang w:eastAsia="zh-CN"/>
          </w:rPr>
          <w:t>(二)、成本控制措施</w:t>
        </w:r>
        <w:r>
          <w:tab/>
        </w:r>
        <w:r>
          <w:fldChar w:fldCharType="begin"/>
        </w:r>
        <w:r>
          <w:instrText xml:space="preserve"> PAGEREF _Toc26250 \h </w:instrText>
        </w:r>
        <w:r>
          <w:fldChar w:fldCharType="separate"/>
        </w:r>
        <w:r>
          <w:t>25</w:t>
        </w:r>
        <w:r>
          <w:fldChar w:fldCharType="end"/>
        </w:r>
      </w:hyperlink>
    </w:p>
    <w:p>
      <w:pPr>
        <w:pStyle w:val="TOC1"/>
        <w:tabs>
          <w:tab w:val="right" w:leader="dot" w:pos="8306"/>
        </w:tabs>
      </w:pPr>
      <w:hyperlink w:anchor="_Toc24819" w:history="1">
        <w:r>
          <w:rPr>
            <w:rFonts w:ascii="仿宋" w:eastAsia="仿宋" w:hAnsi="仿宋" w:cs="仿宋" w:hint="eastAsia"/>
            <w:lang w:eastAsia="zh-CN"/>
          </w:rPr>
          <w:t>六、社会影响分析</w:t>
        </w:r>
        <w:r>
          <w:tab/>
        </w:r>
        <w:r>
          <w:fldChar w:fldCharType="begin"/>
        </w:r>
        <w:r>
          <w:instrText xml:space="preserve"> PAGEREF _Toc24819 \h </w:instrText>
        </w:r>
        <w:r>
          <w:fldChar w:fldCharType="separate"/>
        </w:r>
        <w:r>
          <w:t>27</w:t>
        </w:r>
        <w:r>
          <w:fldChar w:fldCharType="end"/>
        </w:r>
      </w:hyperlink>
    </w:p>
    <w:p>
      <w:pPr>
        <w:pStyle w:val="TOC2"/>
        <w:tabs>
          <w:tab w:val="right" w:leader="dot" w:pos="8306"/>
        </w:tabs>
      </w:pPr>
      <w:hyperlink w:anchor="_Toc18280" w:history="1">
        <w:r>
          <w:rPr>
            <w:rFonts w:ascii="仿宋" w:eastAsia="仿宋" w:hAnsi="仿宋" w:cs="仿宋" w:hint="eastAsia"/>
            <w:lang w:eastAsia="zh-CN"/>
          </w:rPr>
          <w:t>(一)、社会影响效果分析</w:t>
        </w:r>
        <w:r>
          <w:tab/>
        </w:r>
        <w:r>
          <w:fldChar w:fldCharType="begin"/>
        </w:r>
        <w:r>
          <w:instrText xml:space="preserve"> PAGEREF _Toc18280 \h </w:instrText>
        </w:r>
        <w:r>
          <w:fldChar w:fldCharType="separate"/>
        </w:r>
        <w:r>
          <w:t>27</w:t>
        </w:r>
        <w:r>
          <w:fldChar w:fldCharType="end"/>
        </w:r>
      </w:hyperlink>
    </w:p>
    <w:p>
      <w:pPr>
        <w:pStyle w:val="TOC2"/>
        <w:tabs>
          <w:tab w:val="right" w:leader="dot" w:pos="8306"/>
        </w:tabs>
      </w:pPr>
      <w:hyperlink w:anchor="_Toc6508" w:history="1">
        <w:r>
          <w:rPr>
            <w:rFonts w:ascii="仿宋" w:eastAsia="仿宋" w:hAnsi="仿宋" w:cs="仿宋" w:hint="eastAsia"/>
            <w:lang w:eastAsia="zh-CN"/>
          </w:rPr>
          <w:t>(二)、社会适应性分析</w:t>
        </w:r>
        <w:r>
          <w:tab/>
        </w:r>
        <w:r>
          <w:fldChar w:fldCharType="begin"/>
        </w:r>
        <w:r>
          <w:instrText xml:space="preserve"> PAGEREF _Toc6508 \h </w:instrText>
        </w:r>
        <w:r>
          <w:fldChar w:fldCharType="separate"/>
        </w:r>
        <w:r>
          <w:t>29</w:t>
        </w:r>
        <w:r>
          <w:fldChar w:fldCharType="end"/>
        </w:r>
      </w:hyperlink>
    </w:p>
    <w:p>
      <w:pPr>
        <w:pStyle w:val="TOC2"/>
        <w:tabs>
          <w:tab w:val="right" w:leader="dot" w:pos="8306"/>
        </w:tabs>
      </w:pPr>
      <w:hyperlink w:anchor="_Toc16359" w:history="1">
        <w:r>
          <w:rPr>
            <w:rFonts w:ascii="仿宋" w:eastAsia="仿宋" w:hAnsi="仿宋" w:cs="仿宋" w:hint="eastAsia"/>
            <w:lang w:eastAsia="zh-CN"/>
          </w:rPr>
          <w:t>(三)、社会风险及对策分析</w:t>
        </w:r>
        <w:r>
          <w:tab/>
        </w:r>
        <w:r>
          <w:fldChar w:fldCharType="begin"/>
        </w:r>
        <w:r>
          <w:instrText xml:space="preserve"> PAGEREF _Toc16359 \h </w:instrText>
        </w:r>
        <w:r>
          <w:fldChar w:fldCharType="separate"/>
        </w:r>
        <w:r>
          <w:t>31</w:t>
        </w:r>
        <w:r>
          <w:fldChar w:fldCharType="end"/>
        </w:r>
      </w:hyperlink>
    </w:p>
    <w:p>
      <w:pPr>
        <w:pStyle w:val="TOC1"/>
        <w:tabs>
          <w:tab w:val="right" w:leader="dot" w:pos="8306"/>
        </w:tabs>
      </w:pPr>
      <w:hyperlink w:anchor="_Toc12500" w:history="1">
        <w:r>
          <w:rPr>
            <w:rFonts w:ascii="仿宋" w:eastAsia="仿宋" w:hAnsi="仿宋" w:cs="仿宋" w:hint="eastAsia"/>
            <w:lang w:eastAsia="zh-CN"/>
          </w:rPr>
          <w:t>七、安全与应急管理</w:t>
        </w:r>
        <w:r>
          <w:tab/>
        </w:r>
        <w:r>
          <w:fldChar w:fldCharType="begin"/>
        </w:r>
        <w:r>
          <w:instrText xml:space="preserve"> PAGEREF _Toc12500 \h </w:instrText>
        </w:r>
        <w:r>
          <w:fldChar w:fldCharType="separate"/>
        </w:r>
        <w:r>
          <w:t>34</w:t>
        </w:r>
        <w:r>
          <w:fldChar w:fldCharType="end"/>
        </w:r>
      </w:hyperlink>
    </w:p>
    <w:p>
      <w:pPr>
        <w:pStyle w:val="TOC2"/>
        <w:tabs>
          <w:tab w:val="right" w:leader="dot" w:pos="8306"/>
        </w:tabs>
      </w:pPr>
      <w:hyperlink w:anchor="_Toc17183" w:history="1">
        <w:r>
          <w:rPr>
            <w:rFonts w:ascii="仿宋" w:eastAsia="仿宋" w:hAnsi="仿宋" w:cs="仿宋" w:hint="eastAsia"/>
            <w:lang w:eastAsia="zh-CN"/>
          </w:rPr>
          <w:t>(一)、安全生产管理</w:t>
        </w:r>
        <w:r>
          <w:tab/>
        </w:r>
        <w:r>
          <w:fldChar w:fldCharType="begin"/>
        </w:r>
        <w:r>
          <w:instrText xml:space="preserve"> PAGEREF _Toc17183 \h </w:instrText>
        </w:r>
        <w:r>
          <w:fldChar w:fldCharType="separate"/>
        </w:r>
        <w:r>
          <w:t>34</w:t>
        </w:r>
        <w:r>
          <w:fldChar w:fldCharType="end"/>
        </w:r>
      </w:hyperlink>
    </w:p>
    <w:p>
      <w:pPr>
        <w:pStyle w:val="TOC2"/>
        <w:tabs>
          <w:tab w:val="right" w:leader="dot" w:pos="8306"/>
        </w:tabs>
      </w:pPr>
      <w:hyperlink w:anchor="_Toc26228" w:history="1">
        <w:r>
          <w:rPr>
            <w:rFonts w:ascii="仿宋" w:eastAsia="仿宋" w:hAnsi="仿宋" w:cs="仿宋" w:hint="eastAsia"/>
            <w:lang w:eastAsia="zh-CN"/>
          </w:rPr>
          <w:t>(二)、应急预案与响应</w:t>
        </w:r>
        <w:r>
          <w:tab/>
        </w:r>
        <w:r>
          <w:fldChar w:fldCharType="begin"/>
        </w:r>
        <w:r>
          <w:instrText xml:space="preserve"> PAGEREF _Toc26228 \h </w:instrText>
        </w:r>
        <w:r>
          <w:fldChar w:fldCharType="separate"/>
        </w:r>
        <w:r>
          <w:t>35</w:t>
        </w:r>
        <w:r>
          <w:fldChar w:fldCharType="end"/>
        </w:r>
      </w:hyperlink>
    </w:p>
    <w:p>
      <w:pPr>
        <w:pStyle w:val="TOC1"/>
        <w:tabs>
          <w:tab w:val="right" w:leader="dot" w:pos="8306"/>
        </w:tabs>
      </w:pPr>
      <w:hyperlink w:anchor="_Toc4486" w:history="1">
        <w:r>
          <w:rPr>
            <w:rFonts w:ascii="仿宋" w:eastAsia="仿宋" w:hAnsi="仿宋" w:cs="仿宋" w:hint="eastAsia"/>
            <w:lang w:eastAsia="zh-CN"/>
          </w:rPr>
          <w:t>八、经济效益与社会效益优化</w:t>
        </w:r>
        <w:r>
          <w:tab/>
        </w:r>
        <w:r>
          <w:fldChar w:fldCharType="begin"/>
        </w:r>
        <w:r>
          <w:instrText xml:space="preserve"> PAGEREF _Toc4486 \h </w:instrText>
        </w:r>
        <w:r>
          <w:fldChar w:fldCharType="separate"/>
        </w:r>
        <w:r>
          <w:t>37</w:t>
        </w:r>
        <w:r>
          <w:fldChar w:fldCharType="end"/>
        </w:r>
      </w:hyperlink>
    </w:p>
    <w:p>
      <w:pPr>
        <w:pStyle w:val="TOC2"/>
        <w:tabs>
          <w:tab w:val="right" w:leader="dot" w:pos="8306"/>
        </w:tabs>
      </w:pPr>
      <w:hyperlink w:anchor="_Toc9742" w:history="1">
        <w:r>
          <w:rPr>
            <w:rFonts w:ascii="仿宋" w:eastAsia="仿宋" w:hAnsi="仿宋" w:cs="仿宋" w:hint="eastAsia"/>
            <w:lang w:eastAsia="zh-CN"/>
          </w:rPr>
          <w:t>(一)、经济效益提升策略</w:t>
        </w:r>
        <w:r>
          <w:tab/>
        </w:r>
        <w:r>
          <w:fldChar w:fldCharType="begin"/>
        </w:r>
        <w:r>
          <w:instrText xml:space="preserve"> PAGEREF _Toc9742 \h </w:instrText>
        </w:r>
        <w:r>
          <w:fldChar w:fldCharType="separate"/>
        </w:r>
        <w:r>
          <w:t>37</w:t>
        </w:r>
        <w:r>
          <w:fldChar w:fldCharType="end"/>
        </w:r>
      </w:hyperlink>
    </w:p>
    <w:p>
      <w:pPr>
        <w:pStyle w:val="TOC2"/>
        <w:tabs>
          <w:tab w:val="right" w:leader="dot" w:pos="8306"/>
        </w:tabs>
      </w:pPr>
      <w:hyperlink w:anchor="_Toc26732" w:history="1">
        <w:r>
          <w:rPr>
            <w:rFonts w:ascii="仿宋" w:eastAsia="仿宋" w:hAnsi="仿宋" w:cs="仿宋" w:hint="eastAsia"/>
            <w:lang w:eastAsia="zh-CN"/>
          </w:rPr>
          <w:t>(二)、社会效益增强方案</w:t>
        </w:r>
        <w:r>
          <w:tab/>
        </w:r>
        <w:r>
          <w:fldChar w:fldCharType="begin"/>
        </w:r>
        <w:r>
          <w:instrText xml:space="preserve"> PAGEREF _Toc26732 \h </w:instrText>
        </w:r>
        <w:r>
          <w:fldChar w:fldCharType="separate"/>
        </w:r>
        <w:r>
          <w:t>38</w:t>
        </w:r>
        <w:r>
          <w:fldChar w:fldCharType="end"/>
        </w:r>
      </w:hyperlink>
    </w:p>
    <w:p>
      <w:pPr>
        <w:pStyle w:val="TOC1"/>
        <w:tabs>
          <w:tab w:val="right" w:leader="dot" w:pos="8306"/>
        </w:tabs>
      </w:pPr>
      <w:hyperlink w:anchor="_Toc7652" w:history="1">
        <w:r>
          <w:rPr>
            <w:rFonts w:ascii="仿宋" w:eastAsia="仿宋" w:hAnsi="仿宋" w:cs="仿宋" w:hint="eastAsia"/>
            <w:lang w:eastAsia="zh-CN"/>
          </w:rPr>
          <w:t>九、项目变更管理</w:t>
        </w:r>
        <w:r>
          <w:tab/>
        </w:r>
        <w:r>
          <w:fldChar w:fldCharType="begin"/>
        </w:r>
        <w:r>
          <w:instrText xml:space="preserve"> PAGEREF _Toc7652 \h </w:instrText>
        </w:r>
        <w:r>
          <w:fldChar w:fldCharType="separate"/>
        </w:r>
        <w:r>
          <w:t>39</w:t>
        </w:r>
        <w:r>
          <w:fldChar w:fldCharType="end"/>
        </w:r>
      </w:hyperlink>
    </w:p>
    <w:p>
      <w:pPr>
        <w:pStyle w:val="TOC2"/>
        <w:tabs>
          <w:tab w:val="right" w:leader="dot" w:pos="8306"/>
        </w:tabs>
      </w:pPr>
      <w:hyperlink w:anchor="_Toc21107" w:history="1">
        <w:r>
          <w:rPr>
            <w:rFonts w:ascii="仿宋" w:eastAsia="仿宋" w:hAnsi="仿宋" w:cs="仿宋" w:hint="eastAsia"/>
            <w:lang w:eastAsia="zh-CN"/>
          </w:rPr>
          <w:t>(一)、变更控制流程</w:t>
        </w:r>
        <w:r>
          <w:tab/>
        </w:r>
        <w:r>
          <w:fldChar w:fldCharType="begin"/>
        </w:r>
        <w:r>
          <w:instrText xml:space="preserve"> PAGEREF _Toc21107 \h </w:instrText>
        </w:r>
        <w:r>
          <w:fldChar w:fldCharType="separate"/>
        </w:r>
        <w:r>
          <w:t>39</w:t>
        </w:r>
        <w:r>
          <w:fldChar w:fldCharType="end"/>
        </w:r>
      </w:hyperlink>
    </w:p>
    <w:p>
      <w:pPr>
        <w:pStyle w:val="TOC2"/>
        <w:tabs>
          <w:tab w:val="right" w:leader="dot" w:pos="8306"/>
        </w:tabs>
      </w:pPr>
      <w:hyperlink w:anchor="_Toc5584" w:history="1">
        <w:r>
          <w:rPr>
            <w:rFonts w:ascii="仿宋" w:eastAsia="仿宋" w:hAnsi="仿宋" w:cs="仿宋" w:hint="eastAsia"/>
            <w:lang w:eastAsia="zh-CN"/>
          </w:rPr>
          <w:t>(二)、影响评估与处理</w:t>
        </w:r>
        <w:r>
          <w:tab/>
        </w:r>
        <w:r>
          <w:fldChar w:fldCharType="begin"/>
        </w:r>
        <w:r>
          <w:instrText xml:space="preserve"> PAGEREF _Toc5584 \h </w:instrText>
        </w:r>
        <w:r>
          <w:fldChar w:fldCharType="separate"/>
        </w:r>
        <w:r>
          <w:t>40</w:t>
        </w:r>
        <w:r>
          <w:fldChar w:fldCharType="end"/>
        </w:r>
      </w:hyperlink>
    </w:p>
    <w:p>
      <w:pPr>
        <w:pStyle w:val="TOC2"/>
        <w:tabs>
          <w:tab w:val="right" w:leader="dot" w:pos="8306"/>
        </w:tabs>
      </w:pPr>
      <w:hyperlink w:anchor="_Toc18635" w:history="1">
        <w:r>
          <w:rPr>
            <w:rFonts w:ascii="仿宋" w:eastAsia="仿宋" w:hAnsi="仿宋" w:cs="仿宋" w:hint="eastAsia"/>
            <w:lang w:eastAsia="zh-CN"/>
          </w:rPr>
          <w:t>(三)、变更记录与追踪</w:t>
        </w:r>
        <w:r>
          <w:tab/>
        </w:r>
        <w:r>
          <w:fldChar w:fldCharType="begin"/>
        </w:r>
        <w:r>
          <w:instrText xml:space="preserve"> PAGEREF _Toc18635 \h </w:instrText>
        </w:r>
        <w:r>
          <w:fldChar w:fldCharType="separate"/>
        </w:r>
        <w:r>
          <w:t>42</w:t>
        </w:r>
        <w:r>
          <w:fldChar w:fldCharType="end"/>
        </w:r>
      </w:hyperlink>
    </w:p>
    <w:p>
      <w:pPr>
        <w:pStyle w:val="TOC2"/>
        <w:tabs>
          <w:tab w:val="right" w:leader="dot" w:pos="8306"/>
        </w:tabs>
      </w:pPr>
      <w:hyperlink w:anchor="_Toc6165" w:history="1">
        <w:r>
          <w:rPr>
            <w:rFonts w:ascii="仿宋" w:eastAsia="仿宋" w:hAnsi="仿宋" w:cs="仿宋" w:hint="eastAsia"/>
            <w:lang w:eastAsia="zh-CN"/>
          </w:rPr>
          <w:t>(四)、变更管理策略</w:t>
        </w:r>
        <w:r>
          <w:tab/>
        </w:r>
        <w:r>
          <w:fldChar w:fldCharType="begin"/>
        </w:r>
        <w:r>
          <w:instrText xml:space="preserve"> PAGEREF _Toc6165 \h </w:instrText>
        </w:r>
        <w:r>
          <w:fldChar w:fldCharType="separate"/>
        </w:r>
        <w:r>
          <w:t>43</w:t>
        </w:r>
        <w:r>
          <w:fldChar w:fldCharType="end"/>
        </w:r>
      </w:hyperlink>
    </w:p>
    <w:p>
      <w:pPr>
        <w:pStyle w:val="TOC1"/>
        <w:tabs>
          <w:tab w:val="right" w:leader="dot" w:pos="8306"/>
        </w:tabs>
      </w:pPr>
      <w:hyperlink w:anchor="_Toc4914" w:history="1">
        <w:r>
          <w:rPr>
            <w:rFonts w:ascii="仿宋" w:eastAsia="仿宋" w:hAnsi="仿宋" w:cs="仿宋" w:hint="eastAsia"/>
            <w:lang w:eastAsia="zh-CN"/>
          </w:rPr>
          <w:t>十、土地利用与规划方案</w:t>
        </w:r>
        <w:r>
          <w:tab/>
        </w:r>
        <w:r>
          <w:fldChar w:fldCharType="begin"/>
        </w:r>
        <w:r>
          <w:instrText xml:space="preserve"> PAGEREF _Toc4914 \h </w:instrText>
        </w:r>
        <w:r>
          <w:fldChar w:fldCharType="separate"/>
        </w:r>
        <w:r>
          <w:t>45</w:t>
        </w:r>
        <w:r>
          <w:fldChar w:fldCharType="end"/>
        </w:r>
      </w:hyperlink>
    </w:p>
    <w:p>
      <w:pPr>
        <w:pStyle w:val="TOC2"/>
        <w:tabs>
          <w:tab w:val="right" w:leader="dot" w:pos="8306"/>
        </w:tabs>
      </w:pPr>
      <w:hyperlink w:anchor="_Toc16861" w:history="1">
        <w:r>
          <w:rPr>
            <w:rFonts w:ascii="仿宋" w:eastAsia="仿宋" w:hAnsi="仿宋" w:cs="仿宋" w:hint="eastAsia"/>
            <w:lang w:eastAsia="zh-CN"/>
          </w:rPr>
          <w:t>(一)、项目用地情况分析</w:t>
        </w:r>
        <w:r>
          <w:tab/>
        </w:r>
        <w:r>
          <w:fldChar w:fldCharType="begin"/>
        </w:r>
        <w:r>
          <w:instrText xml:space="preserve"> PAGEREF _Toc16861 \h </w:instrText>
        </w:r>
        <w:r>
          <w:fldChar w:fldCharType="separate"/>
        </w:r>
        <w:r>
          <w:t>45</w:t>
        </w:r>
        <w:r>
          <w:fldChar w:fldCharType="end"/>
        </w:r>
      </w:hyperlink>
    </w:p>
    <w:p>
      <w:pPr>
        <w:pStyle w:val="TOC2"/>
        <w:tabs>
          <w:tab w:val="right" w:leader="dot" w:pos="8306"/>
        </w:tabs>
      </w:pPr>
      <w:hyperlink w:anchor="_Toc1287" w:history="1">
        <w:r>
          <w:rPr>
            <w:rFonts w:ascii="仿宋" w:eastAsia="仿宋" w:hAnsi="仿宋" w:cs="仿宋" w:hint="eastAsia"/>
            <w:lang w:eastAsia="zh-CN"/>
          </w:rPr>
          <w:t>(二)、土地利用规划方案</w:t>
        </w:r>
        <w:r>
          <w:tab/>
        </w:r>
        <w:r>
          <w:fldChar w:fldCharType="begin"/>
        </w:r>
        <w:r>
          <w:instrText xml:space="preserve"> PAGEREF _Toc1287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 w:history="1">
        <w:r>
          <w:rPr>
            <w:rFonts w:ascii="仿宋" w:eastAsia="仿宋" w:hAnsi="仿宋" w:cs="仿宋" w:hint="eastAsia"/>
            <w:lang w:eastAsia="zh-CN"/>
          </w:rPr>
          <w:t>十一、项目进度计划</w:t>
        </w:r>
        <w:r>
          <w:tab/>
        </w:r>
        <w:r>
          <w:fldChar w:fldCharType="begin"/>
        </w:r>
        <w:r>
          <w:instrText xml:space="preserve"> PAGEREF _Toc123 \h </w:instrText>
        </w:r>
        <w:r>
          <w:fldChar w:fldCharType="separate"/>
        </w:r>
        <w:r>
          <w:t>47</w:t>
        </w:r>
        <w:r>
          <w:fldChar w:fldCharType="end"/>
        </w:r>
      </w:hyperlink>
    </w:p>
    <w:p>
      <w:pPr>
        <w:pStyle w:val="TOC2"/>
        <w:tabs>
          <w:tab w:val="right" w:leader="dot" w:pos="8306"/>
        </w:tabs>
      </w:pPr>
      <w:hyperlink w:anchor="_Toc26614" w:history="1">
        <w:r>
          <w:rPr>
            <w:rFonts w:ascii="仿宋" w:eastAsia="仿宋" w:hAnsi="仿宋" w:cs="仿宋" w:hint="eastAsia"/>
            <w:lang w:eastAsia="zh-CN"/>
          </w:rPr>
          <w:t>(一)、建设周期</w:t>
        </w:r>
        <w:r>
          <w:tab/>
        </w:r>
        <w:r>
          <w:fldChar w:fldCharType="begin"/>
        </w:r>
        <w:r>
          <w:instrText xml:space="preserve"> PAGEREF _Toc26614 \h </w:instrText>
        </w:r>
        <w:r>
          <w:fldChar w:fldCharType="separate"/>
        </w:r>
        <w:r>
          <w:t>47</w:t>
        </w:r>
        <w:r>
          <w:fldChar w:fldCharType="end"/>
        </w:r>
      </w:hyperlink>
    </w:p>
    <w:p>
      <w:pPr>
        <w:pStyle w:val="TOC2"/>
        <w:tabs>
          <w:tab w:val="right" w:leader="dot" w:pos="8306"/>
        </w:tabs>
      </w:pPr>
      <w:hyperlink w:anchor="_Toc27116" w:history="1">
        <w:r>
          <w:rPr>
            <w:rFonts w:ascii="仿宋" w:eastAsia="仿宋" w:hAnsi="仿宋" w:cs="仿宋" w:hint="eastAsia"/>
            <w:lang w:eastAsia="zh-CN"/>
          </w:rPr>
          <w:t>(二)、建设进度</w:t>
        </w:r>
        <w:r>
          <w:tab/>
        </w:r>
        <w:r>
          <w:fldChar w:fldCharType="begin"/>
        </w:r>
        <w:r>
          <w:instrText xml:space="preserve"> PAGEREF _Toc27116 \h </w:instrText>
        </w:r>
        <w:r>
          <w:fldChar w:fldCharType="separate"/>
        </w:r>
        <w:r>
          <w:t>47</w:t>
        </w:r>
        <w:r>
          <w:fldChar w:fldCharType="end"/>
        </w:r>
      </w:hyperlink>
    </w:p>
    <w:p>
      <w:pPr>
        <w:pStyle w:val="TOC2"/>
        <w:tabs>
          <w:tab w:val="right" w:leader="dot" w:pos="8306"/>
        </w:tabs>
      </w:pPr>
      <w:hyperlink w:anchor="_Toc10503" w:history="1">
        <w:r>
          <w:rPr>
            <w:rFonts w:ascii="仿宋" w:eastAsia="仿宋" w:hAnsi="仿宋" w:cs="仿宋" w:hint="eastAsia"/>
            <w:lang w:eastAsia="zh-CN"/>
          </w:rPr>
          <w:t>(三)、进度安排注意事项</w:t>
        </w:r>
        <w:r>
          <w:tab/>
        </w:r>
        <w:r>
          <w:fldChar w:fldCharType="begin"/>
        </w:r>
        <w:r>
          <w:instrText xml:space="preserve"> PAGEREF _Toc10503 \h </w:instrText>
        </w:r>
        <w:r>
          <w:fldChar w:fldCharType="separate"/>
        </w:r>
        <w:r>
          <w:t>49</w:t>
        </w:r>
        <w:r>
          <w:fldChar w:fldCharType="end"/>
        </w:r>
      </w:hyperlink>
    </w:p>
    <w:p>
      <w:pPr>
        <w:pStyle w:val="TOC2"/>
        <w:tabs>
          <w:tab w:val="right" w:leader="dot" w:pos="8306"/>
        </w:tabs>
      </w:pPr>
      <w:hyperlink w:anchor="_Toc4651" w:history="1">
        <w:r>
          <w:rPr>
            <w:rFonts w:ascii="仿宋" w:eastAsia="仿宋" w:hAnsi="仿宋" w:cs="仿宋" w:hint="eastAsia"/>
            <w:lang w:eastAsia="zh-CN"/>
          </w:rPr>
          <w:t>(四)、人力资源配置</w:t>
        </w:r>
        <w:r>
          <w:tab/>
        </w:r>
        <w:r>
          <w:fldChar w:fldCharType="begin"/>
        </w:r>
        <w:r>
          <w:instrText xml:space="preserve"> PAGEREF _Toc4651 \h </w:instrText>
        </w:r>
        <w:r>
          <w:fldChar w:fldCharType="separate"/>
        </w:r>
        <w:r>
          <w:t>50</w:t>
        </w:r>
        <w:r>
          <w:fldChar w:fldCharType="end"/>
        </w:r>
      </w:hyperlink>
    </w:p>
    <w:p>
      <w:pPr>
        <w:pStyle w:val="TOC2"/>
        <w:tabs>
          <w:tab w:val="right" w:leader="dot" w:pos="8306"/>
        </w:tabs>
      </w:pPr>
      <w:hyperlink w:anchor="_Toc17172" w:history="1">
        <w:r>
          <w:rPr>
            <w:rFonts w:ascii="仿宋" w:eastAsia="仿宋" w:hAnsi="仿宋" w:cs="仿宋" w:hint="eastAsia"/>
            <w:lang w:eastAsia="zh-CN"/>
          </w:rPr>
          <w:t>(五)、员工培训</w:t>
        </w:r>
        <w:r>
          <w:tab/>
        </w:r>
        <w:r>
          <w:fldChar w:fldCharType="begin"/>
        </w:r>
        <w:r>
          <w:instrText xml:space="preserve"> PAGEREF _Toc17172 \h </w:instrText>
        </w:r>
        <w:r>
          <w:fldChar w:fldCharType="separate"/>
        </w:r>
        <w:r>
          <w:t>52</w:t>
        </w:r>
        <w:r>
          <w:fldChar w:fldCharType="end"/>
        </w:r>
      </w:hyperlink>
    </w:p>
    <w:p>
      <w:pPr>
        <w:pStyle w:val="TOC2"/>
        <w:tabs>
          <w:tab w:val="right" w:leader="dot" w:pos="8306"/>
        </w:tabs>
      </w:pPr>
      <w:hyperlink w:anchor="_Toc3151" w:history="1">
        <w:r>
          <w:rPr>
            <w:rFonts w:ascii="仿宋" w:eastAsia="仿宋" w:hAnsi="仿宋" w:cs="仿宋" w:hint="eastAsia"/>
            <w:lang w:eastAsia="zh-CN"/>
          </w:rPr>
          <w:t>(六)、项目实施保障</w:t>
        </w:r>
        <w:r>
          <w:tab/>
        </w:r>
        <w:r>
          <w:fldChar w:fldCharType="begin"/>
        </w:r>
        <w:r>
          <w:instrText xml:space="preserve"> PAGEREF _Toc3151 \h </w:instrText>
        </w:r>
        <w:r>
          <w:fldChar w:fldCharType="separate"/>
        </w:r>
        <w:r>
          <w:t>53</w:t>
        </w:r>
        <w:r>
          <w:fldChar w:fldCharType="end"/>
        </w:r>
      </w:hyperlink>
    </w:p>
    <w:p>
      <w:pPr>
        <w:pStyle w:val="TOC2"/>
        <w:tabs>
          <w:tab w:val="right" w:leader="dot" w:pos="8306"/>
        </w:tabs>
      </w:pPr>
      <w:hyperlink w:anchor="_Toc31211" w:history="1">
        <w:r>
          <w:rPr>
            <w:rFonts w:ascii="仿宋" w:eastAsia="仿宋" w:hAnsi="仿宋" w:cs="仿宋" w:hint="eastAsia"/>
            <w:lang w:eastAsia="zh-CN"/>
          </w:rPr>
          <w:t>(七)、安全规范管理</w:t>
        </w:r>
        <w:r>
          <w:tab/>
        </w:r>
        <w:r>
          <w:fldChar w:fldCharType="begin"/>
        </w:r>
        <w:r>
          <w:instrText xml:space="preserve"> PAGEREF _Toc31211 \h </w:instrText>
        </w:r>
        <w:r>
          <w:fldChar w:fldCharType="separate"/>
        </w:r>
        <w:r>
          <w:t>54</w:t>
        </w:r>
        <w:r>
          <w:fldChar w:fldCharType="end"/>
        </w:r>
      </w:hyperlink>
    </w:p>
    <w:p>
      <w:pPr>
        <w:pStyle w:val="TOC1"/>
        <w:tabs>
          <w:tab w:val="right" w:leader="dot" w:pos="8306"/>
        </w:tabs>
      </w:pPr>
      <w:hyperlink w:anchor="_Toc32154" w:history="1">
        <w:r>
          <w:rPr>
            <w:rFonts w:ascii="仿宋" w:eastAsia="仿宋" w:hAnsi="仿宋" w:cs="仿宋" w:hint="eastAsia"/>
            <w:lang w:eastAsia="zh-CN"/>
          </w:rPr>
          <w:t>十二、技术创新与产业升级</w:t>
        </w:r>
        <w:r>
          <w:tab/>
        </w:r>
        <w:r>
          <w:fldChar w:fldCharType="begin"/>
        </w:r>
        <w:r>
          <w:instrText xml:space="preserve"> PAGEREF _Toc32154 \h </w:instrText>
        </w:r>
        <w:r>
          <w:fldChar w:fldCharType="separate"/>
        </w:r>
        <w:r>
          <w:t>55</w:t>
        </w:r>
        <w:r>
          <w:fldChar w:fldCharType="end"/>
        </w:r>
      </w:hyperlink>
    </w:p>
    <w:p>
      <w:pPr>
        <w:pStyle w:val="TOC2"/>
        <w:tabs>
          <w:tab w:val="right" w:leader="dot" w:pos="8306"/>
        </w:tabs>
      </w:pPr>
      <w:hyperlink w:anchor="_Toc21430" w:history="1">
        <w:r>
          <w:rPr>
            <w:rFonts w:ascii="仿宋" w:eastAsia="仿宋" w:hAnsi="仿宋" w:cs="仿宋" w:hint="eastAsia"/>
            <w:lang w:eastAsia="zh-CN"/>
          </w:rPr>
          <w:t>(一)、技术创新方向与目标</w:t>
        </w:r>
        <w:r>
          <w:tab/>
        </w:r>
        <w:r>
          <w:fldChar w:fldCharType="begin"/>
        </w:r>
        <w:r>
          <w:instrText xml:space="preserve"> PAGEREF _Toc21430 \h </w:instrText>
        </w:r>
        <w:r>
          <w:fldChar w:fldCharType="separate"/>
        </w:r>
        <w:r>
          <w:t>55</w:t>
        </w:r>
        <w:r>
          <w:fldChar w:fldCharType="end"/>
        </w:r>
      </w:hyperlink>
    </w:p>
    <w:p>
      <w:pPr>
        <w:pStyle w:val="TOC2"/>
        <w:tabs>
          <w:tab w:val="right" w:leader="dot" w:pos="8306"/>
        </w:tabs>
      </w:pPr>
      <w:hyperlink w:anchor="_Toc6612" w:history="1">
        <w:r>
          <w:rPr>
            <w:rFonts w:ascii="仿宋" w:eastAsia="仿宋" w:hAnsi="仿宋" w:cs="仿宋" w:hint="eastAsia"/>
            <w:lang w:eastAsia="zh-CN"/>
          </w:rPr>
          <w:t>(二)、产业升级路径与措施</w:t>
        </w:r>
        <w:r>
          <w:tab/>
        </w:r>
        <w:r>
          <w:fldChar w:fldCharType="begin"/>
        </w:r>
        <w:r>
          <w:instrText xml:space="preserve"> PAGEREF _Toc6612 \h </w:instrText>
        </w:r>
        <w:r>
          <w:fldChar w:fldCharType="separate"/>
        </w:r>
        <w:r>
          <w:t>56</w:t>
        </w:r>
        <w:r>
          <w:fldChar w:fldCharType="end"/>
        </w:r>
      </w:hyperlink>
    </w:p>
    <w:p>
      <w:pPr>
        <w:pStyle w:val="TOC1"/>
        <w:tabs>
          <w:tab w:val="right" w:leader="dot" w:pos="8306"/>
        </w:tabs>
      </w:pPr>
      <w:hyperlink w:anchor="_Toc27224" w:history="1">
        <w:r>
          <w:rPr>
            <w:rFonts w:ascii="仿宋" w:eastAsia="仿宋" w:hAnsi="仿宋" w:cs="仿宋" w:hint="eastAsia"/>
            <w:lang w:eastAsia="zh-CN"/>
          </w:rPr>
          <w:t>十三、法律法规与政策遵循</w:t>
        </w:r>
        <w:r>
          <w:tab/>
        </w:r>
        <w:r>
          <w:fldChar w:fldCharType="begin"/>
        </w:r>
        <w:r>
          <w:instrText xml:space="preserve"> PAGEREF _Toc27224 \h </w:instrText>
        </w:r>
        <w:r>
          <w:fldChar w:fldCharType="separate"/>
        </w:r>
        <w:r>
          <w:t>57</w:t>
        </w:r>
        <w:r>
          <w:fldChar w:fldCharType="end"/>
        </w:r>
      </w:hyperlink>
    </w:p>
    <w:p>
      <w:pPr>
        <w:pStyle w:val="TOC2"/>
        <w:tabs>
          <w:tab w:val="right" w:leader="dot" w:pos="8306"/>
        </w:tabs>
      </w:pPr>
      <w:hyperlink w:anchor="_Toc23464" w:history="1">
        <w:r>
          <w:rPr>
            <w:rFonts w:ascii="仿宋" w:eastAsia="仿宋" w:hAnsi="仿宋" w:cs="仿宋" w:hint="eastAsia"/>
            <w:lang w:eastAsia="zh-CN"/>
          </w:rPr>
          <w:t>(一)、法律法规遵守</w:t>
        </w:r>
        <w:r>
          <w:tab/>
        </w:r>
        <w:r>
          <w:fldChar w:fldCharType="begin"/>
        </w:r>
        <w:r>
          <w:instrText xml:space="preserve"> PAGEREF _Toc23464 \h </w:instrText>
        </w:r>
        <w:r>
          <w:fldChar w:fldCharType="separate"/>
        </w:r>
        <w:r>
          <w:t>57</w:t>
        </w:r>
        <w:r>
          <w:fldChar w:fldCharType="end"/>
        </w:r>
      </w:hyperlink>
    </w:p>
    <w:p>
      <w:pPr>
        <w:pStyle w:val="TOC2"/>
        <w:tabs>
          <w:tab w:val="right" w:leader="dot" w:pos="8306"/>
        </w:tabs>
      </w:pPr>
      <w:hyperlink w:anchor="_Toc15572" w:history="1">
        <w:r>
          <w:rPr>
            <w:rFonts w:ascii="仿宋" w:eastAsia="仿宋" w:hAnsi="仿宋" w:cs="仿宋" w:hint="eastAsia"/>
            <w:lang w:eastAsia="zh-CN"/>
          </w:rPr>
          <w:t>(二)、政策导向与利用</w:t>
        </w:r>
        <w:r>
          <w:tab/>
        </w:r>
        <w:r>
          <w:fldChar w:fldCharType="begin"/>
        </w:r>
        <w:r>
          <w:instrText xml:space="preserve"> PAGEREF _Toc15572 \h </w:instrText>
        </w:r>
        <w:r>
          <w:fldChar w:fldCharType="separate"/>
        </w:r>
        <w:r>
          <w:t>58</w:t>
        </w:r>
        <w:r>
          <w:fldChar w:fldCharType="end"/>
        </w:r>
      </w:hyperlink>
    </w:p>
    <w:p>
      <w:pPr>
        <w:pStyle w:val="TOC1"/>
        <w:tabs>
          <w:tab w:val="right" w:leader="dot" w:pos="8306"/>
        </w:tabs>
      </w:pPr>
      <w:hyperlink w:anchor="_Toc8425" w:history="1">
        <w:r>
          <w:rPr>
            <w:rFonts w:ascii="仿宋" w:eastAsia="仿宋" w:hAnsi="仿宋" w:cs="仿宋" w:hint="eastAsia"/>
            <w:lang w:eastAsia="zh-CN"/>
          </w:rPr>
          <w:t>十四、项目施工方案</w:t>
        </w:r>
        <w:r>
          <w:tab/>
        </w:r>
        <w:r>
          <w:fldChar w:fldCharType="begin"/>
        </w:r>
        <w:r>
          <w:instrText xml:space="preserve"> PAGEREF _Toc8425 \h </w:instrText>
        </w:r>
        <w:r>
          <w:fldChar w:fldCharType="separate"/>
        </w:r>
        <w:r>
          <w:t>59</w:t>
        </w:r>
        <w:r>
          <w:fldChar w:fldCharType="end"/>
        </w:r>
      </w:hyperlink>
    </w:p>
    <w:p>
      <w:pPr>
        <w:pStyle w:val="TOC2"/>
        <w:tabs>
          <w:tab w:val="right" w:leader="dot" w:pos="8306"/>
        </w:tabs>
      </w:pPr>
      <w:hyperlink w:anchor="_Toc10511" w:history="1">
        <w:r>
          <w:rPr>
            <w:rFonts w:ascii="仿宋" w:eastAsia="仿宋" w:hAnsi="仿宋" w:cs="仿宋" w:hint="eastAsia"/>
            <w:lang w:eastAsia="zh-CN"/>
          </w:rPr>
          <w:t>(一)、施工组织设计</w:t>
        </w:r>
        <w:r>
          <w:tab/>
        </w:r>
        <w:r>
          <w:fldChar w:fldCharType="begin"/>
        </w:r>
        <w:r>
          <w:instrText xml:space="preserve"> PAGEREF _Toc10511 \h </w:instrText>
        </w:r>
        <w:r>
          <w:fldChar w:fldCharType="separate"/>
        </w:r>
        <w:r>
          <w:t>59</w:t>
        </w:r>
        <w:r>
          <w:fldChar w:fldCharType="end"/>
        </w:r>
      </w:hyperlink>
    </w:p>
    <w:p>
      <w:pPr>
        <w:pStyle w:val="TOC2"/>
        <w:tabs>
          <w:tab w:val="right" w:leader="dot" w:pos="8306"/>
        </w:tabs>
      </w:pPr>
      <w:hyperlink w:anchor="_Toc20957" w:history="1">
        <w:r>
          <w:rPr>
            <w:rFonts w:ascii="仿宋" w:eastAsia="仿宋" w:hAnsi="仿宋" w:cs="仿宋" w:hint="eastAsia"/>
            <w:lang w:eastAsia="zh-CN"/>
          </w:rPr>
          <w:t>(二)、施工工艺与技术路线</w:t>
        </w:r>
        <w:r>
          <w:tab/>
        </w:r>
        <w:r>
          <w:fldChar w:fldCharType="begin"/>
        </w:r>
        <w:r>
          <w:instrText xml:space="preserve"> PAGEREF _Toc20957 \h </w:instrText>
        </w:r>
        <w:r>
          <w:fldChar w:fldCharType="separate"/>
        </w:r>
        <w:r>
          <w:t>61</w:t>
        </w:r>
        <w:r>
          <w:fldChar w:fldCharType="end"/>
        </w:r>
      </w:hyperlink>
    </w:p>
    <w:p>
      <w:pPr>
        <w:pStyle w:val="TOC2"/>
        <w:tabs>
          <w:tab w:val="right" w:leader="dot" w:pos="8306"/>
        </w:tabs>
      </w:pPr>
      <w:hyperlink w:anchor="_Toc14432" w:history="1">
        <w:r>
          <w:rPr>
            <w:rFonts w:ascii="仿宋" w:eastAsia="仿宋" w:hAnsi="仿宋" w:cs="仿宋" w:hint="eastAsia"/>
            <w:lang w:eastAsia="zh-CN"/>
          </w:rPr>
          <w:t>(三)、关键节点施工计划</w:t>
        </w:r>
        <w:r>
          <w:tab/>
        </w:r>
        <w:r>
          <w:fldChar w:fldCharType="begin"/>
        </w:r>
        <w:r>
          <w:instrText xml:space="preserve"> PAGEREF _Toc14432 \h </w:instrText>
        </w:r>
        <w:r>
          <w:fldChar w:fldCharType="separate"/>
        </w:r>
        <w:r>
          <w:t>62</w:t>
        </w:r>
        <w:r>
          <w:fldChar w:fldCharType="end"/>
        </w:r>
      </w:hyperlink>
    </w:p>
    <w:p>
      <w:pPr>
        <w:pStyle w:val="TOC2"/>
        <w:tabs>
          <w:tab w:val="right" w:leader="dot" w:pos="8306"/>
        </w:tabs>
      </w:pPr>
      <w:hyperlink w:anchor="_Toc13315" w:history="1">
        <w:r>
          <w:rPr>
            <w:rFonts w:ascii="仿宋" w:eastAsia="仿宋" w:hAnsi="仿宋" w:cs="仿宋" w:hint="eastAsia"/>
            <w:lang w:eastAsia="zh-CN"/>
          </w:rPr>
          <w:t>(四)、施工现场管理</w:t>
        </w:r>
        <w:r>
          <w:tab/>
        </w:r>
        <w:r>
          <w:fldChar w:fldCharType="begin"/>
        </w:r>
        <w:r>
          <w:instrText xml:space="preserve"> PAGEREF _Toc13315 \h </w:instrText>
        </w:r>
        <w:r>
          <w:fldChar w:fldCharType="separate"/>
        </w:r>
        <w:r>
          <w:t>64</w:t>
        </w:r>
        <w:r>
          <w:fldChar w:fldCharType="end"/>
        </w:r>
      </w:hyperlink>
    </w:p>
    <w:p>
      <w:pPr>
        <w:pStyle w:val="TOC1"/>
        <w:tabs>
          <w:tab w:val="right" w:leader="dot" w:pos="8306"/>
        </w:tabs>
      </w:pPr>
      <w:hyperlink w:anchor="_Toc32197" w:history="1">
        <w:r>
          <w:rPr>
            <w:rFonts w:ascii="仿宋" w:eastAsia="仿宋" w:hAnsi="仿宋" w:cs="仿宋" w:hint="eastAsia"/>
            <w:lang w:eastAsia="zh-CN"/>
          </w:rPr>
          <w:t>十五、企业合规与伦理</w:t>
        </w:r>
        <w:r>
          <w:tab/>
        </w:r>
        <w:r>
          <w:fldChar w:fldCharType="begin"/>
        </w:r>
        <w:r>
          <w:instrText xml:space="preserve"> PAGEREF _Toc32197 \h </w:instrText>
        </w:r>
        <w:r>
          <w:fldChar w:fldCharType="separate"/>
        </w:r>
        <w:r>
          <w:t>66</w:t>
        </w:r>
        <w:r>
          <w:fldChar w:fldCharType="end"/>
        </w:r>
      </w:hyperlink>
    </w:p>
    <w:p>
      <w:pPr>
        <w:pStyle w:val="TOC2"/>
        <w:tabs>
          <w:tab w:val="right" w:leader="dot" w:pos="8306"/>
        </w:tabs>
      </w:pPr>
      <w:hyperlink w:anchor="_Toc19442" w:history="1">
        <w:r>
          <w:rPr>
            <w:rFonts w:ascii="仿宋" w:eastAsia="仿宋" w:hAnsi="仿宋" w:cs="仿宋" w:hint="eastAsia"/>
            <w:lang w:eastAsia="zh-CN"/>
          </w:rPr>
          <w:t>(一)、合规政策与程序</w:t>
        </w:r>
        <w:r>
          <w:tab/>
        </w:r>
        <w:r>
          <w:fldChar w:fldCharType="begin"/>
        </w:r>
        <w:r>
          <w:instrText xml:space="preserve"> PAGEREF _Toc19442 \h </w:instrText>
        </w:r>
        <w:r>
          <w:fldChar w:fldCharType="separate"/>
        </w:r>
        <w:r>
          <w:t>66</w:t>
        </w:r>
        <w:r>
          <w:fldChar w:fldCharType="end"/>
        </w:r>
      </w:hyperlink>
    </w:p>
    <w:p>
      <w:pPr>
        <w:pStyle w:val="TOC2"/>
        <w:tabs>
          <w:tab w:val="right" w:leader="dot" w:pos="8306"/>
        </w:tabs>
      </w:pPr>
      <w:hyperlink w:anchor="_Toc31425" w:history="1">
        <w:r>
          <w:rPr>
            <w:rFonts w:ascii="仿宋" w:eastAsia="仿宋" w:hAnsi="仿宋" w:cs="仿宋" w:hint="eastAsia"/>
            <w:lang w:eastAsia="zh-CN"/>
          </w:rPr>
          <w:t>(二)、伦理规范与培训</w:t>
        </w:r>
        <w:r>
          <w:tab/>
        </w:r>
        <w:r>
          <w:fldChar w:fldCharType="begin"/>
        </w:r>
        <w:r>
          <w:instrText xml:space="preserve"> PAGEREF _Toc31425 \h </w:instrText>
        </w:r>
        <w:r>
          <w:fldChar w:fldCharType="separate"/>
        </w:r>
        <w:r>
          <w:t>67</w:t>
        </w:r>
        <w:r>
          <w:fldChar w:fldCharType="end"/>
        </w:r>
      </w:hyperlink>
    </w:p>
    <w:p>
      <w:pPr>
        <w:pStyle w:val="TOC2"/>
        <w:tabs>
          <w:tab w:val="right" w:leader="dot" w:pos="8306"/>
        </w:tabs>
      </w:pPr>
      <w:hyperlink w:anchor="_Toc3904" w:history="1">
        <w:r>
          <w:rPr>
            <w:rFonts w:ascii="仿宋" w:eastAsia="仿宋" w:hAnsi="仿宋" w:cs="仿宋" w:hint="eastAsia"/>
            <w:lang w:eastAsia="zh-CN"/>
          </w:rPr>
          <w:t>(三)、合规风险评估</w:t>
        </w:r>
        <w:r>
          <w:tab/>
        </w:r>
        <w:r>
          <w:fldChar w:fldCharType="begin"/>
        </w:r>
        <w:r>
          <w:instrText xml:space="preserve"> PAGEREF _Toc3904 \h </w:instrText>
        </w:r>
        <w:r>
          <w:fldChar w:fldCharType="separate"/>
        </w:r>
        <w:r>
          <w:t>68</w:t>
        </w:r>
        <w:r>
          <w:fldChar w:fldCharType="end"/>
        </w:r>
      </w:hyperlink>
    </w:p>
    <w:p>
      <w:pPr>
        <w:pStyle w:val="TOC2"/>
        <w:tabs>
          <w:tab w:val="right" w:leader="dot" w:pos="8306"/>
        </w:tabs>
      </w:pPr>
      <w:hyperlink w:anchor="_Toc26671" w:history="1">
        <w:r>
          <w:rPr>
            <w:rFonts w:ascii="仿宋" w:eastAsia="仿宋" w:hAnsi="仿宋" w:cs="仿宋" w:hint="eastAsia"/>
            <w:lang w:eastAsia="zh-CN"/>
          </w:rPr>
          <w:t>(四)、合规监督与执行</w:t>
        </w:r>
        <w:r>
          <w:tab/>
        </w:r>
        <w:r>
          <w:fldChar w:fldCharType="begin"/>
        </w:r>
        <w:r>
          <w:instrText xml:space="preserve"> PAGEREF _Toc26671 \h </w:instrText>
        </w:r>
        <w:r>
          <w:fldChar w:fldCharType="separate"/>
        </w:r>
        <w:r>
          <w:t>69</w:t>
        </w:r>
        <w:r>
          <w:fldChar w:fldCharType="end"/>
        </w:r>
      </w:hyperlink>
    </w:p>
    <w:p>
      <w:pPr>
        <w:pStyle w:val="TOC1"/>
        <w:tabs>
          <w:tab w:val="right" w:leader="dot" w:pos="8306"/>
        </w:tabs>
      </w:pPr>
      <w:hyperlink w:anchor="_Toc28307" w:history="1">
        <w:r>
          <w:rPr>
            <w:rFonts w:ascii="仿宋" w:eastAsia="仿宋" w:hAnsi="仿宋" w:cs="仿宋" w:hint="eastAsia"/>
            <w:lang w:eastAsia="zh-CN"/>
          </w:rPr>
          <w:t>十六、人力资源管理与开发</w:t>
        </w:r>
        <w:r>
          <w:tab/>
        </w:r>
        <w:r>
          <w:fldChar w:fldCharType="begin"/>
        </w:r>
        <w:r>
          <w:instrText xml:space="preserve"> PAGEREF _Toc28307 \h </w:instrText>
        </w:r>
        <w:r>
          <w:fldChar w:fldCharType="separate"/>
        </w:r>
        <w:r>
          <w:t>70</w:t>
        </w:r>
        <w:r>
          <w:fldChar w:fldCharType="end"/>
        </w:r>
      </w:hyperlink>
    </w:p>
    <w:p>
      <w:pPr>
        <w:pStyle w:val="TOC2"/>
        <w:tabs>
          <w:tab w:val="right" w:leader="dot" w:pos="8306"/>
        </w:tabs>
      </w:pPr>
      <w:hyperlink w:anchor="_Toc27267" w:history="1">
        <w:r>
          <w:rPr>
            <w:rFonts w:ascii="仿宋" w:eastAsia="仿宋" w:hAnsi="仿宋" w:cs="仿宋" w:hint="eastAsia"/>
            <w:lang w:eastAsia="zh-CN"/>
          </w:rPr>
          <w:t>(一)、人力资源规划</w:t>
        </w:r>
        <w:r>
          <w:tab/>
        </w:r>
        <w:r>
          <w:fldChar w:fldCharType="begin"/>
        </w:r>
        <w:r>
          <w:instrText xml:space="preserve"> PAGEREF _Toc27267 \h </w:instrText>
        </w:r>
        <w:r>
          <w:fldChar w:fldCharType="separate"/>
        </w:r>
        <w:r>
          <w:t>70</w:t>
        </w:r>
        <w:r>
          <w:fldChar w:fldCharType="end"/>
        </w:r>
      </w:hyperlink>
    </w:p>
    <w:p>
      <w:pPr>
        <w:pStyle w:val="TOC2"/>
        <w:tabs>
          <w:tab w:val="right" w:leader="dot" w:pos="8306"/>
        </w:tabs>
      </w:pPr>
      <w:hyperlink w:anchor="_Toc16715" w:history="1">
        <w:r>
          <w:rPr>
            <w:rFonts w:ascii="仿宋" w:eastAsia="仿宋" w:hAnsi="仿宋" w:cs="仿宋" w:hint="eastAsia"/>
            <w:lang w:eastAsia="zh-CN"/>
          </w:rPr>
          <w:t>(二)、人力资源开发与培训</w:t>
        </w:r>
        <w:r>
          <w:tab/>
        </w:r>
        <w:r>
          <w:fldChar w:fldCharType="begin"/>
        </w:r>
        <w:r>
          <w:instrText xml:space="preserve"> PAGEREF _Toc16715 \h </w:instrText>
        </w:r>
        <w:r>
          <w:fldChar w:fldCharType="separate"/>
        </w:r>
        <w:r>
          <w:t>72</w:t>
        </w:r>
        <w:r>
          <w:fldChar w:fldCharType="end"/>
        </w:r>
      </w:hyperlink>
    </w:p>
    <w:p>
      <w:pPr>
        <w:pStyle w:val="TOC1"/>
        <w:tabs>
          <w:tab w:val="right" w:leader="dot" w:pos="8306"/>
        </w:tabs>
      </w:pPr>
      <w:hyperlink w:anchor="_Toc13660" w:history="1">
        <w:r>
          <w:rPr>
            <w:rFonts w:ascii="仿宋" w:eastAsia="仿宋" w:hAnsi="仿宋" w:cs="仿宋" w:hint="eastAsia"/>
            <w:lang w:eastAsia="zh-CN"/>
          </w:rPr>
          <w:t>十七、成果转化与推广应用</w:t>
        </w:r>
        <w:r>
          <w:tab/>
        </w:r>
        <w:r>
          <w:fldChar w:fldCharType="begin"/>
        </w:r>
        <w:r>
          <w:instrText xml:space="preserve"> PAGEREF _Toc13660 \h </w:instrText>
        </w:r>
        <w:r>
          <w:fldChar w:fldCharType="separate"/>
        </w:r>
        <w:r>
          <w:t>74</w:t>
        </w:r>
        <w:r>
          <w:fldChar w:fldCharType="end"/>
        </w:r>
      </w:hyperlink>
    </w:p>
    <w:p>
      <w:pPr>
        <w:pStyle w:val="TOC2"/>
        <w:tabs>
          <w:tab w:val="right" w:leader="dot" w:pos="8306"/>
        </w:tabs>
      </w:pPr>
      <w:hyperlink w:anchor="_Toc10083" w:history="1">
        <w:r>
          <w:rPr>
            <w:rFonts w:ascii="仿宋" w:eastAsia="仿宋" w:hAnsi="仿宋" w:cs="仿宋" w:hint="eastAsia"/>
            <w:lang w:eastAsia="zh-CN"/>
          </w:rPr>
          <w:t>(一)、成果转化策略制定</w:t>
        </w:r>
        <w:r>
          <w:tab/>
        </w:r>
        <w:r>
          <w:fldChar w:fldCharType="begin"/>
        </w:r>
        <w:r>
          <w:instrText xml:space="preserve"> PAGEREF _Toc10083 \h </w:instrText>
        </w:r>
        <w:r>
          <w:fldChar w:fldCharType="separate"/>
        </w:r>
        <w:r>
          <w:t>74</w:t>
        </w:r>
        <w:r>
          <w:fldChar w:fldCharType="end"/>
        </w:r>
      </w:hyperlink>
    </w:p>
    <w:p>
      <w:pPr>
        <w:pStyle w:val="TOC2"/>
        <w:tabs>
          <w:tab w:val="right" w:leader="dot" w:pos="8306"/>
        </w:tabs>
      </w:pPr>
      <w:hyperlink w:anchor="_Toc77" w:history="1">
        <w:r>
          <w:rPr>
            <w:rFonts w:ascii="仿宋" w:eastAsia="仿宋" w:hAnsi="仿宋" w:cs="仿宋" w:hint="eastAsia"/>
            <w:lang w:eastAsia="zh-CN"/>
          </w:rPr>
          <w:t>(二)、成果推广应用方案</w:t>
        </w:r>
        <w:r>
          <w:tab/>
        </w:r>
        <w:r>
          <w:fldChar w:fldCharType="begin"/>
        </w:r>
        <w:r>
          <w:instrText xml:space="preserve"> PAGEREF _Toc77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4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15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26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89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35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电磁流量计项目与土地用途规划：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电磁流量计项目的容积率和建筑密度：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用地控制指标通常规定了容积率和建筑密度的要求。对于电磁流量计项目来说，这将影响建筑物的规模和高度。必须确保项目的设计符合容积率和建筑密度的限制，以遵守用地控制法规。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电磁流量计项目的建筑线限制：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用地控制指标还可能规定了建筑物与街道或相邻土地的距离，这被称为建筑线限制。电磁流量计项目必须遵守这些规定，以确保建筑的位置符合法规。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电磁流量计项目的环境影响和可持续性：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用地控制指标可能包括环境保护要求，例如绿地比例和污染防控措施。对于电磁流量计项目，这意味着必须考虑如何保护当地生态系统、水资源和空气质量，以确保项目的可持续性。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在整个项目规划和实施过程中，与用地控制指标的合作和遵守是至关重要的。这有助于确保电磁流量计项目是一个合法、可持续且与城市规划一致的发展项目。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61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电磁流量计项目需要评估可用地块的规模和形状，以确定是否满足地总体要求。某些城市规划可能要求项目具有特定的地块大小或形状，以适应城市发展的整体格局。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每个城市都有自己的规划目标和愿景，包括住宅区、商业区和工业区的平衡发展。电磁流量计项目需要与城市规划目标保持一致，以确保项目不会破坏城市的整体规划。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https://d.book118.com/977131014132006036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电磁流量计项目构思建设方案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8206B"/>
    <w:rsid w:val="5B5820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131014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2024-01-25T06:54:00Z</dcterms:created>
  <dcterms:modified xsi:type="dcterms:W3CDTF">2024-01-25T06:54:50Z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3DE51E19747843BEBB132C7CD0F4DAF6_11</vt:lpwstr>
  </property>
  <property fmtid="{D5CDD505-2E9C-101B-9397-08002B2CF9AE}" pid="3" name="KSOProductBuildVer">
    <vt:lpwstr>2052-12.1.0.16250</vt:lpwstr>
  </property>
</Properties>
</file>