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40" w:history="1">
        <w:r>
          <w:rPr>
            <w:rFonts w:ascii="仿宋" w:eastAsia="仿宋" w:hAnsi="仿宋" w:cs="仿宋" w:hint="eastAsia"/>
            <w:lang w:eastAsia="zh-CN"/>
          </w:rPr>
          <w:t>前言</w:t>
        </w:r>
        <w:r>
          <w:tab/>
        </w:r>
        <w:r>
          <w:fldChar w:fldCharType="begin"/>
        </w:r>
        <w:r>
          <w:instrText xml:space="preserve"> PAGEREF _Toc5140 \h </w:instrText>
        </w:r>
        <w:r>
          <w:fldChar w:fldCharType="separate"/>
        </w:r>
        <w:r>
          <w:t>3</w:t>
        </w:r>
        <w:r>
          <w:fldChar w:fldCharType="end"/>
        </w:r>
      </w:hyperlink>
    </w:p>
    <w:p>
      <w:pPr>
        <w:pStyle w:val="TOC1"/>
        <w:tabs>
          <w:tab w:val="right" w:leader="dot" w:pos="8306"/>
        </w:tabs>
      </w:pPr>
      <w:hyperlink w:anchor="_Toc22170" w:history="1">
        <w:r>
          <w:rPr>
            <w:rFonts w:ascii="仿宋" w:eastAsia="仿宋" w:hAnsi="仿宋" w:cs="仿宋" w:hint="eastAsia"/>
            <w:lang w:eastAsia="zh-CN"/>
          </w:rPr>
          <w:t>一、财务管理与成本控制</w:t>
        </w:r>
        <w:r>
          <w:tab/>
        </w:r>
        <w:r>
          <w:fldChar w:fldCharType="begin"/>
        </w:r>
        <w:r>
          <w:instrText xml:space="preserve"> PAGEREF _Toc22170 \h </w:instrText>
        </w:r>
        <w:r>
          <w:fldChar w:fldCharType="separate"/>
        </w:r>
        <w:r>
          <w:t>3</w:t>
        </w:r>
        <w:r>
          <w:fldChar w:fldCharType="end"/>
        </w:r>
      </w:hyperlink>
    </w:p>
    <w:p>
      <w:pPr>
        <w:pStyle w:val="TOC2"/>
        <w:tabs>
          <w:tab w:val="right" w:leader="dot" w:pos="8306"/>
        </w:tabs>
      </w:pPr>
      <w:hyperlink w:anchor="_Toc229" w:history="1">
        <w:r>
          <w:rPr>
            <w:rFonts w:ascii="仿宋" w:eastAsia="仿宋" w:hAnsi="仿宋" w:cs="仿宋" w:hint="eastAsia"/>
            <w:lang w:eastAsia="zh-CN"/>
          </w:rPr>
          <w:t>(一)、财务管理体系建设</w:t>
        </w:r>
        <w:r>
          <w:tab/>
        </w:r>
        <w:r>
          <w:fldChar w:fldCharType="begin"/>
        </w:r>
        <w:r>
          <w:instrText xml:space="preserve"> PAGEREF _Toc229 \h </w:instrText>
        </w:r>
        <w:r>
          <w:fldChar w:fldCharType="separate"/>
        </w:r>
        <w:r>
          <w:t>3</w:t>
        </w:r>
        <w:r>
          <w:fldChar w:fldCharType="end"/>
        </w:r>
      </w:hyperlink>
    </w:p>
    <w:p>
      <w:pPr>
        <w:pStyle w:val="TOC2"/>
        <w:tabs>
          <w:tab w:val="right" w:leader="dot" w:pos="8306"/>
        </w:tabs>
      </w:pPr>
      <w:hyperlink w:anchor="_Toc24028" w:history="1">
        <w:r>
          <w:rPr>
            <w:rFonts w:ascii="仿宋" w:eastAsia="仿宋" w:hAnsi="仿宋" w:cs="仿宋" w:hint="eastAsia"/>
            <w:lang w:eastAsia="zh-CN"/>
          </w:rPr>
          <w:t>(二)、成本控制措施</w:t>
        </w:r>
        <w:r>
          <w:tab/>
        </w:r>
        <w:r>
          <w:fldChar w:fldCharType="begin"/>
        </w:r>
        <w:r>
          <w:instrText xml:space="preserve"> PAGEREF _Toc24028 \h </w:instrText>
        </w:r>
        <w:r>
          <w:fldChar w:fldCharType="separate"/>
        </w:r>
        <w:r>
          <w:t>4</w:t>
        </w:r>
        <w:r>
          <w:fldChar w:fldCharType="end"/>
        </w:r>
      </w:hyperlink>
    </w:p>
    <w:p>
      <w:pPr>
        <w:pStyle w:val="TOC1"/>
        <w:tabs>
          <w:tab w:val="right" w:leader="dot" w:pos="8306"/>
        </w:tabs>
      </w:pPr>
      <w:hyperlink w:anchor="_Toc24354" w:history="1">
        <w:r>
          <w:rPr>
            <w:rFonts w:ascii="仿宋" w:eastAsia="仿宋" w:hAnsi="仿宋" w:cs="仿宋" w:hint="eastAsia"/>
            <w:lang w:eastAsia="zh-CN"/>
          </w:rPr>
          <w:t>二、项目选址研究</w:t>
        </w:r>
        <w:r>
          <w:tab/>
        </w:r>
        <w:r>
          <w:fldChar w:fldCharType="begin"/>
        </w:r>
        <w:r>
          <w:instrText xml:space="preserve"> PAGEREF _Toc24354 \h </w:instrText>
        </w:r>
        <w:r>
          <w:fldChar w:fldCharType="separate"/>
        </w:r>
        <w:r>
          <w:t>5</w:t>
        </w:r>
        <w:r>
          <w:fldChar w:fldCharType="end"/>
        </w:r>
      </w:hyperlink>
    </w:p>
    <w:p>
      <w:pPr>
        <w:pStyle w:val="TOC2"/>
        <w:tabs>
          <w:tab w:val="right" w:leader="dot" w:pos="8306"/>
        </w:tabs>
      </w:pPr>
      <w:hyperlink w:anchor="_Toc20416" w:history="1">
        <w:r>
          <w:rPr>
            <w:rFonts w:ascii="仿宋" w:eastAsia="仿宋" w:hAnsi="仿宋" w:cs="仿宋" w:hint="eastAsia"/>
            <w:lang w:eastAsia="zh-CN"/>
          </w:rPr>
          <w:t>(一)、项目选址原则</w:t>
        </w:r>
        <w:r>
          <w:tab/>
        </w:r>
        <w:r>
          <w:fldChar w:fldCharType="begin"/>
        </w:r>
        <w:r>
          <w:instrText xml:space="preserve"> PAGEREF _Toc20416 \h </w:instrText>
        </w:r>
        <w:r>
          <w:fldChar w:fldCharType="separate"/>
        </w:r>
        <w:r>
          <w:t>5</w:t>
        </w:r>
        <w:r>
          <w:fldChar w:fldCharType="end"/>
        </w:r>
      </w:hyperlink>
    </w:p>
    <w:p>
      <w:pPr>
        <w:pStyle w:val="TOC2"/>
        <w:tabs>
          <w:tab w:val="right" w:leader="dot" w:pos="8306"/>
        </w:tabs>
      </w:pPr>
      <w:hyperlink w:anchor="_Toc10694" w:history="1">
        <w:r>
          <w:rPr>
            <w:rFonts w:ascii="仿宋" w:eastAsia="仿宋" w:hAnsi="仿宋" w:cs="仿宋" w:hint="eastAsia"/>
            <w:lang w:eastAsia="zh-CN"/>
          </w:rPr>
          <w:t>(二)、项目选址</w:t>
        </w:r>
        <w:r>
          <w:tab/>
        </w:r>
        <w:r>
          <w:fldChar w:fldCharType="begin"/>
        </w:r>
        <w:r>
          <w:instrText xml:space="preserve"> PAGEREF _Toc10694 \h </w:instrText>
        </w:r>
        <w:r>
          <w:fldChar w:fldCharType="separate"/>
        </w:r>
        <w:r>
          <w:t>9</w:t>
        </w:r>
        <w:r>
          <w:fldChar w:fldCharType="end"/>
        </w:r>
      </w:hyperlink>
    </w:p>
    <w:p>
      <w:pPr>
        <w:pStyle w:val="TOC2"/>
        <w:tabs>
          <w:tab w:val="right" w:leader="dot" w:pos="8306"/>
        </w:tabs>
      </w:pPr>
      <w:hyperlink w:anchor="_Toc15496" w:history="1">
        <w:r>
          <w:rPr>
            <w:rFonts w:ascii="仿宋" w:eastAsia="仿宋" w:hAnsi="仿宋" w:cs="仿宋" w:hint="eastAsia"/>
            <w:lang w:eastAsia="zh-CN"/>
          </w:rPr>
          <w:t>(三)、建设条件分析</w:t>
        </w:r>
        <w:r>
          <w:tab/>
        </w:r>
        <w:r>
          <w:fldChar w:fldCharType="begin"/>
        </w:r>
        <w:r>
          <w:instrText xml:space="preserve"> PAGEREF _Toc15496 \h </w:instrText>
        </w:r>
        <w:r>
          <w:fldChar w:fldCharType="separate"/>
        </w:r>
        <w:r>
          <w:t>11</w:t>
        </w:r>
        <w:r>
          <w:fldChar w:fldCharType="end"/>
        </w:r>
      </w:hyperlink>
    </w:p>
    <w:p>
      <w:pPr>
        <w:pStyle w:val="TOC2"/>
        <w:tabs>
          <w:tab w:val="right" w:leader="dot" w:pos="8306"/>
        </w:tabs>
      </w:pPr>
      <w:hyperlink w:anchor="_Toc29812" w:history="1">
        <w:r>
          <w:rPr>
            <w:rFonts w:ascii="仿宋" w:eastAsia="仿宋" w:hAnsi="仿宋" w:cs="仿宋" w:hint="eastAsia"/>
            <w:lang w:eastAsia="zh-CN"/>
          </w:rPr>
          <w:t>(四)、用地控制指标</w:t>
        </w:r>
        <w:r>
          <w:tab/>
        </w:r>
        <w:r>
          <w:fldChar w:fldCharType="begin"/>
        </w:r>
        <w:r>
          <w:instrText xml:space="preserve"> PAGEREF _Toc29812 \h </w:instrText>
        </w:r>
        <w:r>
          <w:fldChar w:fldCharType="separate"/>
        </w:r>
        <w:r>
          <w:t>12</w:t>
        </w:r>
        <w:r>
          <w:fldChar w:fldCharType="end"/>
        </w:r>
      </w:hyperlink>
    </w:p>
    <w:p>
      <w:pPr>
        <w:pStyle w:val="TOC2"/>
        <w:tabs>
          <w:tab w:val="right" w:leader="dot" w:pos="8306"/>
        </w:tabs>
      </w:pPr>
      <w:hyperlink w:anchor="_Toc17418" w:history="1">
        <w:r>
          <w:rPr>
            <w:rFonts w:ascii="仿宋" w:eastAsia="仿宋" w:hAnsi="仿宋" w:cs="仿宋" w:hint="eastAsia"/>
            <w:lang w:eastAsia="zh-CN"/>
          </w:rPr>
          <w:t>(五)、地总体要求</w:t>
        </w:r>
        <w:r>
          <w:tab/>
        </w:r>
        <w:r>
          <w:fldChar w:fldCharType="begin"/>
        </w:r>
        <w:r>
          <w:instrText xml:space="preserve"> PAGEREF _Toc17418 \h </w:instrText>
        </w:r>
        <w:r>
          <w:fldChar w:fldCharType="separate"/>
        </w:r>
        <w:r>
          <w:t>13</w:t>
        </w:r>
        <w:r>
          <w:fldChar w:fldCharType="end"/>
        </w:r>
      </w:hyperlink>
    </w:p>
    <w:p>
      <w:pPr>
        <w:pStyle w:val="TOC2"/>
        <w:tabs>
          <w:tab w:val="right" w:leader="dot" w:pos="8306"/>
        </w:tabs>
      </w:pPr>
      <w:hyperlink w:anchor="_Toc22371" w:history="1">
        <w:r>
          <w:rPr>
            <w:rFonts w:ascii="仿宋" w:eastAsia="仿宋" w:hAnsi="仿宋" w:cs="仿宋" w:hint="eastAsia"/>
            <w:lang w:eastAsia="zh-CN"/>
          </w:rPr>
          <w:t>(六)、节约用地措施</w:t>
        </w:r>
        <w:r>
          <w:tab/>
        </w:r>
        <w:r>
          <w:fldChar w:fldCharType="begin"/>
        </w:r>
        <w:r>
          <w:instrText xml:space="preserve"> PAGEREF _Toc22371 \h </w:instrText>
        </w:r>
        <w:r>
          <w:fldChar w:fldCharType="separate"/>
        </w:r>
        <w:r>
          <w:t>15</w:t>
        </w:r>
        <w:r>
          <w:fldChar w:fldCharType="end"/>
        </w:r>
      </w:hyperlink>
    </w:p>
    <w:p>
      <w:pPr>
        <w:pStyle w:val="TOC2"/>
        <w:tabs>
          <w:tab w:val="right" w:leader="dot" w:pos="8306"/>
        </w:tabs>
      </w:pPr>
      <w:hyperlink w:anchor="_Toc7800" w:history="1">
        <w:r>
          <w:rPr>
            <w:rFonts w:ascii="仿宋" w:eastAsia="仿宋" w:hAnsi="仿宋" w:cs="仿宋" w:hint="eastAsia"/>
            <w:lang w:eastAsia="zh-CN"/>
          </w:rPr>
          <w:t>(七)、选址综合评价</w:t>
        </w:r>
        <w:r>
          <w:tab/>
        </w:r>
        <w:r>
          <w:fldChar w:fldCharType="begin"/>
        </w:r>
        <w:r>
          <w:instrText xml:space="preserve"> PAGEREF _Toc7800 \h </w:instrText>
        </w:r>
        <w:r>
          <w:fldChar w:fldCharType="separate"/>
        </w:r>
        <w:r>
          <w:t>16</w:t>
        </w:r>
        <w:r>
          <w:fldChar w:fldCharType="end"/>
        </w:r>
      </w:hyperlink>
    </w:p>
    <w:p>
      <w:pPr>
        <w:pStyle w:val="TOC1"/>
        <w:tabs>
          <w:tab w:val="right" w:leader="dot" w:pos="8306"/>
        </w:tabs>
      </w:pPr>
      <w:hyperlink w:anchor="_Toc28557" w:history="1">
        <w:r>
          <w:rPr>
            <w:rFonts w:ascii="仿宋" w:eastAsia="仿宋" w:hAnsi="仿宋" w:cs="仿宋" w:hint="eastAsia"/>
            <w:lang w:eastAsia="zh-CN"/>
          </w:rPr>
          <w:t>三、资源开发及综合利用分析</w:t>
        </w:r>
        <w:r>
          <w:tab/>
        </w:r>
        <w:r>
          <w:fldChar w:fldCharType="begin"/>
        </w:r>
        <w:r>
          <w:instrText xml:space="preserve"> PAGEREF _Toc28557 \h </w:instrText>
        </w:r>
        <w:r>
          <w:fldChar w:fldCharType="separate"/>
        </w:r>
        <w:r>
          <w:t>17</w:t>
        </w:r>
        <w:r>
          <w:fldChar w:fldCharType="end"/>
        </w:r>
      </w:hyperlink>
    </w:p>
    <w:p>
      <w:pPr>
        <w:pStyle w:val="TOC2"/>
        <w:tabs>
          <w:tab w:val="right" w:leader="dot" w:pos="8306"/>
        </w:tabs>
      </w:pPr>
      <w:hyperlink w:anchor="_Toc19523" w:history="1">
        <w:r>
          <w:rPr>
            <w:rFonts w:ascii="仿宋" w:eastAsia="仿宋" w:hAnsi="仿宋" w:cs="仿宋" w:hint="eastAsia"/>
            <w:lang w:eastAsia="zh-CN"/>
          </w:rPr>
          <w:t>(一)、资源开发方案</w:t>
        </w:r>
        <w:r>
          <w:tab/>
        </w:r>
        <w:r>
          <w:fldChar w:fldCharType="begin"/>
        </w:r>
        <w:r>
          <w:instrText xml:space="preserve"> PAGEREF _Toc19523 \h </w:instrText>
        </w:r>
        <w:r>
          <w:fldChar w:fldCharType="separate"/>
        </w:r>
        <w:r>
          <w:t>17</w:t>
        </w:r>
        <w:r>
          <w:fldChar w:fldCharType="end"/>
        </w:r>
      </w:hyperlink>
    </w:p>
    <w:p>
      <w:pPr>
        <w:pStyle w:val="TOC2"/>
        <w:tabs>
          <w:tab w:val="right" w:leader="dot" w:pos="8306"/>
        </w:tabs>
      </w:pPr>
      <w:hyperlink w:anchor="_Toc15731" w:history="1">
        <w:r>
          <w:rPr>
            <w:rFonts w:ascii="仿宋" w:eastAsia="仿宋" w:hAnsi="仿宋" w:cs="仿宋" w:hint="eastAsia"/>
            <w:lang w:eastAsia="zh-CN"/>
          </w:rPr>
          <w:t>(二)、资源利用方案</w:t>
        </w:r>
        <w:r>
          <w:tab/>
        </w:r>
        <w:r>
          <w:fldChar w:fldCharType="begin"/>
        </w:r>
        <w:r>
          <w:instrText xml:space="preserve"> PAGEREF _Toc15731 \h </w:instrText>
        </w:r>
        <w:r>
          <w:fldChar w:fldCharType="separate"/>
        </w:r>
        <w:r>
          <w:t>18</w:t>
        </w:r>
        <w:r>
          <w:fldChar w:fldCharType="end"/>
        </w:r>
      </w:hyperlink>
    </w:p>
    <w:p>
      <w:pPr>
        <w:pStyle w:val="TOC2"/>
        <w:tabs>
          <w:tab w:val="right" w:leader="dot" w:pos="8306"/>
        </w:tabs>
      </w:pPr>
      <w:hyperlink w:anchor="_Toc11864" w:history="1">
        <w:r>
          <w:rPr>
            <w:rFonts w:ascii="仿宋" w:eastAsia="仿宋" w:hAnsi="仿宋" w:cs="仿宋" w:hint="eastAsia"/>
            <w:lang w:eastAsia="zh-CN"/>
          </w:rPr>
          <w:t>(三)、资源节约措施</w:t>
        </w:r>
        <w:r>
          <w:tab/>
        </w:r>
        <w:r>
          <w:fldChar w:fldCharType="begin"/>
        </w:r>
        <w:r>
          <w:instrText xml:space="preserve"> PAGEREF _Toc11864 \h </w:instrText>
        </w:r>
        <w:r>
          <w:fldChar w:fldCharType="separate"/>
        </w:r>
        <w:r>
          <w:t>19</w:t>
        </w:r>
        <w:r>
          <w:fldChar w:fldCharType="end"/>
        </w:r>
      </w:hyperlink>
    </w:p>
    <w:p>
      <w:pPr>
        <w:pStyle w:val="TOC1"/>
        <w:tabs>
          <w:tab w:val="right" w:leader="dot" w:pos="8306"/>
        </w:tabs>
      </w:pPr>
      <w:hyperlink w:anchor="_Toc16124" w:history="1">
        <w:r>
          <w:rPr>
            <w:rFonts w:ascii="仿宋" w:eastAsia="仿宋" w:hAnsi="仿宋" w:cs="仿宋" w:hint="eastAsia"/>
            <w:lang w:eastAsia="zh-CN"/>
          </w:rPr>
          <w:t>四、背景、必要性分析</w:t>
        </w:r>
        <w:r>
          <w:tab/>
        </w:r>
        <w:r>
          <w:fldChar w:fldCharType="begin"/>
        </w:r>
        <w:r>
          <w:instrText xml:space="preserve"> PAGEREF _Toc16124 \h </w:instrText>
        </w:r>
        <w:r>
          <w:fldChar w:fldCharType="separate"/>
        </w:r>
        <w:r>
          <w:t>21</w:t>
        </w:r>
        <w:r>
          <w:fldChar w:fldCharType="end"/>
        </w:r>
      </w:hyperlink>
    </w:p>
    <w:p>
      <w:pPr>
        <w:pStyle w:val="TOC2"/>
        <w:tabs>
          <w:tab w:val="right" w:leader="dot" w:pos="8306"/>
        </w:tabs>
      </w:pPr>
      <w:hyperlink w:anchor="_Toc4359" w:history="1">
        <w:r>
          <w:rPr>
            <w:rFonts w:ascii="仿宋" w:eastAsia="仿宋" w:hAnsi="仿宋" w:cs="仿宋" w:hint="eastAsia"/>
            <w:lang w:eastAsia="zh-CN"/>
          </w:rPr>
          <w:t>(一)、项目建设背景</w:t>
        </w:r>
        <w:r>
          <w:tab/>
        </w:r>
        <w:r>
          <w:fldChar w:fldCharType="begin"/>
        </w:r>
        <w:r>
          <w:instrText xml:space="preserve"> PAGEREF _Toc4359 \h </w:instrText>
        </w:r>
        <w:r>
          <w:fldChar w:fldCharType="separate"/>
        </w:r>
        <w:r>
          <w:t>21</w:t>
        </w:r>
        <w:r>
          <w:fldChar w:fldCharType="end"/>
        </w:r>
      </w:hyperlink>
    </w:p>
    <w:p>
      <w:pPr>
        <w:pStyle w:val="TOC2"/>
        <w:tabs>
          <w:tab w:val="right" w:leader="dot" w:pos="8306"/>
        </w:tabs>
      </w:pPr>
      <w:hyperlink w:anchor="_Toc17710" w:history="1">
        <w:r>
          <w:rPr>
            <w:rFonts w:ascii="仿宋" w:eastAsia="仿宋" w:hAnsi="仿宋" w:cs="仿宋" w:hint="eastAsia"/>
            <w:lang w:eastAsia="zh-CN"/>
          </w:rPr>
          <w:t>(二)、必要性分析</w:t>
        </w:r>
        <w:r>
          <w:tab/>
        </w:r>
        <w:r>
          <w:fldChar w:fldCharType="begin"/>
        </w:r>
        <w:r>
          <w:instrText xml:space="preserve"> PAGEREF _Toc17710 \h </w:instrText>
        </w:r>
        <w:r>
          <w:fldChar w:fldCharType="separate"/>
        </w:r>
        <w:r>
          <w:t>22</w:t>
        </w:r>
        <w:r>
          <w:fldChar w:fldCharType="end"/>
        </w:r>
      </w:hyperlink>
    </w:p>
    <w:p>
      <w:pPr>
        <w:pStyle w:val="TOC2"/>
        <w:tabs>
          <w:tab w:val="right" w:leader="dot" w:pos="8306"/>
        </w:tabs>
      </w:pPr>
      <w:hyperlink w:anchor="_Toc18257" w:history="1">
        <w:r>
          <w:rPr>
            <w:rFonts w:ascii="仿宋" w:eastAsia="仿宋" w:hAnsi="仿宋" w:cs="仿宋" w:hint="eastAsia"/>
            <w:lang w:eastAsia="zh-CN"/>
          </w:rPr>
          <w:t>(三)、项目建设有利条件</w:t>
        </w:r>
        <w:r>
          <w:tab/>
        </w:r>
        <w:r>
          <w:fldChar w:fldCharType="begin"/>
        </w:r>
        <w:r>
          <w:instrText xml:space="preserve"> PAGEREF _Toc18257 \h </w:instrText>
        </w:r>
        <w:r>
          <w:fldChar w:fldCharType="separate"/>
        </w:r>
        <w:r>
          <w:t>23</w:t>
        </w:r>
        <w:r>
          <w:fldChar w:fldCharType="end"/>
        </w:r>
      </w:hyperlink>
    </w:p>
    <w:p>
      <w:pPr>
        <w:pStyle w:val="TOC1"/>
        <w:tabs>
          <w:tab w:val="right" w:leader="dot" w:pos="8306"/>
        </w:tabs>
      </w:pPr>
      <w:hyperlink w:anchor="_Toc19670" w:history="1">
        <w:r>
          <w:rPr>
            <w:rFonts w:ascii="仿宋" w:eastAsia="仿宋" w:hAnsi="仿宋" w:cs="仿宋" w:hint="eastAsia"/>
            <w:lang w:eastAsia="zh-CN"/>
          </w:rPr>
          <w:t>五、社会影响分析</w:t>
        </w:r>
        <w:r>
          <w:tab/>
        </w:r>
        <w:r>
          <w:fldChar w:fldCharType="begin"/>
        </w:r>
        <w:r>
          <w:instrText xml:space="preserve"> PAGEREF _Toc19670 \h </w:instrText>
        </w:r>
        <w:r>
          <w:fldChar w:fldCharType="separate"/>
        </w:r>
        <w:r>
          <w:t>25</w:t>
        </w:r>
        <w:r>
          <w:fldChar w:fldCharType="end"/>
        </w:r>
      </w:hyperlink>
    </w:p>
    <w:p>
      <w:pPr>
        <w:pStyle w:val="TOC2"/>
        <w:tabs>
          <w:tab w:val="right" w:leader="dot" w:pos="8306"/>
        </w:tabs>
      </w:pPr>
      <w:hyperlink w:anchor="_Toc8558" w:history="1">
        <w:r>
          <w:rPr>
            <w:rFonts w:ascii="仿宋" w:eastAsia="仿宋" w:hAnsi="仿宋" w:cs="仿宋" w:hint="eastAsia"/>
            <w:lang w:eastAsia="zh-CN"/>
          </w:rPr>
          <w:t>(一)、社会影响效果分析</w:t>
        </w:r>
        <w:r>
          <w:tab/>
        </w:r>
        <w:r>
          <w:fldChar w:fldCharType="begin"/>
        </w:r>
        <w:r>
          <w:instrText xml:space="preserve"> PAGEREF _Toc8558 \h </w:instrText>
        </w:r>
        <w:r>
          <w:fldChar w:fldCharType="separate"/>
        </w:r>
        <w:r>
          <w:t>25</w:t>
        </w:r>
        <w:r>
          <w:fldChar w:fldCharType="end"/>
        </w:r>
      </w:hyperlink>
    </w:p>
    <w:p>
      <w:pPr>
        <w:pStyle w:val="TOC2"/>
        <w:tabs>
          <w:tab w:val="right" w:leader="dot" w:pos="8306"/>
        </w:tabs>
      </w:pPr>
      <w:hyperlink w:anchor="_Toc6495" w:history="1">
        <w:r>
          <w:rPr>
            <w:rFonts w:ascii="仿宋" w:eastAsia="仿宋" w:hAnsi="仿宋" w:cs="仿宋" w:hint="eastAsia"/>
            <w:lang w:eastAsia="zh-CN"/>
          </w:rPr>
          <w:t>(二)、社会适应性分析</w:t>
        </w:r>
        <w:r>
          <w:tab/>
        </w:r>
        <w:r>
          <w:fldChar w:fldCharType="begin"/>
        </w:r>
        <w:r>
          <w:instrText xml:space="preserve"> PAGEREF _Toc6495 \h </w:instrText>
        </w:r>
        <w:r>
          <w:fldChar w:fldCharType="separate"/>
        </w:r>
        <w:r>
          <w:t>27</w:t>
        </w:r>
        <w:r>
          <w:fldChar w:fldCharType="end"/>
        </w:r>
      </w:hyperlink>
    </w:p>
    <w:p>
      <w:pPr>
        <w:pStyle w:val="TOC2"/>
        <w:tabs>
          <w:tab w:val="right" w:leader="dot" w:pos="8306"/>
        </w:tabs>
      </w:pPr>
      <w:hyperlink w:anchor="_Toc8399" w:history="1">
        <w:r>
          <w:rPr>
            <w:rFonts w:ascii="仿宋" w:eastAsia="仿宋" w:hAnsi="仿宋" w:cs="仿宋" w:hint="eastAsia"/>
            <w:lang w:eastAsia="zh-CN"/>
          </w:rPr>
          <w:t>(三)、社会风险及对策分析</w:t>
        </w:r>
        <w:r>
          <w:tab/>
        </w:r>
        <w:r>
          <w:fldChar w:fldCharType="begin"/>
        </w:r>
        <w:r>
          <w:instrText xml:space="preserve"> PAGEREF _Toc8399 \h </w:instrText>
        </w:r>
        <w:r>
          <w:fldChar w:fldCharType="separate"/>
        </w:r>
        <w:r>
          <w:t>29</w:t>
        </w:r>
        <w:r>
          <w:fldChar w:fldCharType="end"/>
        </w:r>
      </w:hyperlink>
    </w:p>
    <w:p>
      <w:pPr>
        <w:pStyle w:val="TOC1"/>
        <w:tabs>
          <w:tab w:val="right" w:leader="dot" w:pos="8306"/>
        </w:tabs>
      </w:pPr>
      <w:hyperlink w:anchor="_Toc2915" w:history="1">
        <w:r>
          <w:rPr>
            <w:rFonts w:ascii="仿宋" w:eastAsia="仿宋" w:hAnsi="仿宋" w:cs="仿宋" w:hint="eastAsia"/>
            <w:lang w:eastAsia="zh-CN"/>
          </w:rPr>
          <w:t>六、项目监理与质量保证</w:t>
        </w:r>
        <w:r>
          <w:tab/>
        </w:r>
        <w:r>
          <w:fldChar w:fldCharType="begin"/>
        </w:r>
        <w:r>
          <w:instrText xml:space="preserve"> PAGEREF _Toc2915 \h </w:instrText>
        </w:r>
        <w:r>
          <w:fldChar w:fldCharType="separate"/>
        </w:r>
        <w:r>
          <w:t>32</w:t>
        </w:r>
        <w:r>
          <w:fldChar w:fldCharType="end"/>
        </w:r>
      </w:hyperlink>
    </w:p>
    <w:p>
      <w:pPr>
        <w:pStyle w:val="TOC2"/>
        <w:tabs>
          <w:tab w:val="right" w:leader="dot" w:pos="8306"/>
        </w:tabs>
      </w:pPr>
      <w:hyperlink w:anchor="_Toc7403" w:history="1">
        <w:r>
          <w:rPr>
            <w:rFonts w:ascii="仿宋" w:eastAsia="仿宋" w:hAnsi="仿宋" w:cs="仿宋" w:hint="eastAsia"/>
            <w:lang w:eastAsia="zh-CN"/>
          </w:rPr>
          <w:t>(一)、监理体系构建</w:t>
        </w:r>
        <w:r>
          <w:tab/>
        </w:r>
        <w:r>
          <w:fldChar w:fldCharType="begin"/>
        </w:r>
        <w:r>
          <w:instrText xml:space="preserve"> PAGEREF _Toc7403 \h </w:instrText>
        </w:r>
        <w:r>
          <w:fldChar w:fldCharType="separate"/>
        </w:r>
        <w:r>
          <w:t>32</w:t>
        </w:r>
        <w:r>
          <w:fldChar w:fldCharType="end"/>
        </w:r>
      </w:hyperlink>
    </w:p>
    <w:p>
      <w:pPr>
        <w:pStyle w:val="TOC2"/>
        <w:tabs>
          <w:tab w:val="right" w:leader="dot" w:pos="8306"/>
        </w:tabs>
      </w:pPr>
      <w:hyperlink w:anchor="_Toc14523" w:history="1">
        <w:r>
          <w:rPr>
            <w:rFonts w:ascii="仿宋" w:eastAsia="仿宋" w:hAnsi="仿宋" w:cs="仿宋" w:hint="eastAsia"/>
            <w:lang w:eastAsia="zh-CN"/>
          </w:rPr>
          <w:t>(二)、质量保证体系实施</w:t>
        </w:r>
        <w:r>
          <w:tab/>
        </w:r>
        <w:r>
          <w:fldChar w:fldCharType="begin"/>
        </w:r>
        <w:r>
          <w:instrText xml:space="preserve"> PAGEREF _Toc14523 \h </w:instrText>
        </w:r>
        <w:r>
          <w:fldChar w:fldCharType="separate"/>
        </w:r>
        <w:r>
          <w:t>33</w:t>
        </w:r>
        <w:r>
          <w:fldChar w:fldCharType="end"/>
        </w:r>
      </w:hyperlink>
    </w:p>
    <w:p>
      <w:pPr>
        <w:pStyle w:val="TOC2"/>
        <w:tabs>
          <w:tab w:val="right" w:leader="dot" w:pos="8306"/>
        </w:tabs>
      </w:pPr>
      <w:hyperlink w:anchor="_Toc26504" w:history="1">
        <w:r>
          <w:rPr>
            <w:rFonts w:ascii="仿宋" w:eastAsia="仿宋" w:hAnsi="仿宋" w:cs="仿宋" w:hint="eastAsia"/>
            <w:lang w:eastAsia="zh-CN"/>
          </w:rPr>
          <w:t>(三)、监理与质量控制流程</w:t>
        </w:r>
        <w:r>
          <w:tab/>
        </w:r>
        <w:r>
          <w:fldChar w:fldCharType="begin"/>
        </w:r>
        <w:r>
          <w:instrText xml:space="preserve"> PAGEREF _Toc26504 \h </w:instrText>
        </w:r>
        <w:r>
          <w:fldChar w:fldCharType="separate"/>
        </w:r>
        <w:r>
          <w:t>33</w:t>
        </w:r>
        <w:r>
          <w:fldChar w:fldCharType="end"/>
        </w:r>
      </w:hyperlink>
    </w:p>
    <w:p>
      <w:pPr>
        <w:pStyle w:val="TOC1"/>
        <w:tabs>
          <w:tab w:val="right" w:leader="dot" w:pos="8306"/>
        </w:tabs>
      </w:pPr>
      <w:hyperlink w:anchor="_Toc14872" w:history="1">
        <w:r>
          <w:rPr>
            <w:rFonts w:ascii="仿宋" w:eastAsia="仿宋" w:hAnsi="仿宋" w:cs="仿宋" w:hint="eastAsia"/>
            <w:lang w:eastAsia="zh-CN"/>
          </w:rPr>
          <w:t>七、环境保护与绿色发展</w:t>
        </w:r>
        <w:r>
          <w:tab/>
        </w:r>
        <w:r>
          <w:fldChar w:fldCharType="begin"/>
        </w:r>
        <w:r>
          <w:instrText xml:space="preserve"> PAGEREF _Toc14872 \h </w:instrText>
        </w:r>
        <w:r>
          <w:fldChar w:fldCharType="separate"/>
        </w:r>
        <w:r>
          <w:t>34</w:t>
        </w:r>
        <w:r>
          <w:fldChar w:fldCharType="end"/>
        </w:r>
      </w:hyperlink>
    </w:p>
    <w:p>
      <w:pPr>
        <w:pStyle w:val="TOC2"/>
        <w:tabs>
          <w:tab w:val="right" w:leader="dot" w:pos="8306"/>
        </w:tabs>
      </w:pPr>
      <w:hyperlink w:anchor="_Toc13427" w:history="1">
        <w:r>
          <w:rPr>
            <w:rFonts w:ascii="仿宋" w:eastAsia="仿宋" w:hAnsi="仿宋" w:cs="仿宋" w:hint="eastAsia"/>
            <w:lang w:eastAsia="zh-CN"/>
          </w:rPr>
          <w:t>(一)、环境保护措施</w:t>
        </w:r>
        <w:r>
          <w:tab/>
        </w:r>
        <w:r>
          <w:fldChar w:fldCharType="begin"/>
        </w:r>
        <w:r>
          <w:instrText xml:space="preserve"> PAGEREF _Toc13427 \h </w:instrText>
        </w:r>
        <w:r>
          <w:fldChar w:fldCharType="separate"/>
        </w:r>
        <w:r>
          <w:t>34</w:t>
        </w:r>
        <w:r>
          <w:fldChar w:fldCharType="end"/>
        </w:r>
      </w:hyperlink>
    </w:p>
    <w:p>
      <w:pPr>
        <w:pStyle w:val="TOC2"/>
        <w:tabs>
          <w:tab w:val="right" w:leader="dot" w:pos="8306"/>
        </w:tabs>
      </w:pPr>
      <w:hyperlink w:anchor="_Toc625" w:history="1">
        <w:r>
          <w:rPr>
            <w:rFonts w:ascii="仿宋" w:eastAsia="仿宋" w:hAnsi="仿宋" w:cs="仿宋" w:hint="eastAsia"/>
            <w:lang w:eastAsia="zh-CN"/>
          </w:rPr>
          <w:t>(二)、绿色发展与可持续发展策略</w:t>
        </w:r>
        <w:r>
          <w:tab/>
        </w:r>
        <w:r>
          <w:fldChar w:fldCharType="begin"/>
        </w:r>
        <w:r>
          <w:instrText xml:space="preserve"> PAGEREF _Toc625 \h </w:instrText>
        </w:r>
        <w:r>
          <w:fldChar w:fldCharType="separate"/>
        </w:r>
        <w:r>
          <w:t>36</w:t>
        </w:r>
        <w:r>
          <w:fldChar w:fldCharType="end"/>
        </w:r>
      </w:hyperlink>
    </w:p>
    <w:p>
      <w:pPr>
        <w:pStyle w:val="TOC1"/>
        <w:tabs>
          <w:tab w:val="right" w:leader="dot" w:pos="8306"/>
        </w:tabs>
      </w:pPr>
      <w:hyperlink w:anchor="_Toc26554" w:history="1">
        <w:r>
          <w:rPr>
            <w:rFonts w:ascii="仿宋" w:eastAsia="仿宋" w:hAnsi="仿宋" w:cs="仿宋" w:hint="eastAsia"/>
            <w:lang w:eastAsia="zh-CN"/>
          </w:rPr>
          <w:t>八、项目变更管理</w:t>
        </w:r>
        <w:r>
          <w:tab/>
        </w:r>
        <w:r>
          <w:fldChar w:fldCharType="begin"/>
        </w:r>
        <w:r>
          <w:instrText xml:space="preserve"> PAGEREF _Toc26554 \h </w:instrText>
        </w:r>
        <w:r>
          <w:fldChar w:fldCharType="separate"/>
        </w:r>
        <w:r>
          <w:t>37</w:t>
        </w:r>
        <w:r>
          <w:fldChar w:fldCharType="end"/>
        </w:r>
      </w:hyperlink>
    </w:p>
    <w:p>
      <w:pPr>
        <w:pStyle w:val="TOC2"/>
        <w:tabs>
          <w:tab w:val="right" w:leader="dot" w:pos="8306"/>
        </w:tabs>
      </w:pPr>
      <w:hyperlink w:anchor="_Toc30405" w:history="1">
        <w:r>
          <w:rPr>
            <w:rFonts w:ascii="仿宋" w:eastAsia="仿宋" w:hAnsi="仿宋" w:cs="仿宋" w:hint="eastAsia"/>
            <w:lang w:eastAsia="zh-CN"/>
          </w:rPr>
          <w:t>(一)、变更控制流程</w:t>
        </w:r>
        <w:r>
          <w:tab/>
        </w:r>
        <w:r>
          <w:fldChar w:fldCharType="begin"/>
        </w:r>
        <w:r>
          <w:instrText xml:space="preserve"> PAGEREF _Toc30405 \h </w:instrText>
        </w:r>
        <w:r>
          <w:fldChar w:fldCharType="separate"/>
        </w:r>
        <w:r>
          <w:t>37</w:t>
        </w:r>
        <w:r>
          <w:fldChar w:fldCharType="end"/>
        </w:r>
      </w:hyperlink>
    </w:p>
    <w:p>
      <w:pPr>
        <w:pStyle w:val="TOC2"/>
        <w:tabs>
          <w:tab w:val="right" w:leader="dot" w:pos="8306"/>
        </w:tabs>
      </w:pPr>
      <w:hyperlink w:anchor="_Toc18145" w:history="1">
        <w:r>
          <w:rPr>
            <w:rFonts w:ascii="仿宋" w:eastAsia="仿宋" w:hAnsi="仿宋" w:cs="仿宋" w:hint="eastAsia"/>
            <w:lang w:eastAsia="zh-CN"/>
          </w:rPr>
          <w:t>(二)、影响评估与处理</w:t>
        </w:r>
        <w:r>
          <w:tab/>
        </w:r>
        <w:r>
          <w:fldChar w:fldCharType="begin"/>
        </w:r>
        <w:r>
          <w:instrText xml:space="preserve"> PAGEREF _Toc18145 \h </w:instrText>
        </w:r>
        <w:r>
          <w:fldChar w:fldCharType="separate"/>
        </w:r>
        <w:r>
          <w:t>38</w:t>
        </w:r>
        <w:r>
          <w:fldChar w:fldCharType="end"/>
        </w:r>
      </w:hyperlink>
    </w:p>
    <w:p>
      <w:pPr>
        <w:pStyle w:val="TOC2"/>
        <w:tabs>
          <w:tab w:val="right" w:leader="dot" w:pos="8306"/>
        </w:tabs>
      </w:pPr>
      <w:hyperlink w:anchor="_Toc28930" w:history="1">
        <w:r>
          <w:rPr>
            <w:rFonts w:ascii="仿宋" w:eastAsia="仿宋" w:hAnsi="仿宋" w:cs="仿宋" w:hint="eastAsia"/>
            <w:lang w:eastAsia="zh-CN"/>
          </w:rPr>
          <w:t>(三)、变更记录与追踪</w:t>
        </w:r>
        <w:r>
          <w:tab/>
        </w:r>
        <w:r>
          <w:fldChar w:fldCharType="begin"/>
        </w:r>
        <w:r>
          <w:instrText xml:space="preserve"> PAGEREF _Toc28930 \h </w:instrText>
        </w:r>
        <w:r>
          <w:fldChar w:fldCharType="separate"/>
        </w:r>
        <w:r>
          <w:t>40</w:t>
        </w:r>
        <w:r>
          <w:fldChar w:fldCharType="end"/>
        </w:r>
      </w:hyperlink>
    </w:p>
    <w:p>
      <w:pPr>
        <w:pStyle w:val="TOC2"/>
        <w:tabs>
          <w:tab w:val="right" w:leader="dot" w:pos="8306"/>
        </w:tabs>
      </w:pPr>
      <w:hyperlink w:anchor="_Toc11443" w:history="1">
        <w:r>
          <w:rPr>
            <w:rFonts w:ascii="仿宋" w:eastAsia="仿宋" w:hAnsi="仿宋" w:cs="仿宋" w:hint="eastAsia"/>
            <w:lang w:eastAsia="zh-CN"/>
          </w:rPr>
          <w:t>(四)、变更管理策略</w:t>
        </w:r>
        <w:r>
          <w:tab/>
        </w:r>
        <w:r>
          <w:fldChar w:fldCharType="begin"/>
        </w:r>
        <w:r>
          <w:instrText xml:space="preserve"> PAGEREF _Toc11443 \h </w:instrText>
        </w:r>
        <w:r>
          <w:fldChar w:fldCharType="separate"/>
        </w:r>
        <w:r>
          <w:t>41</w:t>
        </w:r>
        <w:r>
          <w:fldChar w:fldCharType="end"/>
        </w:r>
      </w:hyperlink>
    </w:p>
    <w:p>
      <w:pPr>
        <w:pStyle w:val="TOC1"/>
        <w:tabs>
          <w:tab w:val="right" w:leader="dot" w:pos="8306"/>
        </w:tabs>
      </w:pPr>
      <w:hyperlink w:anchor="_Toc28432" w:history="1">
        <w:r>
          <w:rPr>
            <w:rFonts w:ascii="仿宋" w:eastAsia="仿宋" w:hAnsi="仿宋" w:cs="仿宋" w:hint="eastAsia"/>
            <w:lang w:eastAsia="zh-CN"/>
          </w:rPr>
          <w:t>九、客户关系管理与市场拓展</w:t>
        </w:r>
        <w:r>
          <w:tab/>
        </w:r>
        <w:r>
          <w:fldChar w:fldCharType="begin"/>
        </w:r>
        <w:r>
          <w:instrText xml:space="preserve"> PAGEREF _Toc28432 \h </w:instrText>
        </w:r>
        <w:r>
          <w:fldChar w:fldCharType="separate"/>
        </w:r>
        <w:r>
          <w:t>43</w:t>
        </w:r>
        <w:r>
          <w:fldChar w:fldCharType="end"/>
        </w:r>
      </w:hyperlink>
    </w:p>
    <w:p>
      <w:pPr>
        <w:pStyle w:val="TOC2"/>
        <w:tabs>
          <w:tab w:val="right" w:leader="dot" w:pos="8306"/>
        </w:tabs>
      </w:pPr>
      <w:hyperlink w:anchor="_Toc7321" w:history="1">
        <w:r>
          <w:rPr>
            <w:rFonts w:ascii="仿宋" w:eastAsia="仿宋" w:hAnsi="仿宋" w:cs="仿宋" w:hint="eastAsia"/>
            <w:lang w:eastAsia="zh-CN"/>
          </w:rPr>
          <w:t>(一)、客户关系管理策略</w:t>
        </w:r>
        <w:r>
          <w:tab/>
        </w:r>
        <w:r>
          <w:fldChar w:fldCharType="begin"/>
        </w:r>
        <w:r>
          <w:instrText xml:space="preserve"> PAGEREF _Toc7321 \h </w:instrText>
        </w:r>
        <w:r>
          <w:fldChar w:fldCharType="separate"/>
        </w:r>
        <w:r>
          <w:t>43</w:t>
        </w:r>
        <w:r>
          <w:fldChar w:fldCharType="end"/>
        </w:r>
      </w:hyperlink>
    </w:p>
    <w:p>
      <w:pPr>
        <w:pStyle w:val="TOC2"/>
        <w:tabs>
          <w:tab w:val="right" w:leader="dot" w:pos="8306"/>
        </w:tabs>
      </w:pPr>
      <w:hyperlink w:anchor="_Toc30547" w:history="1">
        <w:r>
          <w:rPr>
            <w:rFonts w:ascii="仿宋" w:eastAsia="仿宋" w:hAnsi="仿宋" w:cs="仿宋" w:hint="eastAsia"/>
            <w:lang w:eastAsia="zh-CN"/>
          </w:rPr>
          <w:t>(二)、市场拓展方案</w:t>
        </w:r>
        <w:r>
          <w:tab/>
        </w:r>
        <w:r>
          <w:fldChar w:fldCharType="begin"/>
        </w:r>
        <w:r>
          <w:instrText xml:space="preserve"> PAGEREF _Toc30547 \h </w:instrText>
        </w:r>
        <w:r>
          <w:fldChar w:fldCharType="separate"/>
        </w:r>
        <w:r>
          <w:t>44</w:t>
        </w:r>
        <w:r>
          <w:fldChar w:fldCharType="end"/>
        </w:r>
      </w:hyperlink>
    </w:p>
    <w:p>
      <w:pPr>
        <w:pStyle w:val="TOC1"/>
        <w:tabs>
          <w:tab w:val="right" w:leader="dot" w:pos="8306"/>
        </w:tabs>
      </w:pPr>
      <w:hyperlink w:anchor="_Toc14743" w:history="1">
        <w:r>
          <w:rPr>
            <w:rFonts w:ascii="仿宋" w:eastAsia="仿宋" w:hAnsi="仿宋" w:cs="仿宋" w:hint="eastAsia"/>
            <w:lang w:eastAsia="zh-CN"/>
          </w:rPr>
          <w:t>十、资金管理与财务规划</w:t>
        </w:r>
        <w:r>
          <w:tab/>
        </w:r>
        <w:r>
          <w:fldChar w:fldCharType="begin"/>
        </w:r>
        <w:r>
          <w:instrText xml:space="preserve"> PAGEREF _Toc14743 \h </w:instrText>
        </w:r>
        <w:r>
          <w:fldChar w:fldCharType="separate"/>
        </w:r>
        <w:r>
          <w:t>45</w:t>
        </w:r>
        <w:r>
          <w:fldChar w:fldCharType="end"/>
        </w:r>
      </w:hyperlink>
    </w:p>
    <w:p>
      <w:pPr>
        <w:pStyle w:val="TOC2"/>
        <w:tabs>
          <w:tab w:val="right" w:leader="dot" w:pos="8306"/>
        </w:tabs>
      </w:pPr>
      <w:hyperlink w:anchor="_Toc17954" w:history="1">
        <w:r>
          <w:rPr>
            <w:rFonts w:ascii="仿宋" w:eastAsia="仿宋" w:hAnsi="仿宋" w:cs="仿宋" w:hint="eastAsia"/>
            <w:lang w:eastAsia="zh-CN"/>
          </w:rPr>
          <w:t>(一)、项目资金来源与筹措</w:t>
        </w:r>
        <w:r>
          <w:tab/>
        </w:r>
        <w:r>
          <w:fldChar w:fldCharType="begin"/>
        </w:r>
        <w:r>
          <w:instrText xml:space="preserve"> PAGEREF _Toc17954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3" w:history="1">
        <w:r>
          <w:rPr>
            <w:rFonts w:ascii="仿宋" w:eastAsia="仿宋" w:hAnsi="仿宋" w:cs="仿宋" w:hint="eastAsia"/>
            <w:lang w:eastAsia="zh-CN"/>
          </w:rPr>
          <w:t>(二)、资金使用与监管</w:t>
        </w:r>
        <w:r>
          <w:tab/>
        </w:r>
        <w:r>
          <w:fldChar w:fldCharType="begin"/>
        </w:r>
        <w:r>
          <w:instrText xml:space="preserve"> PAGEREF _Toc1643 \h </w:instrText>
        </w:r>
        <w:r>
          <w:fldChar w:fldCharType="separate"/>
        </w:r>
        <w:r>
          <w:t>47</w:t>
        </w:r>
        <w:r>
          <w:fldChar w:fldCharType="end"/>
        </w:r>
      </w:hyperlink>
    </w:p>
    <w:p>
      <w:pPr>
        <w:pStyle w:val="TOC2"/>
        <w:tabs>
          <w:tab w:val="right" w:leader="dot" w:pos="8306"/>
        </w:tabs>
      </w:pPr>
      <w:hyperlink w:anchor="_Toc13313" w:history="1">
        <w:r>
          <w:rPr>
            <w:rFonts w:ascii="仿宋" w:eastAsia="仿宋" w:hAnsi="仿宋" w:cs="仿宋" w:hint="eastAsia"/>
            <w:lang w:eastAsia="zh-CN"/>
          </w:rPr>
          <w:t>(三)、财务规划与预测</w:t>
        </w:r>
        <w:r>
          <w:tab/>
        </w:r>
        <w:r>
          <w:fldChar w:fldCharType="begin"/>
        </w:r>
        <w:r>
          <w:instrText xml:space="preserve"> PAGEREF _Toc13313 \h </w:instrText>
        </w:r>
        <w:r>
          <w:fldChar w:fldCharType="separate"/>
        </w:r>
        <w:r>
          <w:t>48</w:t>
        </w:r>
        <w:r>
          <w:fldChar w:fldCharType="end"/>
        </w:r>
      </w:hyperlink>
    </w:p>
    <w:p>
      <w:pPr>
        <w:pStyle w:val="TOC1"/>
        <w:tabs>
          <w:tab w:val="right" w:leader="dot" w:pos="8306"/>
        </w:tabs>
      </w:pPr>
      <w:hyperlink w:anchor="_Toc16222" w:history="1">
        <w:r>
          <w:rPr>
            <w:rFonts w:ascii="仿宋" w:eastAsia="仿宋" w:hAnsi="仿宋" w:cs="仿宋" w:hint="eastAsia"/>
            <w:lang w:eastAsia="zh-CN"/>
          </w:rPr>
          <w:t>十一、项目质量与标准</w:t>
        </w:r>
        <w:r>
          <w:tab/>
        </w:r>
        <w:r>
          <w:fldChar w:fldCharType="begin"/>
        </w:r>
        <w:r>
          <w:instrText xml:space="preserve"> PAGEREF _Toc16222 \h </w:instrText>
        </w:r>
        <w:r>
          <w:fldChar w:fldCharType="separate"/>
        </w:r>
        <w:r>
          <w:t>49</w:t>
        </w:r>
        <w:r>
          <w:fldChar w:fldCharType="end"/>
        </w:r>
      </w:hyperlink>
    </w:p>
    <w:p>
      <w:pPr>
        <w:pStyle w:val="TOC2"/>
        <w:tabs>
          <w:tab w:val="right" w:leader="dot" w:pos="8306"/>
        </w:tabs>
      </w:pPr>
      <w:hyperlink w:anchor="_Toc672" w:history="1">
        <w:r>
          <w:rPr>
            <w:rFonts w:ascii="仿宋" w:eastAsia="仿宋" w:hAnsi="仿宋" w:cs="仿宋" w:hint="eastAsia"/>
            <w:lang w:eastAsia="zh-CN"/>
          </w:rPr>
          <w:t>(一)、质量保障体系</w:t>
        </w:r>
        <w:r>
          <w:tab/>
        </w:r>
        <w:r>
          <w:fldChar w:fldCharType="begin"/>
        </w:r>
        <w:r>
          <w:instrText xml:space="preserve"> PAGEREF _Toc672 \h </w:instrText>
        </w:r>
        <w:r>
          <w:fldChar w:fldCharType="separate"/>
        </w:r>
        <w:r>
          <w:t>49</w:t>
        </w:r>
        <w:r>
          <w:fldChar w:fldCharType="end"/>
        </w:r>
      </w:hyperlink>
    </w:p>
    <w:p>
      <w:pPr>
        <w:pStyle w:val="TOC2"/>
        <w:tabs>
          <w:tab w:val="right" w:leader="dot" w:pos="8306"/>
        </w:tabs>
      </w:pPr>
      <w:hyperlink w:anchor="_Toc25531" w:history="1">
        <w:r>
          <w:rPr>
            <w:rFonts w:ascii="仿宋" w:eastAsia="仿宋" w:hAnsi="仿宋" w:cs="仿宋" w:hint="eastAsia"/>
            <w:lang w:eastAsia="zh-CN"/>
          </w:rPr>
          <w:t>(二)、标准化作业流程</w:t>
        </w:r>
        <w:r>
          <w:tab/>
        </w:r>
        <w:r>
          <w:fldChar w:fldCharType="begin"/>
        </w:r>
        <w:r>
          <w:instrText xml:space="preserve"> PAGEREF _Toc25531 \h </w:instrText>
        </w:r>
        <w:r>
          <w:fldChar w:fldCharType="separate"/>
        </w:r>
        <w:r>
          <w:t>51</w:t>
        </w:r>
        <w:r>
          <w:fldChar w:fldCharType="end"/>
        </w:r>
      </w:hyperlink>
    </w:p>
    <w:p>
      <w:pPr>
        <w:pStyle w:val="TOC2"/>
        <w:tabs>
          <w:tab w:val="right" w:leader="dot" w:pos="8306"/>
        </w:tabs>
      </w:pPr>
      <w:hyperlink w:anchor="_Toc28404" w:history="1">
        <w:r>
          <w:rPr>
            <w:rFonts w:ascii="仿宋" w:eastAsia="仿宋" w:hAnsi="仿宋" w:cs="仿宋" w:hint="eastAsia"/>
            <w:lang w:eastAsia="zh-CN"/>
          </w:rPr>
          <w:t>(三)、质量监控与评估</w:t>
        </w:r>
        <w:r>
          <w:tab/>
        </w:r>
        <w:r>
          <w:fldChar w:fldCharType="begin"/>
        </w:r>
        <w:r>
          <w:instrText xml:space="preserve"> PAGEREF _Toc28404 \h </w:instrText>
        </w:r>
        <w:r>
          <w:fldChar w:fldCharType="separate"/>
        </w:r>
        <w:r>
          <w:t>52</w:t>
        </w:r>
        <w:r>
          <w:fldChar w:fldCharType="end"/>
        </w:r>
      </w:hyperlink>
    </w:p>
    <w:p>
      <w:pPr>
        <w:pStyle w:val="TOC2"/>
        <w:tabs>
          <w:tab w:val="right" w:leader="dot" w:pos="8306"/>
        </w:tabs>
      </w:pPr>
      <w:hyperlink w:anchor="_Toc29724" w:history="1">
        <w:r>
          <w:rPr>
            <w:rFonts w:ascii="仿宋" w:eastAsia="仿宋" w:hAnsi="仿宋" w:cs="仿宋" w:hint="eastAsia"/>
            <w:lang w:eastAsia="zh-CN"/>
          </w:rPr>
          <w:t>(四)、质量改进计划</w:t>
        </w:r>
        <w:r>
          <w:tab/>
        </w:r>
        <w:r>
          <w:fldChar w:fldCharType="begin"/>
        </w:r>
        <w:r>
          <w:instrText xml:space="preserve"> PAGEREF _Toc29724 \h </w:instrText>
        </w:r>
        <w:r>
          <w:fldChar w:fldCharType="separate"/>
        </w:r>
        <w:r>
          <w:t>53</w:t>
        </w:r>
        <w:r>
          <w:fldChar w:fldCharType="end"/>
        </w:r>
      </w:hyperlink>
    </w:p>
    <w:p>
      <w:pPr>
        <w:pStyle w:val="TOC1"/>
        <w:tabs>
          <w:tab w:val="right" w:leader="dot" w:pos="8306"/>
        </w:tabs>
      </w:pPr>
      <w:hyperlink w:anchor="_Toc6365" w:history="1">
        <w:r>
          <w:rPr>
            <w:rFonts w:ascii="仿宋" w:eastAsia="仿宋" w:hAnsi="仿宋" w:cs="仿宋" w:hint="eastAsia"/>
            <w:lang w:eastAsia="zh-CN"/>
          </w:rPr>
          <w:t>十二、环境保护与治理方案</w:t>
        </w:r>
        <w:r>
          <w:tab/>
        </w:r>
        <w:r>
          <w:fldChar w:fldCharType="begin"/>
        </w:r>
        <w:r>
          <w:instrText xml:space="preserve"> PAGEREF _Toc6365 \h </w:instrText>
        </w:r>
        <w:r>
          <w:fldChar w:fldCharType="separate"/>
        </w:r>
        <w:r>
          <w:t>54</w:t>
        </w:r>
        <w:r>
          <w:fldChar w:fldCharType="end"/>
        </w:r>
      </w:hyperlink>
    </w:p>
    <w:p>
      <w:pPr>
        <w:pStyle w:val="TOC2"/>
        <w:tabs>
          <w:tab w:val="right" w:leader="dot" w:pos="8306"/>
        </w:tabs>
      </w:pPr>
      <w:hyperlink w:anchor="_Toc21471" w:history="1">
        <w:r>
          <w:rPr>
            <w:rFonts w:ascii="仿宋" w:eastAsia="仿宋" w:hAnsi="仿宋" w:cs="仿宋" w:hint="eastAsia"/>
            <w:lang w:eastAsia="zh-CN"/>
          </w:rPr>
          <w:t>(一)、项目环境影响评估</w:t>
        </w:r>
        <w:r>
          <w:tab/>
        </w:r>
        <w:r>
          <w:fldChar w:fldCharType="begin"/>
        </w:r>
        <w:r>
          <w:instrText xml:space="preserve"> PAGEREF _Toc21471 \h </w:instrText>
        </w:r>
        <w:r>
          <w:fldChar w:fldCharType="separate"/>
        </w:r>
        <w:r>
          <w:t>54</w:t>
        </w:r>
        <w:r>
          <w:fldChar w:fldCharType="end"/>
        </w:r>
      </w:hyperlink>
    </w:p>
    <w:p>
      <w:pPr>
        <w:pStyle w:val="TOC2"/>
        <w:tabs>
          <w:tab w:val="right" w:leader="dot" w:pos="8306"/>
        </w:tabs>
      </w:pPr>
      <w:hyperlink w:anchor="_Toc5431" w:history="1">
        <w:r>
          <w:rPr>
            <w:rFonts w:ascii="仿宋" w:eastAsia="仿宋" w:hAnsi="仿宋" w:cs="仿宋" w:hint="eastAsia"/>
            <w:lang w:eastAsia="zh-CN"/>
          </w:rPr>
          <w:t>(二)、环境保护措施与治理方案</w:t>
        </w:r>
        <w:r>
          <w:tab/>
        </w:r>
        <w:r>
          <w:fldChar w:fldCharType="begin"/>
        </w:r>
        <w:r>
          <w:instrText xml:space="preserve"> PAGEREF _Toc5431 \h </w:instrText>
        </w:r>
        <w:r>
          <w:fldChar w:fldCharType="separate"/>
        </w:r>
        <w:r>
          <w:t>55</w:t>
        </w:r>
        <w:r>
          <w:fldChar w:fldCharType="end"/>
        </w:r>
      </w:hyperlink>
    </w:p>
    <w:p>
      <w:pPr>
        <w:pStyle w:val="TOC1"/>
        <w:tabs>
          <w:tab w:val="right" w:leader="dot" w:pos="8306"/>
        </w:tabs>
      </w:pPr>
      <w:hyperlink w:anchor="_Toc28549" w:history="1">
        <w:r>
          <w:rPr>
            <w:rFonts w:ascii="仿宋" w:eastAsia="仿宋" w:hAnsi="仿宋" w:cs="仿宋" w:hint="eastAsia"/>
            <w:lang w:eastAsia="zh-CN"/>
          </w:rPr>
          <w:t>十三、知识产权管理与保护</w:t>
        </w:r>
        <w:r>
          <w:tab/>
        </w:r>
        <w:r>
          <w:fldChar w:fldCharType="begin"/>
        </w:r>
        <w:r>
          <w:instrText xml:space="preserve"> PAGEREF _Toc28549 \h </w:instrText>
        </w:r>
        <w:r>
          <w:fldChar w:fldCharType="separate"/>
        </w:r>
        <w:r>
          <w:t>55</w:t>
        </w:r>
        <w:r>
          <w:fldChar w:fldCharType="end"/>
        </w:r>
      </w:hyperlink>
    </w:p>
    <w:p>
      <w:pPr>
        <w:pStyle w:val="TOC2"/>
        <w:tabs>
          <w:tab w:val="right" w:leader="dot" w:pos="8306"/>
        </w:tabs>
      </w:pPr>
      <w:hyperlink w:anchor="_Toc25934" w:history="1">
        <w:r>
          <w:rPr>
            <w:rFonts w:ascii="仿宋" w:eastAsia="仿宋" w:hAnsi="仿宋" w:cs="仿宋" w:hint="eastAsia"/>
            <w:lang w:eastAsia="zh-CN"/>
          </w:rPr>
          <w:t>(一)、知识产权管理体系建设</w:t>
        </w:r>
        <w:r>
          <w:tab/>
        </w:r>
        <w:r>
          <w:fldChar w:fldCharType="begin"/>
        </w:r>
        <w:r>
          <w:instrText xml:space="preserve"> PAGEREF _Toc25934 \h </w:instrText>
        </w:r>
        <w:r>
          <w:fldChar w:fldCharType="separate"/>
        </w:r>
        <w:r>
          <w:t>55</w:t>
        </w:r>
        <w:r>
          <w:fldChar w:fldCharType="end"/>
        </w:r>
      </w:hyperlink>
    </w:p>
    <w:p>
      <w:pPr>
        <w:pStyle w:val="TOC2"/>
        <w:tabs>
          <w:tab w:val="right" w:leader="dot" w:pos="8306"/>
        </w:tabs>
      </w:pPr>
      <w:hyperlink w:anchor="_Toc5833" w:history="1">
        <w:r>
          <w:rPr>
            <w:rFonts w:ascii="仿宋" w:eastAsia="仿宋" w:hAnsi="仿宋" w:cs="仿宋" w:hint="eastAsia"/>
            <w:lang w:eastAsia="zh-CN"/>
          </w:rPr>
          <w:t>(二)、知识产权保护措施</w:t>
        </w:r>
        <w:r>
          <w:tab/>
        </w:r>
        <w:r>
          <w:fldChar w:fldCharType="begin"/>
        </w:r>
        <w:r>
          <w:instrText xml:space="preserve"> PAGEREF _Toc5833 \h </w:instrText>
        </w:r>
        <w:r>
          <w:fldChar w:fldCharType="separate"/>
        </w:r>
        <w:r>
          <w:t>56</w:t>
        </w:r>
        <w:r>
          <w:fldChar w:fldCharType="end"/>
        </w:r>
      </w:hyperlink>
    </w:p>
    <w:p>
      <w:pPr>
        <w:pStyle w:val="TOC1"/>
        <w:tabs>
          <w:tab w:val="right" w:leader="dot" w:pos="8306"/>
        </w:tabs>
      </w:pPr>
      <w:hyperlink w:anchor="_Toc9990" w:history="1">
        <w:r>
          <w:rPr>
            <w:rFonts w:ascii="仿宋" w:eastAsia="仿宋" w:hAnsi="仿宋" w:cs="仿宋" w:hint="eastAsia"/>
            <w:lang w:eastAsia="zh-CN"/>
          </w:rPr>
          <w:t>十四、项目施工方案</w:t>
        </w:r>
        <w:r>
          <w:tab/>
        </w:r>
        <w:r>
          <w:fldChar w:fldCharType="begin"/>
        </w:r>
        <w:r>
          <w:instrText xml:space="preserve"> PAGEREF _Toc9990 \h </w:instrText>
        </w:r>
        <w:r>
          <w:fldChar w:fldCharType="separate"/>
        </w:r>
        <w:r>
          <w:t>58</w:t>
        </w:r>
        <w:r>
          <w:fldChar w:fldCharType="end"/>
        </w:r>
      </w:hyperlink>
    </w:p>
    <w:p>
      <w:pPr>
        <w:pStyle w:val="TOC2"/>
        <w:tabs>
          <w:tab w:val="right" w:leader="dot" w:pos="8306"/>
        </w:tabs>
      </w:pPr>
      <w:hyperlink w:anchor="_Toc12464" w:history="1">
        <w:r>
          <w:rPr>
            <w:rFonts w:ascii="仿宋" w:eastAsia="仿宋" w:hAnsi="仿宋" w:cs="仿宋" w:hint="eastAsia"/>
            <w:lang w:eastAsia="zh-CN"/>
          </w:rPr>
          <w:t>(一)、施工组织设计</w:t>
        </w:r>
        <w:r>
          <w:tab/>
        </w:r>
        <w:r>
          <w:fldChar w:fldCharType="begin"/>
        </w:r>
        <w:r>
          <w:instrText xml:space="preserve"> PAGEREF _Toc12464 \h </w:instrText>
        </w:r>
        <w:r>
          <w:fldChar w:fldCharType="separate"/>
        </w:r>
        <w:r>
          <w:t>58</w:t>
        </w:r>
        <w:r>
          <w:fldChar w:fldCharType="end"/>
        </w:r>
      </w:hyperlink>
    </w:p>
    <w:p>
      <w:pPr>
        <w:pStyle w:val="TOC2"/>
        <w:tabs>
          <w:tab w:val="right" w:leader="dot" w:pos="8306"/>
        </w:tabs>
      </w:pPr>
      <w:hyperlink w:anchor="_Toc11070" w:history="1">
        <w:r>
          <w:rPr>
            <w:rFonts w:ascii="仿宋" w:eastAsia="仿宋" w:hAnsi="仿宋" w:cs="仿宋" w:hint="eastAsia"/>
            <w:lang w:eastAsia="zh-CN"/>
          </w:rPr>
          <w:t>(二)、施工工艺与技术路线</w:t>
        </w:r>
        <w:r>
          <w:tab/>
        </w:r>
        <w:r>
          <w:fldChar w:fldCharType="begin"/>
        </w:r>
        <w:r>
          <w:instrText xml:space="preserve"> PAGEREF _Toc11070 \h </w:instrText>
        </w:r>
        <w:r>
          <w:fldChar w:fldCharType="separate"/>
        </w:r>
        <w:r>
          <w:t>60</w:t>
        </w:r>
        <w:r>
          <w:fldChar w:fldCharType="end"/>
        </w:r>
      </w:hyperlink>
    </w:p>
    <w:p>
      <w:pPr>
        <w:pStyle w:val="TOC2"/>
        <w:tabs>
          <w:tab w:val="right" w:leader="dot" w:pos="8306"/>
        </w:tabs>
      </w:pPr>
      <w:hyperlink w:anchor="_Toc24806" w:history="1">
        <w:r>
          <w:rPr>
            <w:rFonts w:ascii="仿宋" w:eastAsia="仿宋" w:hAnsi="仿宋" w:cs="仿宋" w:hint="eastAsia"/>
            <w:lang w:eastAsia="zh-CN"/>
          </w:rPr>
          <w:t>(三)、关键节点施工计划</w:t>
        </w:r>
        <w:r>
          <w:tab/>
        </w:r>
        <w:r>
          <w:fldChar w:fldCharType="begin"/>
        </w:r>
        <w:r>
          <w:instrText xml:space="preserve"> PAGEREF _Toc24806 \h </w:instrText>
        </w:r>
        <w:r>
          <w:fldChar w:fldCharType="separate"/>
        </w:r>
        <w:r>
          <w:t>61</w:t>
        </w:r>
        <w:r>
          <w:fldChar w:fldCharType="end"/>
        </w:r>
      </w:hyperlink>
    </w:p>
    <w:p>
      <w:pPr>
        <w:pStyle w:val="TOC2"/>
        <w:tabs>
          <w:tab w:val="right" w:leader="dot" w:pos="8306"/>
        </w:tabs>
      </w:pPr>
      <w:hyperlink w:anchor="_Toc19497" w:history="1">
        <w:r>
          <w:rPr>
            <w:rFonts w:ascii="仿宋" w:eastAsia="仿宋" w:hAnsi="仿宋" w:cs="仿宋" w:hint="eastAsia"/>
            <w:lang w:eastAsia="zh-CN"/>
          </w:rPr>
          <w:t>(四)、施工现场管理</w:t>
        </w:r>
        <w:r>
          <w:tab/>
        </w:r>
        <w:r>
          <w:fldChar w:fldCharType="begin"/>
        </w:r>
        <w:r>
          <w:instrText xml:space="preserve"> PAGEREF _Toc19497 \h </w:instrText>
        </w:r>
        <w:r>
          <w:fldChar w:fldCharType="separate"/>
        </w:r>
        <w:r>
          <w:t>62</w:t>
        </w:r>
        <w:r>
          <w:fldChar w:fldCharType="end"/>
        </w:r>
      </w:hyperlink>
    </w:p>
    <w:p>
      <w:pPr>
        <w:pStyle w:val="TOC1"/>
        <w:tabs>
          <w:tab w:val="right" w:leader="dot" w:pos="8306"/>
        </w:tabs>
      </w:pPr>
      <w:hyperlink w:anchor="_Toc12571" w:history="1">
        <w:r>
          <w:rPr>
            <w:rFonts w:ascii="仿宋" w:eastAsia="仿宋" w:hAnsi="仿宋" w:cs="仿宋" w:hint="eastAsia"/>
            <w:lang w:eastAsia="zh-CN"/>
          </w:rPr>
          <w:t>十五、合作与交流机制建立</w:t>
        </w:r>
        <w:r>
          <w:tab/>
        </w:r>
        <w:r>
          <w:fldChar w:fldCharType="begin"/>
        </w:r>
        <w:r>
          <w:instrText xml:space="preserve"> PAGEREF _Toc12571 \h </w:instrText>
        </w:r>
        <w:r>
          <w:fldChar w:fldCharType="separate"/>
        </w:r>
        <w:r>
          <w:t>64</w:t>
        </w:r>
        <w:r>
          <w:fldChar w:fldCharType="end"/>
        </w:r>
      </w:hyperlink>
    </w:p>
    <w:p>
      <w:pPr>
        <w:pStyle w:val="TOC2"/>
        <w:tabs>
          <w:tab w:val="right" w:leader="dot" w:pos="8306"/>
        </w:tabs>
      </w:pPr>
      <w:hyperlink w:anchor="_Toc27586" w:history="1">
        <w:r>
          <w:rPr>
            <w:rFonts w:ascii="仿宋" w:eastAsia="仿宋" w:hAnsi="仿宋" w:cs="仿宋" w:hint="eastAsia"/>
            <w:lang w:eastAsia="zh-CN"/>
          </w:rPr>
          <w:t>(一)、合作伙伴选择与合作方式</w:t>
        </w:r>
        <w:r>
          <w:tab/>
        </w:r>
        <w:r>
          <w:fldChar w:fldCharType="begin"/>
        </w:r>
        <w:r>
          <w:instrText xml:space="preserve"> PAGEREF _Toc27586 \h </w:instrText>
        </w:r>
        <w:r>
          <w:fldChar w:fldCharType="separate"/>
        </w:r>
        <w:r>
          <w:t>64</w:t>
        </w:r>
        <w:r>
          <w:fldChar w:fldCharType="end"/>
        </w:r>
      </w:hyperlink>
    </w:p>
    <w:p>
      <w:pPr>
        <w:pStyle w:val="TOC2"/>
        <w:tabs>
          <w:tab w:val="right" w:leader="dot" w:pos="8306"/>
        </w:tabs>
      </w:pPr>
      <w:hyperlink w:anchor="_Toc9797" w:history="1">
        <w:r>
          <w:rPr>
            <w:rFonts w:ascii="仿宋" w:eastAsia="仿宋" w:hAnsi="仿宋" w:cs="仿宋" w:hint="eastAsia"/>
            <w:lang w:eastAsia="zh-CN"/>
          </w:rPr>
          <w:t>(二)、交流与合作平台搭建</w:t>
        </w:r>
        <w:r>
          <w:tab/>
        </w:r>
        <w:r>
          <w:fldChar w:fldCharType="begin"/>
        </w:r>
        <w:r>
          <w:instrText xml:space="preserve"> PAGEREF _Toc9797 \h </w:instrText>
        </w:r>
        <w:r>
          <w:fldChar w:fldCharType="separate"/>
        </w:r>
        <w:r>
          <w:t>66</w:t>
        </w:r>
        <w:r>
          <w:fldChar w:fldCharType="end"/>
        </w:r>
      </w:hyperlink>
    </w:p>
    <w:p>
      <w:pPr>
        <w:pStyle w:val="TOC1"/>
        <w:tabs>
          <w:tab w:val="right" w:leader="dot" w:pos="8306"/>
        </w:tabs>
      </w:pPr>
      <w:hyperlink w:anchor="_Toc641" w:history="1">
        <w:r>
          <w:rPr>
            <w:rFonts w:ascii="仿宋" w:eastAsia="仿宋" w:hAnsi="仿宋" w:cs="仿宋" w:hint="eastAsia"/>
            <w:lang w:eastAsia="zh-CN"/>
          </w:rPr>
          <w:t>十六、质量管理与控制</w:t>
        </w:r>
        <w:r>
          <w:tab/>
        </w:r>
        <w:r>
          <w:fldChar w:fldCharType="begin"/>
        </w:r>
        <w:r>
          <w:instrText xml:space="preserve"> PAGEREF _Toc641 \h </w:instrText>
        </w:r>
        <w:r>
          <w:fldChar w:fldCharType="separate"/>
        </w:r>
        <w:r>
          <w:t>67</w:t>
        </w:r>
        <w:r>
          <w:fldChar w:fldCharType="end"/>
        </w:r>
      </w:hyperlink>
    </w:p>
    <w:p>
      <w:pPr>
        <w:pStyle w:val="TOC2"/>
        <w:tabs>
          <w:tab w:val="right" w:leader="dot" w:pos="8306"/>
        </w:tabs>
      </w:pPr>
      <w:hyperlink w:anchor="_Toc10480" w:history="1">
        <w:r>
          <w:rPr>
            <w:rFonts w:ascii="仿宋" w:eastAsia="仿宋" w:hAnsi="仿宋" w:cs="仿宋" w:hint="eastAsia"/>
            <w:lang w:eastAsia="zh-CN"/>
          </w:rPr>
          <w:t>(一)、质量管理体系建设</w:t>
        </w:r>
        <w:r>
          <w:tab/>
        </w:r>
        <w:r>
          <w:fldChar w:fldCharType="begin"/>
        </w:r>
        <w:r>
          <w:instrText xml:space="preserve"> PAGEREF _Toc10480 \h </w:instrText>
        </w:r>
        <w:r>
          <w:fldChar w:fldCharType="separate"/>
        </w:r>
        <w:r>
          <w:t>67</w:t>
        </w:r>
        <w:r>
          <w:fldChar w:fldCharType="end"/>
        </w:r>
      </w:hyperlink>
    </w:p>
    <w:p>
      <w:pPr>
        <w:pStyle w:val="TOC2"/>
        <w:tabs>
          <w:tab w:val="right" w:leader="dot" w:pos="8306"/>
        </w:tabs>
      </w:pPr>
      <w:hyperlink w:anchor="_Toc8444" w:history="1">
        <w:r>
          <w:rPr>
            <w:rFonts w:ascii="仿宋" w:eastAsia="仿宋" w:hAnsi="仿宋" w:cs="仿宋" w:hint="eastAsia"/>
            <w:lang w:eastAsia="zh-CN"/>
          </w:rPr>
          <w:t>(二)、质量控制措施</w:t>
        </w:r>
        <w:r>
          <w:tab/>
        </w:r>
        <w:r>
          <w:fldChar w:fldCharType="begin"/>
        </w:r>
        <w:r>
          <w:instrText xml:space="preserve"> PAGEREF _Toc8444 \h </w:instrText>
        </w:r>
        <w:r>
          <w:fldChar w:fldCharType="separate"/>
        </w:r>
        <w:r>
          <w:t>69</w:t>
        </w:r>
        <w:r>
          <w:fldChar w:fldCharType="end"/>
        </w:r>
      </w:hyperlink>
    </w:p>
    <w:p>
      <w:pPr>
        <w:pStyle w:val="TOC1"/>
        <w:tabs>
          <w:tab w:val="right" w:leader="dot" w:pos="8306"/>
        </w:tabs>
      </w:pPr>
      <w:hyperlink w:anchor="_Toc6881" w:history="1">
        <w:r>
          <w:rPr>
            <w:rFonts w:ascii="仿宋" w:eastAsia="仿宋" w:hAnsi="仿宋" w:cs="仿宋" w:hint="eastAsia"/>
            <w:lang w:eastAsia="zh-CN"/>
          </w:rPr>
          <w:t>十七、人力资源管理与开发</w:t>
        </w:r>
        <w:r>
          <w:tab/>
        </w:r>
        <w:r>
          <w:fldChar w:fldCharType="begin"/>
        </w:r>
        <w:r>
          <w:instrText xml:space="preserve"> PAGEREF _Toc6881 \h </w:instrText>
        </w:r>
        <w:r>
          <w:fldChar w:fldCharType="separate"/>
        </w:r>
        <w:r>
          <w:t>70</w:t>
        </w:r>
        <w:r>
          <w:fldChar w:fldCharType="end"/>
        </w:r>
      </w:hyperlink>
    </w:p>
    <w:p>
      <w:pPr>
        <w:pStyle w:val="TOC2"/>
        <w:tabs>
          <w:tab w:val="right" w:leader="dot" w:pos="8306"/>
        </w:tabs>
      </w:pPr>
      <w:hyperlink w:anchor="_Toc26758" w:history="1">
        <w:r>
          <w:rPr>
            <w:rFonts w:ascii="仿宋" w:eastAsia="仿宋" w:hAnsi="仿宋" w:cs="仿宋" w:hint="eastAsia"/>
            <w:lang w:eastAsia="zh-CN"/>
          </w:rPr>
          <w:t>(一)、人力资源规划</w:t>
        </w:r>
        <w:r>
          <w:tab/>
        </w:r>
        <w:r>
          <w:fldChar w:fldCharType="begin"/>
        </w:r>
        <w:r>
          <w:instrText xml:space="preserve"> PAGEREF _Toc26758 \h </w:instrText>
        </w:r>
        <w:r>
          <w:fldChar w:fldCharType="separate"/>
        </w:r>
        <w:r>
          <w:t>70</w:t>
        </w:r>
        <w:r>
          <w:fldChar w:fldCharType="end"/>
        </w:r>
      </w:hyperlink>
    </w:p>
    <w:p>
      <w:pPr>
        <w:pStyle w:val="TOC2"/>
        <w:tabs>
          <w:tab w:val="right" w:leader="dot" w:pos="8306"/>
        </w:tabs>
      </w:pPr>
      <w:hyperlink w:anchor="_Toc26956" w:history="1">
        <w:r>
          <w:rPr>
            <w:rFonts w:ascii="仿宋" w:eastAsia="仿宋" w:hAnsi="仿宋" w:cs="仿宋" w:hint="eastAsia"/>
            <w:lang w:eastAsia="zh-CN"/>
          </w:rPr>
          <w:t>(二)、人力资源开发与培训</w:t>
        </w:r>
        <w:r>
          <w:tab/>
        </w:r>
        <w:r>
          <w:fldChar w:fldCharType="begin"/>
        </w:r>
        <w:r>
          <w:instrText xml:space="preserve"> PAGEREF _Toc26956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ZRO2陶瓷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02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35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41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069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549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https://d.book118.com/977131164041006043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340575"/>
    <w:rsid w:val="1D3405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31164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2024-02-09T17:09:00Z</dcterms:created>
  <dcterms:modified xsi:type="dcterms:W3CDTF">2024-02-09T17:09:52Z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43A92364951E4C3E94F49B198EB74CF9_11</vt:lpwstr>
  </property>
  <property fmtid="{D5CDD505-2E9C-101B-9397-08002B2CF9AE}" pid="3" name="KSOProductBuildVer">
    <vt:lpwstr>2052-12.1.0.16250</vt:lpwstr>
  </property>
</Properties>
</file>