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3636" w:rsidP="003C7882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全国</w:t>
      </w:r>
      <w:r>
        <w:rPr>
          <w:b/>
          <w:sz w:val="36"/>
          <w:szCs w:val="36"/>
        </w:rPr>
        <w:t>一等奖得主</w:t>
      </w:r>
      <w:r>
        <w:rPr>
          <w:rFonts w:hint="eastAsia"/>
          <w:b/>
          <w:sz w:val="36"/>
          <w:szCs w:val="36"/>
        </w:rPr>
        <w:t>、</w:t>
      </w:r>
      <w:r>
        <w:rPr>
          <w:b/>
          <w:sz w:val="36"/>
          <w:szCs w:val="36"/>
        </w:rPr>
        <w:t>西安高新一小五年级</w:t>
      </w:r>
      <w:r>
        <w:rPr>
          <w:rFonts w:hint="eastAsia"/>
          <w:b/>
          <w:sz w:val="36"/>
          <w:szCs w:val="36"/>
        </w:rPr>
        <w:t>娄艺轩</w:t>
      </w:r>
    </w:p>
    <w:p w:rsidR="003C7882" w:rsidRPr="00563348" w:rsidP="003C7882">
      <w:pPr>
        <w:rPr>
          <w:rFonts w:hint="eastAsia"/>
          <w:b/>
          <w:sz w:val="36"/>
          <w:szCs w:val="36"/>
        </w:rPr>
      </w:pPr>
      <w:r w:rsidRPr="00563348">
        <w:rPr>
          <w:rFonts w:hint="eastAsia"/>
          <w:b/>
          <w:sz w:val="36"/>
          <w:szCs w:val="36"/>
        </w:rPr>
        <w:t>赞</w:t>
      </w:r>
      <w:r w:rsidR="00AB7110">
        <w:rPr>
          <w:rFonts w:hint="eastAsia"/>
          <w:b/>
          <w:sz w:val="36"/>
          <w:szCs w:val="36"/>
        </w:rPr>
        <w:t>卢奕菲</w:t>
      </w:r>
      <w:r w:rsidRPr="00563348">
        <w:rPr>
          <w:b/>
          <w:sz w:val="36"/>
          <w:szCs w:val="36"/>
        </w:rPr>
        <w:t>语文【</w:t>
      </w:r>
      <w:r w:rsidRPr="00563348">
        <w:rPr>
          <w:rFonts w:hint="eastAsia"/>
          <w:b/>
          <w:sz w:val="36"/>
          <w:szCs w:val="36"/>
        </w:rPr>
        <w:t>贾勇</w:t>
      </w:r>
      <w:r w:rsidRPr="00563348">
        <w:rPr>
          <w:b/>
          <w:sz w:val="36"/>
          <w:szCs w:val="36"/>
        </w:rPr>
        <w:t>指导】</w:t>
      </w:r>
    </w:p>
    <w:p w:rsidR="006E3636" w:rsidP="00400A9D">
      <w:pPr>
        <w:widowControl/>
        <w:shd w:val="clear" w:color="auto" w:fill="FFFFFF"/>
        <w:spacing w:line="360" w:lineRule="atLeast"/>
        <w:jc w:val="left"/>
        <w:rPr>
          <w:b/>
        </w:rPr>
      </w:pPr>
    </w:p>
    <w:p w:rsidR="00400A9D" w:rsidP="006E3636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rFonts w:hint="eastAsia"/>
          <w:b/>
        </w:rPr>
        <w:t>娄艺轩背诵</w:t>
      </w:r>
      <w:r>
        <w:rPr>
          <w:rFonts w:hint="eastAsia"/>
        </w:rPr>
        <w:t>《</w:t>
      </w:r>
      <w:r w:rsidRPr="00400A9D">
        <w:rPr>
          <w:rFonts w:hint="eastAsia"/>
          <w:b/>
        </w:rPr>
        <w:t>行路难</w:t>
      </w:r>
      <w:r>
        <w:rPr>
          <w:rFonts w:hint="eastAsia"/>
        </w:rPr>
        <w:t>》</w:t>
      </w:r>
      <w:r w:rsidRPr="00400A9D">
        <w:rPr>
          <w:rFonts w:hint="eastAsia"/>
          <w:b/>
        </w:rPr>
        <w:t>的视频截屏</w:t>
      </w:r>
    </w:p>
    <w:p w:rsidR="006E3636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b/>
          <w:noProof/>
        </w:rPr>
        <w:drawing>
          <wp:inline distT="0" distB="0" distL="0" distR="0">
            <wp:extent cx="3964675" cy="6202680"/>
            <wp:effectExtent l="0" t="0" r="0" b="7620"/>
            <wp:docPr id="1" name="图片 1" descr="C:\Users\Administrator\Desktop\娄艺轩背诵 将进酒 的视频截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Administrator\Desktop\娄艺轩背诵 将进酒 的视频截屏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424" cy="6208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</w:pP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rFonts w:hint="eastAsia"/>
          <w:b/>
        </w:rPr>
        <w:t>娄艺轩背诵</w:t>
      </w:r>
      <w:r>
        <w:rPr>
          <w:rFonts w:hint="eastAsia"/>
        </w:rPr>
        <w:t>《</w:t>
      </w:r>
      <w:r>
        <w:rPr>
          <w:rFonts w:hint="eastAsia"/>
          <w:b/>
        </w:rPr>
        <w:t>将进酒</w:t>
      </w:r>
      <w:r>
        <w:rPr>
          <w:rFonts w:hint="eastAsia"/>
        </w:rPr>
        <w:t>》</w:t>
      </w:r>
      <w:r w:rsidRPr="00400A9D">
        <w:rPr>
          <w:rFonts w:hint="eastAsia"/>
          <w:b/>
        </w:rPr>
        <w:t>的视频截屏</w:t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0A9D" w:rsidRPr="00DE3615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E3615">
        <w:rPr>
          <w:b/>
          <w:noProof/>
        </w:rPr>
        <w:drawing>
          <wp:inline distT="0" distB="0" distL="0" distR="0">
            <wp:extent cx="5145400" cy="8857397"/>
            <wp:effectExtent l="0" t="0" r="0" b="1270"/>
            <wp:docPr id="3" name="图片 3" descr="D:\WeChat Files\wxid_gmyrj8azqhbm22\FileStorage\Temp\5818b716e048363a884bb03ec2420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:\WeChat Files\wxid_gmyrj8azqhbm22\FileStorage\Temp\5818b716e048363a884bb03ec2420ee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744" cy="88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>
        <w:rPr>
          <w:rFonts w:hint="eastAsia"/>
          <w:b/>
        </w:rPr>
        <w:t>娄艺轩</w:t>
      </w:r>
    </w:p>
    <w:p w:rsidR="006E3636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DE3615">
        <w:rPr>
          <w:b/>
          <w:noProof/>
        </w:rPr>
        <w:drawing>
          <wp:inline distT="0" distB="0" distL="0" distR="0">
            <wp:extent cx="5274310" cy="7030244"/>
            <wp:effectExtent l="0" t="0" r="2540" b="0"/>
            <wp:docPr id="2" name="图片 2" descr="D:\WeChat Files\wxid_gmyrj8azqhbm22\FileStorage\Temp\4beb69ca6a710290757886e15d39f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:\WeChat Files\wxid_gmyrj8azqhbm22\FileStorage\Temp\4beb69ca6a710290757886e15d39f95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615" w:rsidRPr="00563348" w:rsidP="00DE3615">
      <w:pPr>
        <w:widowControl/>
        <w:jc w:val="left"/>
      </w:pPr>
    </w:p>
    <w:p w:rsidR="00DE3615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DE3615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3C7882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  <w:b/>
        </w:rPr>
        <w:t>指导</w:t>
      </w:r>
      <w:r>
        <w:rPr>
          <w:b/>
        </w:rPr>
        <w:t>老师</w:t>
      </w:r>
      <w:r>
        <w:rPr>
          <w:rFonts w:hint="eastAsia"/>
          <w:b/>
        </w:rPr>
        <w:t>简介</w:t>
      </w:r>
    </w:p>
    <w:p w:rsidR="003C7882" w:rsidP="003C7882"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/>
          <w:b/>
          <w:bCs/>
          <w:noProof/>
        </w:rPr>
        <w:drawing>
          <wp:inline distT="0" distB="0" distL="0" distR="0">
            <wp:extent cx="2827347" cy="3702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507" cy="3712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615" w:rsidP="003C7882">
      <w:pPr>
        <w:ind w:firstLine="480"/>
      </w:pPr>
    </w:p>
    <w:p w:rsidR="003C7882" w:rsidP="003C7882">
      <w:pPr>
        <w:ind w:firstLine="480"/>
      </w:pPr>
      <w:r>
        <w:rPr>
          <w:rFonts w:hint="eastAsia"/>
        </w:rPr>
        <w:t>贾勇，陕西省教育厅评定的省级优秀教材《大学语文》、《新编大学语文》主编。</w:t>
      </w:r>
      <w:r>
        <w:rPr>
          <w:rFonts w:hint="eastAsia"/>
        </w:rPr>
        <w:t>1991</w:t>
      </w:r>
      <w:r>
        <w:rPr>
          <w:rFonts w:hint="eastAsia"/>
        </w:rPr>
        <w:t>年从教以来出版专著、主编高校教材</w:t>
      </w:r>
      <w:r>
        <w:t>12</w:t>
      </w:r>
      <w:r>
        <w:rPr>
          <w:rFonts w:hint="eastAsia"/>
        </w:rPr>
        <w:t>部。</w:t>
      </w:r>
      <w:r>
        <w:rPr>
          <w:rFonts w:hint="eastAsia"/>
        </w:rPr>
        <w:t>2000</w:t>
      </w:r>
      <w:r>
        <w:rPr>
          <w:rFonts w:hint="eastAsia"/>
        </w:rPr>
        <w:t>年在职攻读研究生，后取得硕士学位；</w:t>
      </w:r>
      <w:r>
        <w:rPr>
          <w:rFonts w:hint="eastAsia"/>
        </w:rPr>
        <w:t>2003</w:t>
      </w:r>
      <w:r>
        <w:rPr>
          <w:rFonts w:hint="eastAsia"/>
        </w:rPr>
        <w:t>年成功晋升高级职称，随后曾在包括西北工业大学在内的</w:t>
      </w:r>
      <w:r>
        <w:rPr>
          <w:rFonts w:hint="eastAsia"/>
        </w:rPr>
        <w:t>6</w:t>
      </w:r>
      <w:r>
        <w:rPr>
          <w:rFonts w:hint="eastAsia"/>
        </w:rPr>
        <w:t>所本科高校任教。</w:t>
      </w:r>
    </w:p>
    <w:p w:rsidR="003C7882" w:rsidP="003C7882">
      <w:pPr>
        <w:ind w:firstLine="480"/>
      </w:pPr>
      <w:r>
        <w:t>2005</w:t>
      </w:r>
      <w:r>
        <w:rPr>
          <w:rFonts w:hint="eastAsia"/>
        </w:rPr>
        <w:t>至</w:t>
      </w:r>
      <w:r>
        <w:t>2006</w:t>
      </w:r>
      <w:r>
        <w:rPr>
          <w:rFonts w:hint="eastAsia"/>
        </w:rPr>
        <w:t>年，作为课题组长主持国际合作科研项目《部分学生厌读怕写的成因与对策》，被北京大学和美国马里兰大学评定为优秀课题。</w:t>
      </w:r>
      <w:r>
        <w:t>2007</w:t>
      </w:r>
      <w:r>
        <w:rPr>
          <w:rFonts w:hint="eastAsia"/>
        </w:rPr>
        <w:t>年主编的《大学生研究性学习教程》</w:t>
      </w:r>
      <w:r w:rsidRPr="00C6643C">
        <w:rPr>
          <w:rFonts w:hint="eastAsia"/>
        </w:rPr>
        <w:t>（参见“百度百科”）</w:t>
      </w:r>
      <w:r>
        <w:rPr>
          <w:rFonts w:hint="eastAsia"/>
        </w:rPr>
        <w:t>，率先提出将“建设性思维”引入教学。</w:t>
      </w:r>
      <w:r>
        <w:rPr>
          <w:rFonts w:hint="eastAsia"/>
        </w:rPr>
        <w:t>2009</w:t>
      </w:r>
      <w:r>
        <w:rPr>
          <w:rFonts w:hint="eastAsia"/>
        </w:rPr>
        <w:t>年在《教育科学研究</w:t>
      </w:r>
      <w:r>
        <w:rPr>
          <w:rFonts w:asciiTheme="minorEastAsia" w:hAnsiTheme="minorEastAsia" w:hint="eastAsia"/>
        </w:rPr>
        <w:t>·原创天地</w:t>
      </w:r>
      <w:r>
        <w:rPr>
          <w:rFonts w:hint="eastAsia"/>
        </w:rPr>
        <w:t>》发表长篇小说《每一种生命都是万物之灵》。</w:t>
      </w:r>
    </w:p>
    <w:p w:rsidR="003C7882" w:rsidP="003C7882">
      <w:pPr>
        <w:ind w:firstLine="480"/>
      </w:pPr>
      <w:r>
        <w:rPr>
          <w:rFonts w:hint="eastAsia"/>
        </w:rPr>
        <w:t>2010</w:t>
      </w:r>
      <w:r>
        <w:rPr>
          <w:rFonts w:hint="eastAsia"/>
        </w:rPr>
        <w:t>年至今主要从事中高考语文辅导，课余时间发表多部长篇小说，代表作有《惊天灵怪传奇》《情与梦同醉》《大梦长情》等。截至</w:t>
      </w:r>
      <w:r>
        <w:rPr>
          <w:rFonts w:hint="eastAsia"/>
        </w:rPr>
        <w:t>2017</w:t>
      </w:r>
      <w:r>
        <w:rPr>
          <w:rFonts w:hint="eastAsia"/>
        </w:rPr>
        <w:t>年公开发表学术论文百余篇，其中</w:t>
      </w:r>
      <w:r>
        <w:rPr>
          <w:rFonts w:hint="eastAsia"/>
        </w:rPr>
        <w:t>包括知网全文</w:t>
      </w:r>
      <w:r>
        <w:rPr>
          <w:rFonts w:hint="eastAsia"/>
        </w:rPr>
        <w:t>收录的</w:t>
      </w:r>
      <w:r>
        <w:rPr>
          <w:rFonts w:hint="eastAsia"/>
        </w:rPr>
        <w:t>60</w:t>
      </w:r>
      <w:r>
        <w:rPr>
          <w:rFonts w:hint="eastAsia"/>
        </w:rPr>
        <w:t>多篇。可见从“百度百科”、“</w:t>
      </w:r>
      <w:r>
        <w:t>360</w:t>
      </w:r>
      <w:r>
        <w:rPr>
          <w:rFonts w:hint="eastAsia"/>
        </w:rPr>
        <w:t>百科”所能查到的“贾勇写作”和“贾勇语文”词条中，“西安外事学院教师”、“发表论文</w:t>
      </w:r>
      <w:r>
        <w:t>40</w:t>
      </w:r>
      <w:r>
        <w:rPr>
          <w:rFonts w:hint="eastAsia"/>
        </w:rPr>
        <w:t>余篇”等信息概不准确。</w:t>
      </w:r>
    </w:p>
    <w:p w:rsidR="003C7882" w:rsidP="003C7882">
      <w:pPr>
        <w:ind w:firstLine="480"/>
      </w:pPr>
      <w:r>
        <w:rPr>
          <w:rFonts w:hint="eastAsia"/>
        </w:rPr>
        <w:t>近几年，超过</w:t>
      </w:r>
      <w:r>
        <w:rPr>
          <w:rFonts w:hint="eastAsia"/>
        </w:rPr>
        <w:t>20</w:t>
      </w:r>
      <w:r>
        <w:rPr>
          <w:rFonts w:hint="eastAsia"/>
        </w:rPr>
        <w:t>名大学教授、博士及教学管理人员在学术论文中，高度评价贾老师所指导的学生作品。例如西北政法大学胡兆辉等研究者作为见证人</w:t>
      </w:r>
      <w:r w:rsidRPr="00C30AA9">
        <w:rPr>
          <w:rFonts w:hint="eastAsia"/>
        </w:rPr>
        <w:t>曾在论文中</w:t>
      </w:r>
      <w:r>
        <w:rPr>
          <w:rFonts w:hint="eastAsia"/>
        </w:rPr>
        <w:t>披露</w:t>
      </w:r>
      <w:r w:rsidRPr="00C30AA9">
        <w:rPr>
          <w:rFonts w:hint="eastAsia"/>
        </w:rPr>
        <w:t>：“</w:t>
      </w:r>
      <w:r w:rsidRPr="00C6643C">
        <w:rPr>
          <w:rFonts w:hint="eastAsia"/>
        </w:rPr>
        <w:t>进入中国知网</w:t>
      </w:r>
      <w:r>
        <w:rPr>
          <w:rFonts w:hint="eastAsia"/>
        </w:rPr>
        <w:t>搜索贾勇老师相关，仅</w:t>
      </w:r>
      <w:r w:rsidRPr="00C6643C">
        <w:rPr>
          <w:rFonts w:hint="eastAsia"/>
        </w:rPr>
        <w:t>以</w:t>
      </w:r>
      <w:r>
        <w:rPr>
          <w:rFonts w:hint="eastAsia"/>
        </w:rPr>
        <w:t>他创建</w:t>
      </w:r>
      <w:r w:rsidRPr="00C30AA9">
        <w:rPr>
          <w:rFonts w:hint="eastAsia"/>
        </w:rPr>
        <w:t>的</w:t>
      </w:r>
      <w:r>
        <w:rPr>
          <w:rFonts w:hint="eastAsia"/>
        </w:rPr>
        <w:t>‘</w:t>
      </w:r>
      <w:r w:rsidRPr="00C6643C">
        <w:rPr>
          <w:rFonts w:hint="eastAsia"/>
        </w:rPr>
        <w:t>鱼化龙文苑</w:t>
      </w:r>
      <w:r>
        <w:rPr>
          <w:rFonts w:hint="eastAsia"/>
        </w:rPr>
        <w:t>’</w:t>
      </w:r>
      <w:r w:rsidRPr="00C6643C">
        <w:rPr>
          <w:rFonts w:hint="eastAsia"/>
        </w:rPr>
        <w:t>为全文，</w:t>
      </w:r>
      <w:r>
        <w:rPr>
          <w:rFonts w:hint="eastAsia"/>
        </w:rPr>
        <w:t>就</w:t>
      </w:r>
      <w:r w:rsidRPr="00C6643C">
        <w:rPr>
          <w:rFonts w:hint="eastAsia"/>
        </w:rPr>
        <w:t>可以找到</w:t>
      </w:r>
      <w:r w:rsidRPr="00C6643C">
        <w:rPr>
          <w:rFonts w:hint="eastAsia"/>
        </w:rPr>
        <w:t xml:space="preserve"> 75</w:t>
      </w:r>
      <w:r w:rsidRPr="00C6643C">
        <w:rPr>
          <w:rFonts w:hint="eastAsia"/>
        </w:rPr>
        <w:t>条结果</w:t>
      </w:r>
      <w:r>
        <w:rPr>
          <w:rFonts w:hint="eastAsia"/>
        </w:rPr>
        <w:t>；</w:t>
      </w:r>
      <w:r w:rsidRPr="00C30AA9">
        <w:rPr>
          <w:rFonts w:hint="eastAsia"/>
        </w:rPr>
        <w:t>文苑</w:t>
      </w:r>
      <w:r>
        <w:rPr>
          <w:rFonts w:hint="eastAsia"/>
        </w:rPr>
        <w:t>的</w:t>
      </w:r>
      <w:r w:rsidRPr="00C30AA9">
        <w:rPr>
          <w:rFonts w:hint="eastAsia"/>
        </w:rPr>
        <w:t>实体课堂在</w:t>
      </w:r>
      <w:r w:rsidRPr="00C30AA9">
        <w:rPr>
          <w:rFonts w:hint="eastAsia"/>
        </w:rPr>
        <w:t>2015</w:t>
      </w:r>
      <w:r w:rsidRPr="00C30AA9">
        <w:rPr>
          <w:rFonts w:hint="eastAsia"/>
        </w:rPr>
        <w:t>年前后每学期有六百名左右学生</w:t>
      </w:r>
      <w:r>
        <w:rPr>
          <w:rFonts w:hint="eastAsia"/>
        </w:rPr>
        <w:t>签到</w:t>
      </w:r>
      <w:r w:rsidRPr="00C30AA9">
        <w:rPr>
          <w:rFonts w:hint="eastAsia"/>
        </w:rPr>
        <w:t>上课，参与网络学习的更是多达</w:t>
      </w:r>
      <w:r w:rsidRPr="00C30AA9">
        <w:rPr>
          <w:rFonts w:hint="eastAsia"/>
        </w:rPr>
        <w:t>7</w:t>
      </w:r>
      <w:r w:rsidRPr="00C30AA9">
        <w:rPr>
          <w:rFonts w:hint="eastAsia"/>
        </w:rPr>
        <w:t>千人左右；学生公开发表</w:t>
      </w:r>
      <w:r>
        <w:rPr>
          <w:rFonts w:hint="eastAsia"/>
        </w:rPr>
        <w:t>作品者，连续四年来</w:t>
      </w:r>
      <w:r w:rsidRPr="00C30AA9">
        <w:rPr>
          <w:rFonts w:hint="eastAsia"/>
        </w:rPr>
        <w:t>每</w:t>
      </w:r>
      <w:r>
        <w:rPr>
          <w:rFonts w:hint="eastAsia"/>
        </w:rPr>
        <w:t>学期都</w:t>
      </w:r>
      <w:r w:rsidRPr="00C30AA9">
        <w:rPr>
          <w:rFonts w:hint="eastAsia"/>
        </w:rPr>
        <w:t>超过</w:t>
      </w:r>
      <w:r w:rsidRPr="00C30AA9">
        <w:t>50</w:t>
      </w:r>
      <w:r w:rsidRPr="00C30AA9">
        <w:rPr>
          <w:rFonts w:hint="eastAsia"/>
        </w:rPr>
        <w:t>人次”。</w:t>
      </w:r>
    </w:p>
    <w:p w:rsidR="003C7882" w:rsidP="003C7882">
      <w:pPr>
        <w:ind w:firstLine="420" w:firstLineChars="200"/>
      </w:pPr>
    </w:p>
    <w:p w:rsidR="003C7882" w:rsidP="003C7882">
      <w:pPr>
        <w:ind w:firstLine="420" w:firstLineChars="200"/>
      </w:pPr>
      <w:r>
        <w:rPr>
          <w:rFonts w:hint="eastAsia"/>
        </w:rPr>
        <w:t>贾勇（</w:t>
      </w:r>
      <w:r>
        <w:rPr>
          <w:rFonts w:hint="eastAsia"/>
        </w:rPr>
        <w:t>1967-</w:t>
      </w:r>
      <w:r>
        <w:rPr>
          <w:rFonts w:hint="eastAsia"/>
        </w:rPr>
        <w:t>），中文学科（汉语言文学专业）教授，硕士研究生毕业。陕西省教育厅评定的省级优秀教材《大学语文》《新编大学语文》主编；公开出版专著及高校教材</w:t>
      </w:r>
      <w:r>
        <w:rPr>
          <w:rFonts w:hint="eastAsia"/>
        </w:rPr>
        <w:t>12</w:t>
      </w:r>
      <w:r>
        <w:rPr>
          <w:rFonts w:hint="eastAsia"/>
        </w:rPr>
        <w:t>部，公开发表学术论文百余篇；北京大学语文教育研究所《作文素材》编委，《意林》杂志特刊《中考作文冲刺</w:t>
      </w:r>
      <w:r>
        <w:t>热点考点</w:t>
      </w:r>
      <w:r>
        <w:rPr>
          <w:rFonts w:hint="eastAsia"/>
        </w:rPr>
        <w:t>素材》编委。曾连续三年在青年</w:t>
      </w:r>
      <w:r>
        <w:rPr>
          <w:rFonts w:hint="eastAsia"/>
        </w:rPr>
        <w:t>教师赛教</w:t>
      </w:r>
      <w:r>
        <w:rPr>
          <w:rFonts w:hint="eastAsia"/>
        </w:rPr>
        <w:t>活动中荣获第一名。曾在北京大学、美国马里兰大</w:t>
      </w:r>
      <w:r>
        <w:rPr>
          <w:rFonts w:hint="eastAsia"/>
        </w:rPr>
        <w:t>学支持</w:t>
      </w:r>
      <w:r>
        <w:rPr>
          <w:rFonts w:hint="eastAsia"/>
        </w:rPr>
        <w:t>下，获得美国福特基金会资助，主持的科研项目</w:t>
      </w:r>
      <w:r>
        <w:rPr>
          <w:rFonts w:hint="eastAsia"/>
        </w:rPr>
        <w:t>《部分学生厌读怕写的成因与对策研究》结项时</w:t>
      </w:r>
      <w:r>
        <w:rPr>
          <w:rFonts w:hint="eastAsia"/>
        </w:rPr>
        <w:t>被评为优秀课题。</w:t>
      </w:r>
    </w:p>
    <w:p w:rsidR="003C7882" w:rsidP="003C7882">
      <w:pPr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</w:rPr>
        <w:t>2010</w:t>
      </w:r>
      <w:r>
        <w:rPr>
          <w:rFonts w:hint="eastAsia"/>
        </w:rPr>
        <w:t>年以来主攻中高考语文辅导，所辅导的西安五大等名校学生，已经毕业</w:t>
      </w:r>
      <w:r>
        <w:t>者</w:t>
      </w:r>
      <w:r>
        <w:rPr>
          <w:rFonts w:hint="eastAsia"/>
        </w:rPr>
        <w:t>均取得</w:t>
      </w:r>
    </w:p>
    <w:p w:rsidR="003C7882" w:rsidP="003C7882">
      <w:pPr>
        <w:ind w:firstLine="420" w:firstLineChars="200"/>
      </w:pPr>
      <w:r>
        <w:rPr>
          <w:rFonts w:hint="eastAsia"/>
        </w:rPr>
        <w:t>学生本人及其家长十分满意的中考</w:t>
      </w:r>
      <w:r>
        <w:t>、</w:t>
      </w:r>
      <w:r>
        <w:rPr>
          <w:rFonts w:hint="eastAsia"/>
        </w:rPr>
        <w:t>高考语文成绩；尚未毕业</w:t>
      </w:r>
      <w:r>
        <w:t>者</w:t>
      </w:r>
      <w:r>
        <w:rPr>
          <w:rFonts w:hint="eastAsia"/>
        </w:rPr>
        <w:t>都公开发表了报刊文章并被专家评为“中高考范文”。如西工大附中贾志昊、陈世祥</w:t>
      </w:r>
      <w:r>
        <w:t>、</w:t>
      </w:r>
      <w:r>
        <w:rPr>
          <w:rFonts w:hint="eastAsia"/>
        </w:rPr>
        <w:t>李雨洋等，西安</w:t>
      </w:r>
      <w:r>
        <w:t>高新一中</w:t>
      </w:r>
      <w:r>
        <w:rPr>
          <w:rFonts w:hint="eastAsia"/>
        </w:rPr>
        <w:t>刘一帆</w:t>
      </w:r>
      <w:r>
        <w:t>、</w:t>
      </w:r>
      <w:r w:rsidRPr="009335BC">
        <w:rPr>
          <w:rFonts w:hint="eastAsia"/>
        </w:rPr>
        <w:t>党敏瑞</w:t>
      </w:r>
      <w:r>
        <w:rPr>
          <w:rFonts w:hint="eastAsia"/>
        </w:rPr>
        <w:t>、</w:t>
      </w:r>
      <w:r>
        <w:t>丁杨等，</w:t>
      </w:r>
      <w:r>
        <w:rPr>
          <w:rFonts w:hint="eastAsia"/>
        </w:rPr>
        <w:t>交大附中王</w:t>
      </w:r>
      <w:r>
        <w:rPr>
          <w:rFonts w:hint="eastAsia"/>
        </w:rPr>
        <w:t>世</w:t>
      </w:r>
      <w:r>
        <w:rPr>
          <w:rFonts w:hint="eastAsia"/>
        </w:rPr>
        <w:t>阳、张汭</w:t>
      </w:r>
      <w:r>
        <w:rPr>
          <w:rFonts w:hint="eastAsia"/>
        </w:rPr>
        <w:t>娜</w:t>
      </w:r>
      <w:r>
        <w:rPr>
          <w:rFonts w:hint="eastAsia"/>
        </w:rPr>
        <w:t>等，陕师大附中李韵涵、西安铁一中秦阳等。</w:t>
      </w:r>
    </w:p>
    <w:p w:rsidR="003C7882" w:rsidP="003C7882">
      <w:pPr>
        <w:ind w:firstLine="420" w:firstLineChars="200"/>
      </w:pPr>
      <w:r>
        <w:rPr>
          <w:rFonts w:hint="eastAsia"/>
        </w:rPr>
        <w:t>信奉“高徒显名师”</w:t>
      </w:r>
      <w:r>
        <w:t>。</w:t>
      </w:r>
      <w:r w:rsidRPr="003D2BB1">
        <w:rPr>
          <w:rFonts w:hint="eastAsia"/>
        </w:rPr>
        <w:t>分别网搜</w:t>
      </w:r>
      <w:r>
        <w:rPr>
          <w:rFonts w:hint="eastAsia"/>
        </w:rPr>
        <w:t>，</w:t>
      </w:r>
      <w:r w:rsidRPr="003D2BB1">
        <w:t>比如百度一下</w:t>
      </w:r>
      <w:r w:rsidRPr="003D2BB1">
        <w:t>——</w:t>
      </w:r>
      <w:r>
        <w:rPr>
          <w:rFonts w:hint="eastAsia"/>
        </w:rPr>
        <w:t>“</w:t>
      </w:r>
      <w:hyperlink r:id="rId8" w:tgtFrame="_blank" w:history="1">
        <w:r w:rsidRPr="00021CD1">
          <w:rPr>
            <w:u w:val="single"/>
          </w:rPr>
          <w:t>北大段天赐</w:t>
        </w:r>
      </w:hyperlink>
      <w:r w:rsidRPr="00021CD1">
        <w:rPr>
          <w:u w:val="single"/>
        </w:rPr>
        <w:t xml:space="preserve"> </w:t>
      </w:r>
      <w:r w:rsidRPr="00021CD1">
        <w:rPr>
          <w:rFonts w:hint="eastAsia"/>
          <w:u w:val="single"/>
        </w:rPr>
        <w:t>贾勇</w:t>
      </w:r>
      <w:r>
        <w:rPr>
          <w:rFonts w:hint="eastAsia"/>
        </w:rPr>
        <w:t>”</w:t>
      </w:r>
      <w:r w:rsidRPr="003D2BB1">
        <w:rPr>
          <w:rFonts w:hint="eastAsia"/>
        </w:rPr>
        <w:t>、</w:t>
      </w:r>
      <w:r>
        <w:rPr>
          <w:rFonts w:hint="eastAsia"/>
        </w:rPr>
        <w:t>“</w:t>
      </w:r>
      <w:r w:rsidRPr="00021CD1">
        <w:rPr>
          <w:rFonts w:hint="eastAsia"/>
          <w:u w:val="single"/>
        </w:rPr>
        <w:t>郭子荀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党敏瑞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张汭娜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唐墨翀</w:t>
      </w:r>
      <w:r>
        <w:rPr>
          <w:rFonts w:hint="eastAsia"/>
        </w:rPr>
        <w:t>”、“</w:t>
      </w:r>
      <w:r w:rsidRPr="00821F5C">
        <w:t>史懿尔</w:t>
      </w:r>
      <w:r>
        <w:rPr>
          <w:rFonts w:hint="eastAsia"/>
        </w:rPr>
        <w:t>”、“</w:t>
      </w:r>
      <w:r w:rsidRPr="00821F5C">
        <w:t>戴培楠</w:t>
      </w:r>
      <w:r>
        <w:rPr>
          <w:rFonts w:hint="eastAsia"/>
        </w:rPr>
        <w:t>”、</w:t>
      </w:r>
      <w:r>
        <w:rPr>
          <w:rFonts w:hint="eastAsia"/>
        </w:rPr>
        <w:t xml:space="preserve"> </w:t>
      </w:r>
      <w:r>
        <w:rPr>
          <w:rFonts w:hint="eastAsia"/>
        </w:rPr>
        <w:t>“</w:t>
      </w:r>
      <w:r w:rsidRPr="00EE7D09">
        <w:rPr>
          <w:rFonts w:hint="eastAsia"/>
        </w:rPr>
        <w:t>陈世祥语文</w:t>
      </w:r>
      <w:r>
        <w:rPr>
          <w:rFonts w:hint="eastAsia"/>
        </w:rPr>
        <w:t>”、“李雨洋</w:t>
      </w:r>
      <w:r w:rsidRPr="00EE7D09">
        <w:rPr>
          <w:rFonts w:hint="eastAsia"/>
        </w:rPr>
        <w:t>语文</w:t>
      </w:r>
      <w:r>
        <w:rPr>
          <w:rFonts w:hint="eastAsia"/>
        </w:rPr>
        <w:t>”、“</w:t>
      </w:r>
      <w:r w:rsidRPr="003D03DE">
        <w:rPr>
          <w:rFonts w:hint="eastAsia"/>
        </w:rPr>
        <w:t>贾雨晴</w:t>
      </w:r>
      <w:r w:rsidRPr="00FA0C8A">
        <w:rPr>
          <w:rFonts w:hint="eastAsia"/>
        </w:rPr>
        <w:t>语文</w:t>
      </w:r>
      <w:r>
        <w:rPr>
          <w:rFonts w:hint="eastAsia"/>
        </w:rPr>
        <w:t>”、“</w:t>
      </w:r>
      <w:r w:rsidRPr="00283FA5">
        <w:rPr>
          <w:rFonts w:hint="eastAsia"/>
        </w:rPr>
        <w:t>丁杨</w:t>
      </w:r>
      <w:r>
        <w:rPr>
          <w:rFonts w:hint="eastAsia"/>
        </w:rPr>
        <w:t xml:space="preserve"> </w:t>
      </w:r>
      <w:r w:rsidRPr="00283FA5">
        <w:rPr>
          <w:rFonts w:hint="eastAsia"/>
        </w:rPr>
        <w:t>贾勇</w:t>
      </w:r>
      <w:r>
        <w:rPr>
          <w:rFonts w:hint="eastAsia"/>
        </w:rPr>
        <w:t>”、“</w:t>
      </w:r>
      <w:r>
        <w:t>杨</w:t>
      </w:r>
      <w:r>
        <w:t>浩</w:t>
      </w:r>
      <w:r>
        <w:t>宇</w:t>
      </w:r>
      <w:r>
        <w:rPr>
          <w:rFonts w:hint="eastAsia"/>
        </w:rPr>
        <w:t xml:space="preserve"> </w:t>
      </w:r>
      <w:r w:rsidRPr="00283FA5">
        <w:rPr>
          <w:rFonts w:hint="eastAsia"/>
        </w:rPr>
        <w:t>贾勇</w:t>
      </w:r>
      <w:r>
        <w:rPr>
          <w:rFonts w:hint="eastAsia"/>
        </w:rPr>
        <w:t>”、“</w:t>
      </w:r>
      <w:r w:rsidRPr="00BA4318">
        <w:rPr>
          <w:rFonts w:hint="eastAsia"/>
        </w:rPr>
        <w:t>刘一帆</w:t>
      </w:r>
      <w:r w:rsidRPr="00BA4318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</w:t>
      </w:r>
      <w:r w:rsidRPr="00821F5C">
        <w:t>贺钰真</w:t>
      </w:r>
      <w:r w:rsidRPr="00821F5C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”、“刘若彤</w:t>
      </w:r>
      <w:r w:rsidRPr="00821F5C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</w:t>
      </w:r>
      <w:r w:rsidRPr="00FA0C8A">
        <w:rPr>
          <w:rFonts w:hint="eastAsia"/>
        </w:rPr>
        <w:t>李韵涵</w:t>
      </w:r>
      <w:r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”等，所能</w:t>
      </w:r>
      <w:r>
        <w:t>搜到的</w:t>
      </w:r>
      <w:r>
        <w:rPr>
          <w:rFonts w:hint="eastAsia"/>
        </w:rPr>
        <w:t>大量信息</w:t>
      </w:r>
      <w:r>
        <w:t>证明</w:t>
      </w:r>
      <w:r w:rsidRPr="00821F5C">
        <w:t>：</w:t>
      </w:r>
      <w:r w:rsidRPr="00821F5C">
        <w:rPr>
          <w:rFonts w:hint="eastAsia"/>
        </w:rPr>
        <w:t>贾勇</w:t>
      </w:r>
      <w:r w:rsidRPr="00821F5C">
        <w:t>老师的学生被誉为</w:t>
      </w:r>
      <w:r>
        <w:rPr>
          <w:rFonts w:hint="eastAsia"/>
        </w:rPr>
        <w:t>“</w:t>
      </w:r>
      <w:r w:rsidRPr="003D03DE">
        <w:rPr>
          <w:rFonts w:hint="eastAsia"/>
        </w:rPr>
        <w:t>鱼化龙文苑的少年大师</w:t>
      </w:r>
      <w:r>
        <w:rPr>
          <w:rFonts w:hint="eastAsia"/>
        </w:rPr>
        <w:t>”（</w:t>
      </w:r>
      <w:r w:rsidRPr="003D2BB1">
        <w:rPr>
          <w:rFonts w:hint="eastAsia"/>
        </w:rPr>
        <w:t>网搜</w:t>
      </w:r>
      <w:r w:rsidRPr="003D2BB1">
        <w:t>比如</w:t>
      </w:r>
      <w:r w:rsidRPr="003D2BB1">
        <w:t>百度一下</w:t>
      </w:r>
      <w:r>
        <w:rPr>
          <w:rFonts w:hint="eastAsia"/>
        </w:rPr>
        <w:t>引号里</w:t>
      </w:r>
      <w:r>
        <w:t>的</w:t>
      </w:r>
      <w:r>
        <w:rPr>
          <w:rFonts w:hint="eastAsia"/>
        </w:rPr>
        <w:t>汉字可知）。</w:t>
      </w:r>
    </w:p>
    <w:p w:rsidR="006A7ED9"/>
    <w:p w:rsidR="00505847"/>
    <w:p w:rsidR="00727296" w:rsidRPr="00563348" w:rsidP="00727296">
      <w:pPr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娄艺轩</w:t>
      </w:r>
      <w:r w:rsidRPr="00563348">
        <w:rPr>
          <w:rFonts w:hint="eastAsia"/>
          <w:b/>
          <w:sz w:val="36"/>
          <w:szCs w:val="36"/>
        </w:rPr>
        <w:t>赞</w:t>
      </w:r>
      <w:r w:rsidR="00AB7110">
        <w:rPr>
          <w:rFonts w:hint="eastAsia"/>
          <w:b/>
          <w:sz w:val="36"/>
          <w:szCs w:val="36"/>
        </w:rPr>
        <w:t>卢奕菲</w:t>
      </w:r>
      <w:r w:rsidRPr="00563348">
        <w:rPr>
          <w:b/>
          <w:sz w:val="36"/>
          <w:szCs w:val="36"/>
        </w:rPr>
        <w:t>语文【</w:t>
      </w:r>
      <w:r w:rsidRPr="00563348">
        <w:rPr>
          <w:rFonts w:hint="eastAsia"/>
          <w:b/>
          <w:sz w:val="36"/>
          <w:szCs w:val="36"/>
        </w:rPr>
        <w:t>贾勇</w:t>
      </w:r>
      <w:r w:rsidRPr="00563348">
        <w:rPr>
          <w:b/>
          <w:sz w:val="36"/>
          <w:szCs w:val="36"/>
        </w:rPr>
        <w:t>指导】</w:t>
      </w:r>
    </w:p>
    <w:bookmarkEnd w:id="0"/>
    <w:p w:rsidR="00E71C50"/>
    <w:p w:rsidR="00AB7110"/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ind w:firstLine="560" w:firstLineChars="200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</w:pPr>
      <w:r w:rsidRPr="00C253F4">
        <w:rPr>
          <w:rStyle w:val="Strong"/>
          <w:rFonts w:asciiTheme="majorEastAsia" w:eastAsiaTheme="majorEastAsia" w:hAnsiTheme="majorEastAsia" w:cs="Helvetica"/>
          <w:color w:val="333333"/>
          <w:sz w:val="28"/>
          <w:szCs w:val="28"/>
        </w:rPr>
        <w:t>《狼》原文：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一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屠晚归，担中肉尽，止有剩骨。途中两狼，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缀行甚远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。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屠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惧，投以骨。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一狼得骨止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，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一狼仍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从。复投之，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后狼止而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前狼又至。骨已尽矣，而两狼之并驱如故。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屠大窘，恐前后受其敌。顾野有麦场，场主积薪其中，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苫蔽成丘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。屠乃奔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倚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其下，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弛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担持刀。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狼不敢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前，眈眈相向。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少时，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一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狼径去，其一犬坐于前。久之，目似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瞑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，意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暇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甚。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屠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暴起，以刀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劈狼首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，又数刀毙之。方欲行，转视积薪后，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一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狼洞其中，意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将隧入以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攻其后也。身已半入，止露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尻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尾。屠自后断其股，亦毙之。乃悟前狼假寐，盖以诱敌。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狼亦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黠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矣，而顷刻两毙，禽兽之变诈几何哉？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止增笑耳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。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</w:t>
      </w:r>
      <w:r w:rsidRPr="00C253F4">
        <w:rPr>
          <w:rStyle w:val="Strong"/>
          <w:rFonts w:asciiTheme="majorEastAsia" w:eastAsiaTheme="majorEastAsia" w:hAnsiTheme="majorEastAsia" w:cs="Helvetica"/>
          <w:color w:val="333333"/>
          <w:sz w:val="28"/>
          <w:szCs w:val="28"/>
        </w:rPr>
        <w:t>《狼》译文：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一个屠户晚上回家，担子里的肉已经卖完了，只有剩下的骨头。途中有两匹狼，紧跟着（他）走了很远。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屠户害怕了，把骨头投给狼。一匹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狼得到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骨头就停止了，另一只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狼仍然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跟从。屠户再次扔骨头，后面得到骨头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的狼停了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下来而先前得到骨头的狼又跟过来了。骨头已经没有了，而两只狼像原来一样一齐追赶屠户。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屠户十分窘迫，担心前后遭受狼的夹击。他看见田野里有一个大麦场，麦场的主人在麦场里堆积柴草，覆盖成小山一样。屠户于是跑过去倚靠在柴草堆下，卸下担子拿起刀。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狼不敢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上前，瞪眼朝着屠户。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一会儿，一只狼径直离开了，其中的另一只像狗一样蹲坐在前面。时间长了，（狼的）眼睛好像闭上了，神情悠闲得很。屠户突然跃起，用刀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劈砍狼的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脑袋，又砍了几刀杀死了这匹狼。他正想离开，转身看柴草堆后面，另一匹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狼正在柴</w:t>
      </w: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堆打洞，打算将要从通道进入来攻击屠户的后面。身体已经进入了大半，只露出屁股和尾巴。屠户从后面砍掉了狼的大腿，杀死了这匹狼。他才知道前面的狼是假装睡觉，原来是用这种方法来诱骗敌人。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Style w:val="Strong"/>
          <w:rFonts w:asciiTheme="majorEastAsia" w:eastAsiaTheme="majorEastAsia" w:hAnsiTheme="majorEastAsia" w:cs="Helvetica"/>
          <w:bCs w:val="0"/>
          <w:color w:val="333333"/>
          <w:sz w:val="28"/>
          <w:szCs w:val="28"/>
        </w:rPr>
      </w:pPr>
      <w:r w:rsidRPr="00C253F4">
        <w:rPr>
          <w:rFonts w:asciiTheme="majorEastAsia" w:eastAsiaTheme="majorEastAsia" w:hAnsiTheme="majorEastAsia" w:cs="Helvetica"/>
          <w:b/>
          <w:color w:val="333333"/>
          <w:sz w:val="28"/>
          <w:szCs w:val="28"/>
        </w:rPr>
        <w:t>　　狼也真狡猾啊，而一会儿两匹都被杀死了，禽兽的诡诈手段能有多少？只是增加笑料罢了。</w:t>
      </w:r>
    </w:p>
    <w:p w:rsidR="00A67F90" w:rsidRPr="00C253F4" w:rsidP="00A67F90">
      <w:pPr>
        <w:pStyle w:val="NormalWeb"/>
        <w:shd w:val="clear" w:color="auto" w:fill="FFFFFF"/>
        <w:spacing w:before="0" w:beforeAutospacing="0" w:after="0" w:afterAutospacing="0" w:line="240" w:lineRule="atLeast"/>
        <w:rPr>
          <w:rStyle w:val="Strong"/>
          <w:rFonts w:asciiTheme="majorEastAsia" w:eastAsiaTheme="majorEastAsia" w:hAnsiTheme="majorEastAsia"/>
          <w:sz w:val="28"/>
          <w:szCs w:val="28"/>
        </w:rPr>
      </w:pPr>
      <w:r w:rsidRPr="00C253F4">
        <w:rPr>
          <w:rStyle w:val="Strong"/>
          <w:rFonts w:asciiTheme="majorEastAsia" w:eastAsiaTheme="majorEastAsia" w:hAnsiTheme="majorEastAsia"/>
          <w:sz w:val="28"/>
          <w:szCs w:val="28"/>
        </w:rPr>
        <w:t>　　</w:t>
      </w:r>
    </w:p>
    <w:p w:rsidR="00A67F90" w:rsidRPr="00C253F4" w:rsidP="00A67F90">
      <w:pPr>
        <w:spacing w:line="240" w:lineRule="atLeast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两小儿辩日</w:t>
      </w:r>
      <w:r w:rsidRPr="00C253F4">
        <w:rPr>
          <w:rFonts w:asciiTheme="majorEastAsia" w:eastAsiaTheme="majorEastAsia" w:hAnsiTheme="majorEastAsia"/>
          <w:b/>
          <w:sz w:val="28"/>
          <w:szCs w:val="28"/>
        </w:rPr>
        <w:t xml:space="preserve">    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 xml:space="preserve">[先秦  列御寇] 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孔子东游，见两小儿辩斗，问其故。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一儿曰：“我以日始出时去人近，而日中时远也。”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一儿以日初出远，而日中时近也。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一儿曰：“日初出大如车盖，及日中则如盘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盂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，此不为远者小而近者大乎？”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一儿曰：“日初出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沧沧凉凉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，及其日中如探汤，此不为近者热而远者凉乎？”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孔子不能决也。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两小儿笑曰：“孰为汝多知乎？”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课文译文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孔子到东方游历，见到两个小孩在争辩，便问是什么原因。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另一个小孩说：“我认为太阳刚出来的时候离人近一些，而到中午的时候距离人远。”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另一个小孩却认为太阳刚出来的时候离人远些，而到中午的时候距离人近。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另一个小孩说：“太阳刚出来的时候像车盖一样大，等到正午就小得像一个盘子，这不是远处的看着小而近处 的看着大吗？”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另一个小孩说：“太阳刚出来的时候有清凉的感觉，等到中午的时候像手伸进热水里一样热，这不是近的时候感觉热而远的时候感觉凉吗？”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孔子不能判决（谁对谁错）。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两个小孩笑着说：“谁说您的知识渊博呢？”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课文注释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1.东：东方。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2.游：游历、游学。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3.见：看见。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4.辩斗：辩论，争论.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5.辩：争。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6.其：代词，他们。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7.故：缘故，原因。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8.以：认为。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9.始：刚刚，才。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10.去：离；距离。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11.日中：正午。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12.初：刚刚。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13.车盖：古时车上的篷盖，像雨伞一样，呈圆形。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14.及：到。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15.则：就。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16.盘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盂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：盛物的器皿。圆者为盘，方者为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盂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17.为：是。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18.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沧沧凉凉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：形容清凉的感觉。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沧沧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：寒冷的意思。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19.探汤：把手伸向热水里。汤，热水，开水。（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古时还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特指沐浴时用的热水。）在文中的意思是天气很热。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20.决：决断，判定，判断。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21.笑：在这里不是嘲笑，在这里突出了孩子们的天真可爱。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22.孰：谁。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23.为：同“谓”，说，认为。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24.汝：你。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25.知：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zh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ì，通假字。“知”通 “智”聪明、智慧。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辩日启示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宇宙无限大，知识无限多，学无止境。即使是博学多闻的孔子也会有所不知。我们要不断学习。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认识自然，探求客观事理，要敢于独立思考，大胆质疑。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知之为知之，不知为不知。“不要强不知以为知”。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认识事物从不同角度出发考虑，会有不一样的结果。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多听听身边孩子们的声音，也许能有所长进。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知识是不分年龄，不分界限的。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我们在平常阐明自己道理时也该像两小儿一样有根有据，用道理说明问题。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中心思想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一、知之为知之，不知为不知，是知也。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二、要明白学无止境的道理，学习古人为认识自然、探求真理而善于动脑、大胆质疑的精神及孔子谦虚谨慎，实事求是的科学态度。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三、片面地看待问题，是得不出结论的，也告诉我们要用全面的眼光来看待事物。</w:t>
      </w:r>
    </w:p>
    <w:p w:rsidR="00A67F90" w:rsidRPr="00C253F4" w:rsidP="00A67F90">
      <w:pPr>
        <w:spacing w:line="240" w:lineRule="atLeast"/>
        <w:ind w:firstLine="560" w:firstLineChars="200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朝三暮四　　《庄子·齐物论》</w:t>
      </w:r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宋有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狙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公者，爱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狙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①，养之成群。能解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狙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之意，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狙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亦得②公之心③。损其家口④，充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狙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之欲⑤。俄而⑥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匮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⑦焉，将限⑧其食。恐⑨众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狙</w:t>
      </w:r>
      <w:r w:rsidRPr="00C253F4">
        <w:rPr>
          <w:rFonts w:asciiTheme="majorEastAsia" w:eastAsiaTheme="majorEastAsia" w:hAnsiTheme="majorEastAsia" w:hint="eastAsia"/>
          <w:b/>
          <w:sz w:val="28"/>
          <w:szCs w:val="28"/>
        </w:rPr>
        <w:t>之不驯⑩于己也，先诳（11）之曰：“与（12）若（13）芧（14），</w:t>
      </w:r>
      <w:r w:rsidRPr="00C253F4">
        <w:rPr>
          <w:rFonts w:asciiTheme="majorEastAsia" w:eastAsiaTheme="majorEastAsia" w:hAnsiTheme="majorEastAsia"/>
          <w:b/>
          <w:sz w:val="28"/>
          <w:szCs w:val="28"/>
        </w:rPr>
        <w:br/>
      </w:r>
      <w:r w:rsidRPr="00C253F4">
        <w:rPr>
          <w:rFonts w:asciiTheme="majorEastAsia" w:eastAsiaTheme="majorEastAsia" w:hAnsiTheme="majorEastAsia"/>
          <w:b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https://d.book118.com/977144130010006052</w:t>
        </w:r>
      </w:hyperlink>
    </w:p>
    <w:p w:rsidR="00A67F90" w:rsidRPr="00C253F4" w:rsidP="00A67F90">
      <w:pPr>
        <w:spacing w:line="240" w:lineRule="atLeast"/>
        <w:ind w:firstLine="560" w:firstLineChars="200"/>
        <w:rPr>
          <w:rFonts w:asciiTheme="majorEastAsia" w:eastAsiaTheme="majorEastAsia" w:hAnsiTheme="majorEastAsia"/>
          <w:b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45C"/>
    <w:rsid w:val="00021CD1"/>
    <w:rsid w:val="001A5525"/>
    <w:rsid w:val="00267EE8"/>
    <w:rsid w:val="00283FA5"/>
    <w:rsid w:val="00297360"/>
    <w:rsid w:val="003C7882"/>
    <w:rsid w:val="003D03DE"/>
    <w:rsid w:val="003D2BB1"/>
    <w:rsid w:val="00400A9D"/>
    <w:rsid w:val="00405985"/>
    <w:rsid w:val="00412BDA"/>
    <w:rsid w:val="00505847"/>
    <w:rsid w:val="00563348"/>
    <w:rsid w:val="006A7ED9"/>
    <w:rsid w:val="006E3636"/>
    <w:rsid w:val="00727296"/>
    <w:rsid w:val="00821F5C"/>
    <w:rsid w:val="008404D9"/>
    <w:rsid w:val="009335BC"/>
    <w:rsid w:val="00A67F90"/>
    <w:rsid w:val="00AB7110"/>
    <w:rsid w:val="00AF33A6"/>
    <w:rsid w:val="00B0420E"/>
    <w:rsid w:val="00B47ECC"/>
    <w:rsid w:val="00BA4318"/>
    <w:rsid w:val="00C253F4"/>
    <w:rsid w:val="00C30AA9"/>
    <w:rsid w:val="00C6643C"/>
    <w:rsid w:val="00DE3615"/>
    <w:rsid w:val="00DE46C8"/>
    <w:rsid w:val="00DE617C"/>
    <w:rsid w:val="00E71C50"/>
    <w:rsid w:val="00EA145C"/>
    <w:rsid w:val="00EB1A7B"/>
    <w:rsid w:val="00EE2AD4"/>
    <w:rsid w:val="00EE7D09"/>
    <w:rsid w:val="00F361B8"/>
    <w:rsid w:val="00F44C19"/>
    <w:rsid w:val="00FA0C8A"/>
    <w:rsid w:val="00FE27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33C982A-8362-41FA-A388-5B2448F93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88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67F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uiPriority w:val="22"/>
    <w:qFormat/>
    <w:rsid w:val="00A67F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hyperlink" Target="https://www.so.com/link?m=wJ48M8irjj7P%2BQ0TZup%2F%2Bsty2eXLCLaZOEn6ubOpYfeJENPzApqgCCRUPWspWoccsk%2FTLoghoBVA1g6Ahj0y8qD404sEbJt4lXSo%2FyAABuVCavBWCNDnnH4drbwGC4%2FAj%2Fjo8cAlnnCZ9ckuZiCoc29TVFhMJegkr7l2eTNWr2nHhMWhbTh6HSIQZBcU%3D" TargetMode="External" /><Relationship Id="rId9" Type="http://schemas.openxmlformats.org/officeDocument/2006/relationships/hyperlink" Target="https://d.book118.com/977144130010006052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2472</Words>
  <Characters>14092</Characters>
  <Application>Microsoft Office Word</Application>
  <DocSecurity>0</DocSecurity>
  <Lines>117</Lines>
  <Paragraphs>33</Paragraphs>
  <ScaleCrop>false</ScaleCrop>
  <Company/>
  <LinksUpToDate>false</LinksUpToDate>
  <CharactersWithSpaces>16531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2024-03-12T16:43:00Z</dcterms:created>
  <dcterms:modified xsi:type="dcterms:W3CDTF">2024-03-12T16:43:00Z</dcterms:modified>
</cp:coreProperties>
</file>