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药敏分析仪项目构思建设方案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5" w:history="1">
        <w:r>
          <w:rPr>
            <w:rFonts w:ascii="仿宋" w:eastAsia="仿宋" w:hAnsi="仿宋" w:cs="仿宋" w:hint="eastAsia"/>
            <w:lang w:eastAsia="zh-CN"/>
          </w:rPr>
          <w:t>概论</w:t>
        </w:r>
        <w:r>
          <w:tab/>
        </w:r>
        <w:r>
          <w:fldChar w:fldCharType="begin"/>
        </w:r>
        <w:r>
          <w:instrText xml:space="preserve"> PAGEREF _Toc20785 \h </w:instrText>
        </w:r>
        <w:r>
          <w:fldChar w:fldCharType="separate"/>
        </w:r>
        <w:r>
          <w:t>3</w:t>
        </w:r>
        <w:r>
          <w:fldChar w:fldCharType="end"/>
        </w:r>
      </w:hyperlink>
    </w:p>
    <w:p>
      <w:pPr>
        <w:pStyle w:val="TOC1"/>
        <w:tabs>
          <w:tab w:val="right" w:leader="dot" w:pos="8306"/>
        </w:tabs>
      </w:pPr>
      <w:hyperlink w:anchor="_Toc26760" w:history="1">
        <w:r>
          <w:rPr>
            <w:rFonts w:ascii="仿宋" w:eastAsia="仿宋" w:hAnsi="仿宋" w:cs="仿宋" w:hint="eastAsia"/>
            <w:lang w:eastAsia="zh-CN"/>
          </w:rPr>
          <w:t>一、资源开发及综合利用分析</w:t>
        </w:r>
        <w:r>
          <w:tab/>
        </w:r>
        <w:r>
          <w:fldChar w:fldCharType="begin"/>
        </w:r>
        <w:r>
          <w:instrText xml:space="preserve"> PAGEREF _Toc26760 \h </w:instrText>
        </w:r>
        <w:r>
          <w:fldChar w:fldCharType="separate"/>
        </w:r>
        <w:r>
          <w:t>3</w:t>
        </w:r>
        <w:r>
          <w:fldChar w:fldCharType="end"/>
        </w:r>
      </w:hyperlink>
    </w:p>
    <w:p>
      <w:pPr>
        <w:pStyle w:val="TOC2"/>
        <w:tabs>
          <w:tab w:val="right" w:leader="dot" w:pos="8306"/>
        </w:tabs>
      </w:pPr>
      <w:hyperlink w:anchor="_Toc11870" w:history="1">
        <w:r>
          <w:rPr>
            <w:rFonts w:ascii="仿宋" w:eastAsia="仿宋" w:hAnsi="仿宋" w:cs="仿宋" w:hint="eastAsia"/>
            <w:lang w:eastAsia="zh-CN"/>
          </w:rPr>
          <w:t>(一)、资源开发方案</w:t>
        </w:r>
        <w:r>
          <w:tab/>
        </w:r>
        <w:r>
          <w:fldChar w:fldCharType="begin"/>
        </w:r>
        <w:r>
          <w:instrText xml:space="preserve"> PAGEREF _Toc11870 \h </w:instrText>
        </w:r>
        <w:r>
          <w:fldChar w:fldCharType="separate"/>
        </w:r>
        <w:r>
          <w:t>3</w:t>
        </w:r>
        <w:r>
          <w:fldChar w:fldCharType="end"/>
        </w:r>
      </w:hyperlink>
    </w:p>
    <w:p>
      <w:pPr>
        <w:pStyle w:val="TOC2"/>
        <w:tabs>
          <w:tab w:val="right" w:leader="dot" w:pos="8306"/>
        </w:tabs>
      </w:pPr>
      <w:hyperlink w:anchor="_Toc11898" w:history="1">
        <w:r>
          <w:rPr>
            <w:rFonts w:ascii="仿宋" w:eastAsia="仿宋" w:hAnsi="仿宋" w:cs="仿宋" w:hint="eastAsia"/>
            <w:lang w:eastAsia="zh-CN"/>
          </w:rPr>
          <w:t>(二)、资源利用方案</w:t>
        </w:r>
        <w:r>
          <w:tab/>
        </w:r>
        <w:r>
          <w:fldChar w:fldCharType="begin"/>
        </w:r>
        <w:r>
          <w:instrText xml:space="preserve"> PAGEREF _Toc11898 \h </w:instrText>
        </w:r>
        <w:r>
          <w:fldChar w:fldCharType="separate"/>
        </w:r>
        <w:r>
          <w:t>4</w:t>
        </w:r>
        <w:r>
          <w:fldChar w:fldCharType="end"/>
        </w:r>
      </w:hyperlink>
    </w:p>
    <w:p>
      <w:pPr>
        <w:pStyle w:val="TOC2"/>
        <w:tabs>
          <w:tab w:val="right" w:leader="dot" w:pos="8306"/>
        </w:tabs>
      </w:pPr>
      <w:hyperlink w:anchor="_Toc6589" w:history="1">
        <w:r>
          <w:rPr>
            <w:rFonts w:ascii="仿宋" w:eastAsia="仿宋" w:hAnsi="仿宋" w:cs="仿宋" w:hint="eastAsia"/>
            <w:lang w:eastAsia="zh-CN"/>
          </w:rPr>
          <w:t>(三)、资源节约措施</w:t>
        </w:r>
        <w:r>
          <w:tab/>
        </w:r>
        <w:r>
          <w:fldChar w:fldCharType="begin"/>
        </w:r>
        <w:r>
          <w:instrText xml:space="preserve"> PAGEREF _Toc6589 \h </w:instrText>
        </w:r>
        <w:r>
          <w:fldChar w:fldCharType="separate"/>
        </w:r>
        <w:r>
          <w:t>5</w:t>
        </w:r>
        <w:r>
          <w:fldChar w:fldCharType="end"/>
        </w:r>
      </w:hyperlink>
    </w:p>
    <w:p>
      <w:pPr>
        <w:pStyle w:val="TOC1"/>
        <w:tabs>
          <w:tab w:val="right" w:leader="dot" w:pos="8306"/>
        </w:tabs>
      </w:pPr>
      <w:hyperlink w:anchor="_Toc13276" w:history="1">
        <w:r>
          <w:rPr>
            <w:rFonts w:ascii="仿宋" w:eastAsia="仿宋" w:hAnsi="仿宋" w:cs="仿宋" w:hint="eastAsia"/>
            <w:lang w:eastAsia="zh-CN"/>
          </w:rPr>
          <w:t>二、财务管理与成本控制</w:t>
        </w:r>
        <w:r>
          <w:tab/>
        </w:r>
        <w:r>
          <w:fldChar w:fldCharType="begin"/>
        </w:r>
        <w:r>
          <w:instrText xml:space="preserve"> PAGEREF _Toc13276 \h </w:instrText>
        </w:r>
        <w:r>
          <w:fldChar w:fldCharType="separate"/>
        </w:r>
        <w:r>
          <w:t>6</w:t>
        </w:r>
        <w:r>
          <w:fldChar w:fldCharType="end"/>
        </w:r>
      </w:hyperlink>
    </w:p>
    <w:p>
      <w:pPr>
        <w:pStyle w:val="TOC2"/>
        <w:tabs>
          <w:tab w:val="right" w:leader="dot" w:pos="8306"/>
        </w:tabs>
      </w:pPr>
      <w:hyperlink w:anchor="_Toc13750" w:history="1">
        <w:r>
          <w:rPr>
            <w:rFonts w:ascii="仿宋" w:eastAsia="仿宋" w:hAnsi="仿宋" w:cs="仿宋" w:hint="eastAsia"/>
            <w:lang w:eastAsia="zh-CN"/>
          </w:rPr>
          <w:t>(一)、财务管理体系建设</w:t>
        </w:r>
        <w:r>
          <w:tab/>
        </w:r>
        <w:r>
          <w:fldChar w:fldCharType="begin"/>
        </w:r>
        <w:r>
          <w:instrText xml:space="preserve"> PAGEREF _Toc13750 \h </w:instrText>
        </w:r>
        <w:r>
          <w:fldChar w:fldCharType="separate"/>
        </w:r>
        <w:r>
          <w:t>6</w:t>
        </w:r>
        <w:r>
          <w:fldChar w:fldCharType="end"/>
        </w:r>
      </w:hyperlink>
    </w:p>
    <w:p>
      <w:pPr>
        <w:pStyle w:val="TOC2"/>
        <w:tabs>
          <w:tab w:val="right" w:leader="dot" w:pos="8306"/>
        </w:tabs>
      </w:pPr>
      <w:hyperlink w:anchor="_Toc21427" w:history="1">
        <w:r>
          <w:rPr>
            <w:rFonts w:ascii="仿宋" w:eastAsia="仿宋" w:hAnsi="仿宋" w:cs="仿宋" w:hint="eastAsia"/>
            <w:lang w:eastAsia="zh-CN"/>
          </w:rPr>
          <w:t>(二)、成本控制措施</w:t>
        </w:r>
        <w:r>
          <w:tab/>
        </w:r>
        <w:r>
          <w:fldChar w:fldCharType="begin"/>
        </w:r>
        <w:r>
          <w:instrText xml:space="preserve"> PAGEREF _Toc21427 \h </w:instrText>
        </w:r>
        <w:r>
          <w:fldChar w:fldCharType="separate"/>
        </w:r>
        <w:r>
          <w:t>8</w:t>
        </w:r>
        <w:r>
          <w:fldChar w:fldCharType="end"/>
        </w:r>
      </w:hyperlink>
    </w:p>
    <w:p>
      <w:pPr>
        <w:pStyle w:val="TOC1"/>
        <w:tabs>
          <w:tab w:val="right" w:leader="dot" w:pos="8306"/>
        </w:tabs>
      </w:pPr>
      <w:hyperlink w:anchor="_Toc4750" w:history="1">
        <w:r>
          <w:rPr>
            <w:rFonts w:ascii="仿宋" w:eastAsia="仿宋" w:hAnsi="仿宋" w:cs="仿宋" w:hint="eastAsia"/>
            <w:lang w:eastAsia="zh-CN"/>
          </w:rPr>
          <w:t>三、背景、必要性分析</w:t>
        </w:r>
        <w:r>
          <w:tab/>
        </w:r>
        <w:r>
          <w:fldChar w:fldCharType="begin"/>
        </w:r>
        <w:r>
          <w:instrText xml:space="preserve"> PAGEREF _Toc4750 \h </w:instrText>
        </w:r>
        <w:r>
          <w:fldChar w:fldCharType="separate"/>
        </w:r>
        <w:r>
          <w:t>9</w:t>
        </w:r>
        <w:r>
          <w:fldChar w:fldCharType="end"/>
        </w:r>
      </w:hyperlink>
    </w:p>
    <w:p>
      <w:pPr>
        <w:pStyle w:val="TOC2"/>
        <w:tabs>
          <w:tab w:val="right" w:leader="dot" w:pos="8306"/>
        </w:tabs>
      </w:pPr>
      <w:hyperlink w:anchor="_Toc16695" w:history="1">
        <w:r>
          <w:rPr>
            <w:rFonts w:ascii="仿宋" w:eastAsia="仿宋" w:hAnsi="仿宋" w:cs="仿宋" w:hint="eastAsia"/>
            <w:lang w:eastAsia="zh-CN"/>
          </w:rPr>
          <w:t>(一)、项目建设背景</w:t>
        </w:r>
        <w:r>
          <w:tab/>
        </w:r>
        <w:r>
          <w:fldChar w:fldCharType="begin"/>
        </w:r>
        <w:r>
          <w:instrText xml:space="preserve"> PAGEREF _Toc16695 \h </w:instrText>
        </w:r>
        <w:r>
          <w:fldChar w:fldCharType="separate"/>
        </w:r>
        <w:r>
          <w:t>9</w:t>
        </w:r>
        <w:r>
          <w:fldChar w:fldCharType="end"/>
        </w:r>
      </w:hyperlink>
    </w:p>
    <w:p>
      <w:pPr>
        <w:pStyle w:val="TOC2"/>
        <w:tabs>
          <w:tab w:val="right" w:leader="dot" w:pos="8306"/>
        </w:tabs>
      </w:pPr>
      <w:hyperlink w:anchor="_Toc4731" w:history="1">
        <w:r>
          <w:rPr>
            <w:rFonts w:ascii="仿宋" w:eastAsia="仿宋" w:hAnsi="仿宋" w:cs="仿宋" w:hint="eastAsia"/>
            <w:lang w:eastAsia="zh-CN"/>
          </w:rPr>
          <w:t>(二)、必要性分析</w:t>
        </w:r>
        <w:r>
          <w:tab/>
        </w:r>
        <w:r>
          <w:fldChar w:fldCharType="begin"/>
        </w:r>
        <w:r>
          <w:instrText xml:space="preserve"> PAGEREF _Toc4731 \h </w:instrText>
        </w:r>
        <w:r>
          <w:fldChar w:fldCharType="separate"/>
        </w:r>
        <w:r>
          <w:t>10</w:t>
        </w:r>
        <w:r>
          <w:fldChar w:fldCharType="end"/>
        </w:r>
      </w:hyperlink>
    </w:p>
    <w:p>
      <w:pPr>
        <w:pStyle w:val="TOC2"/>
        <w:tabs>
          <w:tab w:val="right" w:leader="dot" w:pos="8306"/>
        </w:tabs>
      </w:pPr>
      <w:hyperlink w:anchor="_Toc27172" w:history="1">
        <w:r>
          <w:rPr>
            <w:rFonts w:ascii="仿宋" w:eastAsia="仿宋" w:hAnsi="仿宋" w:cs="仿宋" w:hint="eastAsia"/>
            <w:lang w:eastAsia="zh-CN"/>
          </w:rPr>
          <w:t>(三)、项目建设有利条件</w:t>
        </w:r>
        <w:r>
          <w:tab/>
        </w:r>
        <w:r>
          <w:fldChar w:fldCharType="begin"/>
        </w:r>
        <w:r>
          <w:instrText xml:space="preserve"> PAGEREF _Toc27172 \h </w:instrText>
        </w:r>
        <w:r>
          <w:fldChar w:fldCharType="separate"/>
        </w:r>
        <w:r>
          <w:t>11</w:t>
        </w:r>
        <w:r>
          <w:fldChar w:fldCharType="end"/>
        </w:r>
      </w:hyperlink>
    </w:p>
    <w:p>
      <w:pPr>
        <w:pStyle w:val="TOC1"/>
        <w:tabs>
          <w:tab w:val="right" w:leader="dot" w:pos="8306"/>
        </w:tabs>
      </w:pPr>
      <w:hyperlink w:anchor="_Toc5951" w:history="1">
        <w:r>
          <w:rPr>
            <w:rFonts w:ascii="仿宋" w:eastAsia="仿宋" w:hAnsi="仿宋" w:cs="仿宋" w:hint="eastAsia"/>
            <w:lang w:eastAsia="zh-CN"/>
          </w:rPr>
          <w:t>四、项目选址研究</w:t>
        </w:r>
        <w:r>
          <w:tab/>
        </w:r>
        <w:r>
          <w:fldChar w:fldCharType="begin"/>
        </w:r>
        <w:r>
          <w:instrText xml:space="preserve"> PAGEREF _Toc5951 \h </w:instrText>
        </w:r>
        <w:r>
          <w:fldChar w:fldCharType="separate"/>
        </w:r>
        <w:r>
          <w:t>13</w:t>
        </w:r>
        <w:r>
          <w:fldChar w:fldCharType="end"/>
        </w:r>
      </w:hyperlink>
    </w:p>
    <w:p>
      <w:pPr>
        <w:pStyle w:val="TOC2"/>
        <w:tabs>
          <w:tab w:val="right" w:leader="dot" w:pos="8306"/>
        </w:tabs>
      </w:pPr>
      <w:hyperlink w:anchor="_Toc28759" w:history="1">
        <w:r>
          <w:rPr>
            <w:rFonts w:ascii="仿宋" w:eastAsia="仿宋" w:hAnsi="仿宋" w:cs="仿宋" w:hint="eastAsia"/>
            <w:lang w:eastAsia="zh-CN"/>
          </w:rPr>
          <w:t>(一)、项目选址原则</w:t>
        </w:r>
        <w:r>
          <w:tab/>
        </w:r>
        <w:r>
          <w:fldChar w:fldCharType="begin"/>
        </w:r>
        <w:r>
          <w:instrText xml:space="preserve"> PAGEREF _Toc28759 \h </w:instrText>
        </w:r>
        <w:r>
          <w:fldChar w:fldCharType="separate"/>
        </w:r>
        <w:r>
          <w:t>13</w:t>
        </w:r>
        <w:r>
          <w:fldChar w:fldCharType="end"/>
        </w:r>
      </w:hyperlink>
    </w:p>
    <w:p>
      <w:pPr>
        <w:pStyle w:val="TOC2"/>
        <w:tabs>
          <w:tab w:val="right" w:leader="dot" w:pos="8306"/>
        </w:tabs>
      </w:pPr>
      <w:hyperlink w:anchor="_Toc3522" w:history="1">
        <w:r>
          <w:rPr>
            <w:rFonts w:ascii="仿宋" w:eastAsia="仿宋" w:hAnsi="仿宋" w:cs="仿宋" w:hint="eastAsia"/>
            <w:lang w:eastAsia="zh-CN"/>
          </w:rPr>
          <w:t>(二)、项目选址</w:t>
        </w:r>
        <w:r>
          <w:tab/>
        </w:r>
        <w:r>
          <w:fldChar w:fldCharType="begin"/>
        </w:r>
        <w:r>
          <w:instrText xml:space="preserve"> PAGEREF _Toc3522 \h </w:instrText>
        </w:r>
        <w:r>
          <w:fldChar w:fldCharType="separate"/>
        </w:r>
        <w:r>
          <w:t>16</w:t>
        </w:r>
        <w:r>
          <w:fldChar w:fldCharType="end"/>
        </w:r>
      </w:hyperlink>
    </w:p>
    <w:p>
      <w:pPr>
        <w:pStyle w:val="TOC2"/>
        <w:tabs>
          <w:tab w:val="right" w:leader="dot" w:pos="8306"/>
        </w:tabs>
      </w:pPr>
      <w:hyperlink w:anchor="_Toc7578" w:history="1">
        <w:r>
          <w:rPr>
            <w:rFonts w:ascii="仿宋" w:eastAsia="仿宋" w:hAnsi="仿宋" w:cs="仿宋" w:hint="eastAsia"/>
            <w:lang w:eastAsia="zh-CN"/>
          </w:rPr>
          <w:t>(三)、建设条件分析</w:t>
        </w:r>
        <w:r>
          <w:tab/>
        </w:r>
        <w:r>
          <w:fldChar w:fldCharType="begin"/>
        </w:r>
        <w:r>
          <w:instrText xml:space="preserve"> PAGEREF _Toc7578 \h </w:instrText>
        </w:r>
        <w:r>
          <w:fldChar w:fldCharType="separate"/>
        </w:r>
        <w:r>
          <w:t>18</w:t>
        </w:r>
        <w:r>
          <w:fldChar w:fldCharType="end"/>
        </w:r>
      </w:hyperlink>
    </w:p>
    <w:p>
      <w:pPr>
        <w:pStyle w:val="TOC2"/>
        <w:tabs>
          <w:tab w:val="right" w:leader="dot" w:pos="8306"/>
        </w:tabs>
      </w:pPr>
      <w:hyperlink w:anchor="_Toc20283" w:history="1">
        <w:r>
          <w:rPr>
            <w:rFonts w:ascii="仿宋" w:eastAsia="仿宋" w:hAnsi="仿宋" w:cs="仿宋" w:hint="eastAsia"/>
            <w:lang w:eastAsia="zh-CN"/>
          </w:rPr>
          <w:t>(四)、用地控制指标</w:t>
        </w:r>
        <w:r>
          <w:tab/>
        </w:r>
        <w:r>
          <w:fldChar w:fldCharType="begin"/>
        </w:r>
        <w:r>
          <w:instrText xml:space="preserve"> PAGEREF _Toc20283 \h </w:instrText>
        </w:r>
        <w:r>
          <w:fldChar w:fldCharType="separate"/>
        </w:r>
        <w:r>
          <w:t>19</w:t>
        </w:r>
        <w:r>
          <w:fldChar w:fldCharType="end"/>
        </w:r>
      </w:hyperlink>
    </w:p>
    <w:p>
      <w:pPr>
        <w:pStyle w:val="TOC2"/>
        <w:tabs>
          <w:tab w:val="right" w:leader="dot" w:pos="8306"/>
        </w:tabs>
      </w:pPr>
      <w:hyperlink w:anchor="_Toc2700" w:history="1">
        <w:r>
          <w:rPr>
            <w:rFonts w:ascii="仿宋" w:eastAsia="仿宋" w:hAnsi="仿宋" w:cs="仿宋" w:hint="eastAsia"/>
            <w:lang w:eastAsia="zh-CN"/>
          </w:rPr>
          <w:t>(五)、地总体要求</w:t>
        </w:r>
        <w:r>
          <w:tab/>
        </w:r>
        <w:r>
          <w:fldChar w:fldCharType="begin"/>
        </w:r>
        <w:r>
          <w:instrText xml:space="preserve"> PAGEREF _Toc2700 \h </w:instrText>
        </w:r>
        <w:r>
          <w:fldChar w:fldCharType="separate"/>
        </w:r>
        <w:r>
          <w:t>21</w:t>
        </w:r>
        <w:r>
          <w:fldChar w:fldCharType="end"/>
        </w:r>
      </w:hyperlink>
    </w:p>
    <w:p>
      <w:pPr>
        <w:pStyle w:val="TOC2"/>
        <w:tabs>
          <w:tab w:val="right" w:leader="dot" w:pos="8306"/>
        </w:tabs>
      </w:pPr>
      <w:hyperlink w:anchor="_Toc19692" w:history="1">
        <w:r>
          <w:rPr>
            <w:rFonts w:ascii="仿宋" w:eastAsia="仿宋" w:hAnsi="仿宋" w:cs="仿宋" w:hint="eastAsia"/>
            <w:lang w:eastAsia="zh-CN"/>
          </w:rPr>
          <w:t>(六)、节约用地措施</w:t>
        </w:r>
        <w:r>
          <w:tab/>
        </w:r>
        <w:r>
          <w:fldChar w:fldCharType="begin"/>
        </w:r>
        <w:r>
          <w:instrText xml:space="preserve"> PAGEREF _Toc19692 \h </w:instrText>
        </w:r>
        <w:r>
          <w:fldChar w:fldCharType="separate"/>
        </w:r>
        <w:r>
          <w:t>22</w:t>
        </w:r>
        <w:r>
          <w:fldChar w:fldCharType="end"/>
        </w:r>
      </w:hyperlink>
    </w:p>
    <w:p>
      <w:pPr>
        <w:pStyle w:val="TOC2"/>
        <w:tabs>
          <w:tab w:val="right" w:leader="dot" w:pos="8306"/>
        </w:tabs>
      </w:pPr>
      <w:hyperlink w:anchor="_Toc14853" w:history="1">
        <w:r>
          <w:rPr>
            <w:rFonts w:ascii="仿宋" w:eastAsia="仿宋" w:hAnsi="仿宋" w:cs="仿宋" w:hint="eastAsia"/>
            <w:lang w:eastAsia="zh-CN"/>
          </w:rPr>
          <w:t>(七)、选址综合评价</w:t>
        </w:r>
        <w:r>
          <w:tab/>
        </w:r>
        <w:r>
          <w:fldChar w:fldCharType="begin"/>
        </w:r>
        <w:r>
          <w:instrText xml:space="preserve"> PAGEREF _Toc14853 \h </w:instrText>
        </w:r>
        <w:r>
          <w:fldChar w:fldCharType="separate"/>
        </w:r>
        <w:r>
          <w:t>24</w:t>
        </w:r>
        <w:r>
          <w:fldChar w:fldCharType="end"/>
        </w:r>
      </w:hyperlink>
    </w:p>
    <w:p>
      <w:pPr>
        <w:pStyle w:val="TOC1"/>
        <w:tabs>
          <w:tab w:val="right" w:leader="dot" w:pos="8306"/>
        </w:tabs>
      </w:pPr>
      <w:hyperlink w:anchor="_Toc25215" w:history="1">
        <w:r>
          <w:rPr>
            <w:rFonts w:ascii="仿宋" w:eastAsia="仿宋" w:hAnsi="仿宋" w:cs="仿宋" w:hint="eastAsia"/>
            <w:lang w:eastAsia="zh-CN"/>
          </w:rPr>
          <w:t>五、建设风险评估分析</w:t>
        </w:r>
        <w:r>
          <w:tab/>
        </w:r>
        <w:r>
          <w:fldChar w:fldCharType="begin"/>
        </w:r>
        <w:r>
          <w:instrText xml:space="preserve"> PAGEREF _Toc25215 \h </w:instrText>
        </w:r>
        <w:r>
          <w:fldChar w:fldCharType="separate"/>
        </w:r>
        <w:r>
          <w:t>25</w:t>
        </w:r>
        <w:r>
          <w:fldChar w:fldCharType="end"/>
        </w:r>
      </w:hyperlink>
    </w:p>
    <w:p>
      <w:pPr>
        <w:pStyle w:val="TOC2"/>
        <w:tabs>
          <w:tab w:val="right" w:leader="dot" w:pos="8306"/>
        </w:tabs>
      </w:pPr>
      <w:hyperlink w:anchor="_Toc13420" w:history="1">
        <w:r>
          <w:rPr>
            <w:rFonts w:ascii="仿宋" w:eastAsia="仿宋" w:hAnsi="仿宋" w:cs="仿宋" w:hint="eastAsia"/>
            <w:lang w:eastAsia="zh-CN"/>
          </w:rPr>
          <w:t>(一)、政策风险分析</w:t>
        </w:r>
        <w:r>
          <w:tab/>
        </w:r>
        <w:r>
          <w:fldChar w:fldCharType="begin"/>
        </w:r>
        <w:r>
          <w:instrText xml:space="preserve"> PAGEREF _Toc13420 \h </w:instrText>
        </w:r>
        <w:r>
          <w:fldChar w:fldCharType="separate"/>
        </w:r>
        <w:r>
          <w:t>25</w:t>
        </w:r>
        <w:r>
          <w:fldChar w:fldCharType="end"/>
        </w:r>
      </w:hyperlink>
    </w:p>
    <w:p>
      <w:pPr>
        <w:pStyle w:val="TOC2"/>
        <w:tabs>
          <w:tab w:val="right" w:leader="dot" w:pos="8306"/>
        </w:tabs>
      </w:pPr>
      <w:hyperlink w:anchor="_Toc19589" w:history="1">
        <w:r>
          <w:rPr>
            <w:rFonts w:ascii="仿宋" w:eastAsia="仿宋" w:hAnsi="仿宋" w:cs="仿宋" w:hint="eastAsia"/>
            <w:lang w:eastAsia="zh-CN"/>
          </w:rPr>
          <w:t>(二)、社会风险分析</w:t>
        </w:r>
        <w:r>
          <w:tab/>
        </w:r>
        <w:r>
          <w:fldChar w:fldCharType="begin"/>
        </w:r>
        <w:r>
          <w:instrText xml:space="preserve"> PAGEREF _Toc19589 \h </w:instrText>
        </w:r>
        <w:r>
          <w:fldChar w:fldCharType="separate"/>
        </w:r>
        <w:r>
          <w:t>26</w:t>
        </w:r>
        <w:r>
          <w:fldChar w:fldCharType="end"/>
        </w:r>
      </w:hyperlink>
    </w:p>
    <w:p>
      <w:pPr>
        <w:pStyle w:val="TOC2"/>
        <w:tabs>
          <w:tab w:val="right" w:leader="dot" w:pos="8306"/>
        </w:tabs>
      </w:pPr>
      <w:hyperlink w:anchor="_Toc19151" w:history="1">
        <w:r>
          <w:rPr>
            <w:rFonts w:ascii="仿宋" w:eastAsia="仿宋" w:hAnsi="仿宋" w:cs="仿宋" w:hint="eastAsia"/>
            <w:lang w:eastAsia="zh-CN"/>
          </w:rPr>
          <w:t>(三)、市场风险分析</w:t>
        </w:r>
        <w:r>
          <w:tab/>
        </w:r>
        <w:r>
          <w:fldChar w:fldCharType="begin"/>
        </w:r>
        <w:r>
          <w:instrText xml:space="preserve"> PAGEREF _Toc19151 \h </w:instrText>
        </w:r>
        <w:r>
          <w:fldChar w:fldCharType="separate"/>
        </w:r>
        <w:r>
          <w:t>27</w:t>
        </w:r>
        <w:r>
          <w:fldChar w:fldCharType="end"/>
        </w:r>
      </w:hyperlink>
    </w:p>
    <w:p>
      <w:pPr>
        <w:pStyle w:val="TOC2"/>
        <w:tabs>
          <w:tab w:val="right" w:leader="dot" w:pos="8306"/>
        </w:tabs>
      </w:pPr>
      <w:hyperlink w:anchor="_Toc27554" w:history="1">
        <w:r>
          <w:rPr>
            <w:rFonts w:ascii="仿宋" w:eastAsia="仿宋" w:hAnsi="仿宋" w:cs="仿宋" w:hint="eastAsia"/>
            <w:lang w:eastAsia="zh-CN"/>
          </w:rPr>
          <w:t>(四)、资金风险分析</w:t>
        </w:r>
        <w:r>
          <w:tab/>
        </w:r>
        <w:r>
          <w:fldChar w:fldCharType="begin"/>
        </w:r>
        <w:r>
          <w:instrText xml:space="preserve"> PAGEREF _Toc27554 \h </w:instrText>
        </w:r>
        <w:r>
          <w:fldChar w:fldCharType="separate"/>
        </w:r>
        <w:r>
          <w:t>28</w:t>
        </w:r>
        <w:r>
          <w:fldChar w:fldCharType="end"/>
        </w:r>
      </w:hyperlink>
    </w:p>
    <w:p>
      <w:pPr>
        <w:pStyle w:val="TOC2"/>
        <w:tabs>
          <w:tab w:val="right" w:leader="dot" w:pos="8306"/>
        </w:tabs>
      </w:pPr>
      <w:hyperlink w:anchor="_Toc10183" w:history="1">
        <w:r>
          <w:rPr>
            <w:rFonts w:ascii="仿宋" w:eastAsia="仿宋" w:hAnsi="仿宋" w:cs="仿宋" w:hint="eastAsia"/>
            <w:lang w:eastAsia="zh-CN"/>
          </w:rPr>
          <w:t>(五)、技术风险分析</w:t>
        </w:r>
        <w:r>
          <w:tab/>
        </w:r>
        <w:r>
          <w:fldChar w:fldCharType="begin"/>
        </w:r>
        <w:r>
          <w:instrText xml:space="preserve"> PAGEREF _Toc10183 \h </w:instrText>
        </w:r>
        <w:r>
          <w:fldChar w:fldCharType="separate"/>
        </w:r>
        <w:r>
          <w:t>29</w:t>
        </w:r>
        <w:r>
          <w:fldChar w:fldCharType="end"/>
        </w:r>
      </w:hyperlink>
    </w:p>
    <w:p>
      <w:pPr>
        <w:pStyle w:val="TOC2"/>
        <w:tabs>
          <w:tab w:val="right" w:leader="dot" w:pos="8306"/>
        </w:tabs>
      </w:pPr>
      <w:hyperlink w:anchor="_Toc620" w:history="1">
        <w:r>
          <w:rPr>
            <w:rFonts w:ascii="仿宋" w:eastAsia="仿宋" w:hAnsi="仿宋" w:cs="仿宋" w:hint="eastAsia"/>
            <w:lang w:eastAsia="zh-CN"/>
          </w:rPr>
          <w:t>(六)、财务风险分析</w:t>
        </w:r>
        <w:r>
          <w:tab/>
        </w:r>
        <w:r>
          <w:fldChar w:fldCharType="begin"/>
        </w:r>
        <w:r>
          <w:instrText xml:space="preserve"> PAGEREF _Toc620 \h </w:instrText>
        </w:r>
        <w:r>
          <w:fldChar w:fldCharType="separate"/>
        </w:r>
        <w:r>
          <w:t>31</w:t>
        </w:r>
        <w:r>
          <w:fldChar w:fldCharType="end"/>
        </w:r>
      </w:hyperlink>
    </w:p>
    <w:p>
      <w:pPr>
        <w:pStyle w:val="TOC2"/>
        <w:tabs>
          <w:tab w:val="right" w:leader="dot" w:pos="8306"/>
        </w:tabs>
      </w:pPr>
      <w:hyperlink w:anchor="_Toc17516" w:history="1">
        <w:r>
          <w:rPr>
            <w:rFonts w:ascii="仿宋" w:eastAsia="仿宋" w:hAnsi="仿宋" w:cs="仿宋" w:hint="eastAsia"/>
            <w:lang w:eastAsia="zh-CN"/>
          </w:rPr>
          <w:t>(七)、管理风险分析</w:t>
        </w:r>
        <w:r>
          <w:tab/>
        </w:r>
        <w:r>
          <w:fldChar w:fldCharType="begin"/>
        </w:r>
        <w:r>
          <w:instrText xml:space="preserve"> PAGEREF _Toc17516 \h </w:instrText>
        </w:r>
        <w:r>
          <w:fldChar w:fldCharType="separate"/>
        </w:r>
        <w:r>
          <w:t>32</w:t>
        </w:r>
        <w:r>
          <w:fldChar w:fldCharType="end"/>
        </w:r>
      </w:hyperlink>
    </w:p>
    <w:p>
      <w:pPr>
        <w:pStyle w:val="TOC2"/>
        <w:tabs>
          <w:tab w:val="right" w:leader="dot" w:pos="8306"/>
        </w:tabs>
      </w:pPr>
      <w:hyperlink w:anchor="_Toc19218" w:history="1">
        <w:r>
          <w:rPr>
            <w:rFonts w:ascii="仿宋" w:eastAsia="仿宋" w:hAnsi="仿宋" w:cs="仿宋" w:hint="eastAsia"/>
            <w:lang w:eastAsia="zh-CN"/>
          </w:rPr>
          <w:t>(八)、其它风险分析</w:t>
        </w:r>
        <w:r>
          <w:tab/>
        </w:r>
        <w:r>
          <w:fldChar w:fldCharType="begin"/>
        </w:r>
        <w:r>
          <w:instrText xml:space="preserve"> PAGEREF _Toc19218 \h </w:instrText>
        </w:r>
        <w:r>
          <w:fldChar w:fldCharType="separate"/>
        </w:r>
        <w:r>
          <w:t>34</w:t>
        </w:r>
        <w:r>
          <w:fldChar w:fldCharType="end"/>
        </w:r>
      </w:hyperlink>
    </w:p>
    <w:p>
      <w:pPr>
        <w:pStyle w:val="TOC2"/>
        <w:tabs>
          <w:tab w:val="right" w:leader="dot" w:pos="8306"/>
        </w:tabs>
      </w:pPr>
      <w:hyperlink w:anchor="_Toc18910" w:history="1">
        <w:r>
          <w:rPr>
            <w:rFonts w:ascii="仿宋" w:eastAsia="仿宋" w:hAnsi="仿宋" w:cs="仿宋" w:hint="eastAsia"/>
            <w:lang w:eastAsia="zh-CN"/>
          </w:rPr>
          <w:t>(九)、社会影响评估</w:t>
        </w:r>
        <w:r>
          <w:tab/>
        </w:r>
        <w:r>
          <w:fldChar w:fldCharType="begin"/>
        </w:r>
        <w:r>
          <w:instrText xml:space="preserve"> PAGEREF _Toc18910 \h </w:instrText>
        </w:r>
        <w:r>
          <w:fldChar w:fldCharType="separate"/>
        </w:r>
        <w:r>
          <w:t>35</w:t>
        </w:r>
        <w:r>
          <w:fldChar w:fldCharType="end"/>
        </w:r>
      </w:hyperlink>
    </w:p>
    <w:p>
      <w:pPr>
        <w:pStyle w:val="TOC1"/>
        <w:tabs>
          <w:tab w:val="right" w:leader="dot" w:pos="8306"/>
        </w:tabs>
      </w:pPr>
      <w:hyperlink w:anchor="_Toc27444" w:history="1">
        <w:r>
          <w:rPr>
            <w:rFonts w:ascii="仿宋" w:eastAsia="仿宋" w:hAnsi="仿宋" w:cs="仿宋" w:hint="eastAsia"/>
            <w:lang w:eastAsia="zh-CN"/>
          </w:rPr>
          <w:t>六、经济影响分析</w:t>
        </w:r>
        <w:r>
          <w:tab/>
        </w:r>
        <w:r>
          <w:fldChar w:fldCharType="begin"/>
        </w:r>
        <w:r>
          <w:instrText xml:space="preserve"> PAGEREF _Toc27444 \h </w:instrText>
        </w:r>
        <w:r>
          <w:fldChar w:fldCharType="separate"/>
        </w:r>
        <w:r>
          <w:t>37</w:t>
        </w:r>
        <w:r>
          <w:fldChar w:fldCharType="end"/>
        </w:r>
      </w:hyperlink>
    </w:p>
    <w:p>
      <w:pPr>
        <w:pStyle w:val="TOC2"/>
        <w:tabs>
          <w:tab w:val="right" w:leader="dot" w:pos="8306"/>
        </w:tabs>
      </w:pPr>
      <w:hyperlink w:anchor="_Toc27699" w:history="1">
        <w:r>
          <w:rPr>
            <w:rFonts w:ascii="仿宋" w:eastAsia="仿宋" w:hAnsi="仿宋" w:cs="仿宋" w:hint="eastAsia"/>
            <w:lang w:eastAsia="zh-CN"/>
          </w:rPr>
          <w:t>(一)、经济费用效益或费用效果分析</w:t>
        </w:r>
        <w:r>
          <w:tab/>
        </w:r>
        <w:r>
          <w:fldChar w:fldCharType="begin"/>
        </w:r>
        <w:r>
          <w:instrText xml:space="preserve"> PAGEREF _Toc27699 \h </w:instrText>
        </w:r>
        <w:r>
          <w:fldChar w:fldCharType="separate"/>
        </w:r>
        <w:r>
          <w:t>37</w:t>
        </w:r>
        <w:r>
          <w:fldChar w:fldCharType="end"/>
        </w:r>
      </w:hyperlink>
    </w:p>
    <w:p>
      <w:pPr>
        <w:pStyle w:val="TOC2"/>
        <w:tabs>
          <w:tab w:val="right" w:leader="dot" w:pos="8306"/>
        </w:tabs>
      </w:pPr>
      <w:hyperlink w:anchor="_Toc16288" w:history="1">
        <w:r>
          <w:rPr>
            <w:rFonts w:ascii="仿宋" w:eastAsia="仿宋" w:hAnsi="仿宋" w:cs="仿宋" w:hint="eastAsia"/>
            <w:lang w:eastAsia="zh-CN"/>
          </w:rPr>
          <w:t>(二)、行业影响分析</w:t>
        </w:r>
        <w:r>
          <w:tab/>
        </w:r>
        <w:r>
          <w:fldChar w:fldCharType="begin"/>
        </w:r>
        <w:r>
          <w:instrText xml:space="preserve"> PAGEREF _Toc16288 \h </w:instrText>
        </w:r>
        <w:r>
          <w:fldChar w:fldCharType="separate"/>
        </w:r>
        <w:r>
          <w:t>39</w:t>
        </w:r>
        <w:r>
          <w:fldChar w:fldCharType="end"/>
        </w:r>
      </w:hyperlink>
    </w:p>
    <w:p>
      <w:pPr>
        <w:pStyle w:val="TOC2"/>
        <w:tabs>
          <w:tab w:val="right" w:leader="dot" w:pos="8306"/>
        </w:tabs>
      </w:pPr>
      <w:hyperlink w:anchor="_Toc29135" w:history="1">
        <w:r>
          <w:rPr>
            <w:rFonts w:ascii="仿宋" w:eastAsia="仿宋" w:hAnsi="仿宋" w:cs="仿宋" w:hint="eastAsia"/>
            <w:lang w:eastAsia="zh-CN"/>
          </w:rPr>
          <w:t>(三)、区域经济影响分析</w:t>
        </w:r>
        <w:r>
          <w:tab/>
        </w:r>
        <w:r>
          <w:fldChar w:fldCharType="begin"/>
        </w:r>
        <w:r>
          <w:instrText xml:space="preserve"> PAGEREF _Toc29135 \h </w:instrText>
        </w:r>
        <w:r>
          <w:fldChar w:fldCharType="separate"/>
        </w:r>
        <w:r>
          <w:t>41</w:t>
        </w:r>
        <w:r>
          <w:fldChar w:fldCharType="end"/>
        </w:r>
      </w:hyperlink>
    </w:p>
    <w:p>
      <w:pPr>
        <w:pStyle w:val="TOC2"/>
        <w:tabs>
          <w:tab w:val="right" w:leader="dot" w:pos="8306"/>
        </w:tabs>
      </w:pPr>
      <w:hyperlink w:anchor="_Toc1739" w:history="1">
        <w:r>
          <w:rPr>
            <w:rFonts w:ascii="仿宋" w:eastAsia="仿宋" w:hAnsi="仿宋" w:cs="仿宋" w:hint="eastAsia"/>
            <w:lang w:eastAsia="zh-CN"/>
          </w:rPr>
          <w:t>(四)、宏观经济影响分析</w:t>
        </w:r>
        <w:r>
          <w:tab/>
        </w:r>
        <w:r>
          <w:fldChar w:fldCharType="begin"/>
        </w:r>
        <w:r>
          <w:instrText xml:space="preserve"> PAGEREF _Toc1739 \h </w:instrText>
        </w:r>
        <w:r>
          <w:fldChar w:fldCharType="separate"/>
        </w:r>
        <w:r>
          <w:t>42</w:t>
        </w:r>
        <w:r>
          <w:fldChar w:fldCharType="end"/>
        </w:r>
      </w:hyperlink>
    </w:p>
    <w:p>
      <w:pPr>
        <w:pStyle w:val="TOC1"/>
        <w:tabs>
          <w:tab w:val="right" w:leader="dot" w:pos="8306"/>
        </w:tabs>
      </w:pPr>
      <w:hyperlink w:anchor="_Toc29292" w:history="1">
        <w:r>
          <w:rPr>
            <w:rFonts w:ascii="仿宋" w:eastAsia="仿宋" w:hAnsi="仿宋" w:cs="仿宋" w:hint="eastAsia"/>
            <w:lang w:eastAsia="zh-CN"/>
          </w:rPr>
          <w:t>七、经济效益与社会效益优化</w:t>
        </w:r>
        <w:r>
          <w:tab/>
        </w:r>
        <w:r>
          <w:fldChar w:fldCharType="begin"/>
        </w:r>
        <w:r>
          <w:instrText xml:space="preserve"> PAGEREF _Toc29292 \h </w:instrText>
        </w:r>
        <w:r>
          <w:fldChar w:fldCharType="separate"/>
        </w:r>
        <w:r>
          <w:t>44</w:t>
        </w:r>
        <w:r>
          <w:fldChar w:fldCharType="end"/>
        </w:r>
      </w:hyperlink>
    </w:p>
    <w:p>
      <w:pPr>
        <w:pStyle w:val="TOC2"/>
        <w:tabs>
          <w:tab w:val="right" w:leader="dot" w:pos="8306"/>
        </w:tabs>
      </w:pPr>
      <w:hyperlink w:anchor="_Toc26687" w:history="1">
        <w:r>
          <w:rPr>
            <w:rFonts w:ascii="仿宋" w:eastAsia="仿宋" w:hAnsi="仿宋" w:cs="仿宋" w:hint="eastAsia"/>
            <w:lang w:eastAsia="zh-CN"/>
          </w:rPr>
          <w:t>(一)、经济效益提升策略</w:t>
        </w:r>
        <w:r>
          <w:tab/>
        </w:r>
        <w:r>
          <w:fldChar w:fldCharType="begin"/>
        </w:r>
        <w:r>
          <w:instrText xml:space="preserve"> PAGEREF _Toc26687 \h </w:instrText>
        </w:r>
        <w:r>
          <w:fldChar w:fldCharType="separate"/>
        </w:r>
        <w:r>
          <w:t>44</w:t>
        </w:r>
        <w:r>
          <w:fldChar w:fldCharType="end"/>
        </w:r>
      </w:hyperlink>
    </w:p>
    <w:p>
      <w:pPr>
        <w:pStyle w:val="TOC2"/>
        <w:tabs>
          <w:tab w:val="right" w:leader="dot" w:pos="8306"/>
        </w:tabs>
      </w:pPr>
      <w:hyperlink w:anchor="_Toc29524" w:history="1">
        <w:r>
          <w:rPr>
            <w:rFonts w:ascii="仿宋" w:eastAsia="仿宋" w:hAnsi="仿宋" w:cs="仿宋" w:hint="eastAsia"/>
            <w:lang w:eastAsia="zh-CN"/>
          </w:rPr>
          <w:t>(二)、社会效益增强方案</w:t>
        </w:r>
        <w:r>
          <w:tab/>
        </w:r>
        <w:r>
          <w:fldChar w:fldCharType="begin"/>
        </w:r>
        <w:r>
          <w:instrText xml:space="preserve"> PAGEREF _Toc29524 \h </w:instrText>
        </w:r>
        <w:r>
          <w:fldChar w:fldCharType="separate"/>
        </w:r>
        <w:r>
          <w:t>45</w:t>
        </w:r>
        <w:r>
          <w:fldChar w:fldCharType="end"/>
        </w:r>
      </w:hyperlink>
    </w:p>
    <w:p>
      <w:pPr>
        <w:pStyle w:val="TOC1"/>
        <w:tabs>
          <w:tab w:val="right" w:leader="dot" w:pos="8306"/>
        </w:tabs>
      </w:pPr>
      <w:hyperlink w:anchor="_Toc2137" w:history="1">
        <w:r>
          <w:rPr>
            <w:rFonts w:ascii="仿宋" w:eastAsia="仿宋" w:hAnsi="仿宋" w:cs="仿宋" w:hint="eastAsia"/>
            <w:lang w:eastAsia="zh-CN"/>
          </w:rPr>
          <w:t>八、安全与应急管理</w:t>
        </w:r>
        <w:r>
          <w:tab/>
        </w:r>
        <w:r>
          <w:fldChar w:fldCharType="begin"/>
        </w:r>
        <w:r>
          <w:instrText xml:space="preserve"> PAGEREF _Toc2137 \h </w:instrText>
        </w:r>
        <w:r>
          <w:fldChar w:fldCharType="separate"/>
        </w:r>
        <w:r>
          <w:t>46</w:t>
        </w:r>
        <w:r>
          <w:fldChar w:fldCharType="end"/>
        </w:r>
      </w:hyperlink>
    </w:p>
    <w:p>
      <w:pPr>
        <w:pStyle w:val="TOC2"/>
        <w:tabs>
          <w:tab w:val="right" w:leader="dot" w:pos="8306"/>
        </w:tabs>
      </w:pPr>
      <w:hyperlink w:anchor="_Toc29354" w:history="1">
        <w:r>
          <w:rPr>
            <w:rFonts w:ascii="仿宋" w:eastAsia="仿宋" w:hAnsi="仿宋" w:cs="仿宋" w:hint="eastAsia"/>
            <w:lang w:eastAsia="zh-CN"/>
          </w:rPr>
          <w:t>(一)、安全生产管理</w:t>
        </w:r>
        <w:r>
          <w:tab/>
        </w:r>
        <w:r>
          <w:fldChar w:fldCharType="begin"/>
        </w:r>
        <w:r>
          <w:instrText xml:space="preserve"> PAGEREF _Toc29354 \h </w:instrText>
        </w:r>
        <w:r>
          <w:fldChar w:fldCharType="separate"/>
        </w:r>
        <w:r>
          <w:t>46</w:t>
        </w:r>
        <w:r>
          <w:fldChar w:fldCharType="end"/>
        </w:r>
      </w:hyperlink>
    </w:p>
    <w:p>
      <w:pPr>
        <w:pStyle w:val="TOC2"/>
        <w:tabs>
          <w:tab w:val="right" w:leader="dot" w:pos="8306"/>
        </w:tabs>
      </w:pPr>
      <w:hyperlink w:anchor="_Toc4872" w:history="1">
        <w:r>
          <w:rPr>
            <w:rFonts w:ascii="仿宋" w:eastAsia="仿宋" w:hAnsi="仿宋" w:cs="仿宋" w:hint="eastAsia"/>
            <w:lang w:eastAsia="zh-CN"/>
          </w:rPr>
          <w:t>(二)、应急预案与响应</w:t>
        </w:r>
        <w:r>
          <w:tab/>
        </w:r>
        <w:r>
          <w:fldChar w:fldCharType="begin"/>
        </w:r>
        <w:r>
          <w:instrText xml:space="preserve"> PAGEREF _Toc4872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13" w:history="1">
        <w:r>
          <w:rPr>
            <w:rFonts w:ascii="仿宋" w:eastAsia="仿宋" w:hAnsi="仿宋" w:cs="仿宋" w:hint="eastAsia"/>
            <w:lang w:eastAsia="zh-CN"/>
          </w:rPr>
          <w:t>九、项目实施与管理方案</w:t>
        </w:r>
        <w:r>
          <w:tab/>
        </w:r>
        <w:r>
          <w:fldChar w:fldCharType="begin"/>
        </w:r>
        <w:r>
          <w:instrText xml:space="preserve"> PAGEREF _Toc16813 \h </w:instrText>
        </w:r>
        <w:r>
          <w:fldChar w:fldCharType="separate"/>
        </w:r>
        <w:r>
          <w:t>49</w:t>
        </w:r>
        <w:r>
          <w:fldChar w:fldCharType="end"/>
        </w:r>
      </w:hyperlink>
    </w:p>
    <w:p>
      <w:pPr>
        <w:pStyle w:val="TOC2"/>
        <w:tabs>
          <w:tab w:val="right" w:leader="dot" w:pos="8306"/>
        </w:tabs>
      </w:pPr>
      <w:hyperlink w:anchor="_Toc15723" w:history="1">
        <w:r>
          <w:rPr>
            <w:rFonts w:ascii="仿宋" w:eastAsia="仿宋" w:hAnsi="仿宋" w:cs="仿宋" w:hint="eastAsia"/>
            <w:lang w:eastAsia="zh-CN"/>
          </w:rPr>
          <w:t>(一)、项目实施计划</w:t>
        </w:r>
        <w:r>
          <w:tab/>
        </w:r>
        <w:r>
          <w:fldChar w:fldCharType="begin"/>
        </w:r>
        <w:r>
          <w:instrText xml:space="preserve"> PAGEREF _Toc15723 \h </w:instrText>
        </w:r>
        <w:r>
          <w:fldChar w:fldCharType="separate"/>
        </w:r>
        <w:r>
          <w:t>49</w:t>
        </w:r>
        <w:r>
          <w:fldChar w:fldCharType="end"/>
        </w:r>
      </w:hyperlink>
    </w:p>
    <w:p>
      <w:pPr>
        <w:pStyle w:val="TOC2"/>
        <w:tabs>
          <w:tab w:val="right" w:leader="dot" w:pos="8306"/>
        </w:tabs>
      </w:pPr>
      <w:hyperlink w:anchor="_Toc20059" w:history="1">
        <w:r>
          <w:rPr>
            <w:rFonts w:ascii="仿宋" w:eastAsia="仿宋" w:hAnsi="仿宋" w:cs="仿宋" w:hint="eastAsia"/>
            <w:lang w:eastAsia="zh-CN"/>
          </w:rPr>
          <w:t>(二)、项目组织机构与职责</w:t>
        </w:r>
        <w:r>
          <w:tab/>
        </w:r>
        <w:r>
          <w:fldChar w:fldCharType="begin"/>
        </w:r>
        <w:r>
          <w:instrText xml:space="preserve"> PAGEREF _Toc20059 \h </w:instrText>
        </w:r>
        <w:r>
          <w:fldChar w:fldCharType="separate"/>
        </w:r>
        <w:r>
          <w:t>50</w:t>
        </w:r>
        <w:r>
          <w:fldChar w:fldCharType="end"/>
        </w:r>
      </w:hyperlink>
    </w:p>
    <w:p>
      <w:pPr>
        <w:pStyle w:val="TOC2"/>
        <w:tabs>
          <w:tab w:val="right" w:leader="dot" w:pos="8306"/>
        </w:tabs>
      </w:pPr>
      <w:hyperlink w:anchor="_Toc32130" w:history="1">
        <w:r>
          <w:rPr>
            <w:rFonts w:ascii="仿宋" w:eastAsia="仿宋" w:hAnsi="仿宋" w:cs="仿宋" w:hint="eastAsia"/>
            <w:lang w:eastAsia="zh-CN"/>
          </w:rPr>
          <w:t>(三)、项目管理与监控体系</w:t>
        </w:r>
        <w:r>
          <w:tab/>
        </w:r>
        <w:r>
          <w:fldChar w:fldCharType="begin"/>
        </w:r>
        <w:r>
          <w:instrText xml:space="preserve"> PAGEREF _Toc32130 \h </w:instrText>
        </w:r>
        <w:r>
          <w:fldChar w:fldCharType="separate"/>
        </w:r>
        <w:r>
          <w:t>53</w:t>
        </w:r>
        <w:r>
          <w:fldChar w:fldCharType="end"/>
        </w:r>
      </w:hyperlink>
    </w:p>
    <w:p>
      <w:pPr>
        <w:pStyle w:val="TOC1"/>
        <w:tabs>
          <w:tab w:val="right" w:leader="dot" w:pos="8306"/>
        </w:tabs>
      </w:pPr>
      <w:hyperlink w:anchor="_Toc16091" w:history="1">
        <w:r>
          <w:rPr>
            <w:rFonts w:ascii="仿宋" w:eastAsia="仿宋" w:hAnsi="仿宋" w:cs="仿宋" w:hint="eastAsia"/>
            <w:lang w:eastAsia="zh-CN"/>
          </w:rPr>
          <w:t>十、项目变更管理</w:t>
        </w:r>
        <w:r>
          <w:tab/>
        </w:r>
        <w:r>
          <w:fldChar w:fldCharType="begin"/>
        </w:r>
        <w:r>
          <w:instrText xml:space="preserve"> PAGEREF _Toc16091 \h </w:instrText>
        </w:r>
        <w:r>
          <w:fldChar w:fldCharType="separate"/>
        </w:r>
        <w:r>
          <w:t>55</w:t>
        </w:r>
        <w:r>
          <w:fldChar w:fldCharType="end"/>
        </w:r>
      </w:hyperlink>
    </w:p>
    <w:p>
      <w:pPr>
        <w:pStyle w:val="TOC2"/>
        <w:tabs>
          <w:tab w:val="right" w:leader="dot" w:pos="8306"/>
        </w:tabs>
      </w:pPr>
      <w:hyperlink w:anchor="_Toc28753" w:history="1">
        <w:r>
          <w:rPr>
            <w:rFonts w:ascii="仿宋" w:eastAsia="仿宋" w:hAnsi="仿宋" w:cs="仿宋" w:hint="eastAsia"/>
            <w:lang w:eastAsia="zh-CN"/>
          </w:rPr>
          <w:t>(一)、变更控制流程</w:t>
        </w:r>
        <w:r>
          <w:tab/>
        </w:r>
        <w:r>
          <w:fldChar w:fldCharType="begin"/>
        </w:r>
        <w:r>
          <w:instrText xml:space="preserve"> PAGEREF _Toc28753 \h </w:instrText>
        </w:r>
        <w:r>
          <w:fldChar w:fldCharType="separate"/>
        </w:r>
        <w:r>
          <w:t>55</w:t>
        </w:r>
        <w:r>
          <w:fldChar w:fldCharType="end"/>
        </w:r>
      </w:hyperlink>
    </w:p>
    <w:p>
      <w:pPr>
        <w:pStyle w:val="TOC2"/>
        <w:tabs>
          <w:tab w:val="right" w:leader="dot" w:pos="8306"/>
        </w:tabs>
      </w:pPr>
      <w:hyperlink w:anchor="_Toc5533" w:history="1">
        <w:r>
          <w:rPr>
            <w:rFonts w:ascii="仿宋" w:eastAsia="仿宋" w:hAnsi="仿宋" w:cs="仿宋" w:hint="eastAsia"/>
            <w:lang w:eastAsia="zh-CN"/>
          </w:rPr>
          <w:t>(二)、影响评估与处理</w:t>
        </w:r>
        <w:r>
          <w:tab/>
        </w:r>
        <w:r>
          <w:fldChar w:fldCharType="begin"/>
        </w:r>
        <w:r>
          <w:instrText xml:space="preserve"> PAGEREF _Toc5533 \h </w:instrText>
        </w:r>
        <w:r>
          <w:fldChar w:fldCharType="separate"/>
        </w:r>
        <w:r>
          <w:t>55</w:t>
        </w:r>
        <w:r>
          <w:fldChar w:fldCharType="end"/>
        </w:r>
      </w:hyperlink>
    </w:p>
    <w:p>
      <w:pPr>
        <w:pStyle w:val="TOC2"/>
        <w:tabs>
          <w:tab w:val="right" w:leader="dot" w:pos="8306"/>
        </w:tabs>
      </w:pPr>
      <w:hyperlink w:anchor="_Toc27169" w:history="1">
        <w:r>
          <w:rPr>
            <w:rFonts w:ascii="仿宋" w:eastAsia="仿宋" w:hAnsi="仿宋" w:cs="仿宋" w:hint="eastAsia"/>
            <w:lang w:eastAsia="zh-CN"/>
          </w:rPr>
          <w:t>(三)、变更记录与追踪</w:t>
        </w:r>
        <w:r>
          <w:tab/>
        </w:r>
        <w:r>
          <w:fldChar w:fldCharType="begin"/>
        </w:r>
        <w:r>
          <w:instrText xml:space="preserve"> PAGEREF _Toc27169 \h </w:instrText>
        </w:r>
        <w:r>
          <w:fldChar w:fldCharType="separate"/>
        </w:r>
        <w:r>
          <w:t>57</w:t>
        </w:r>
        <w:r>
          <w:fldChar w:fldCharType="end"/>
        </w:r>
      </w:hyperlink>
    </w:p>
    <w:p>
      <w:pPr>
        <w:pStyle w:val="TOC2"/>
        <w:tabs>
          <w:tab w:val="right" w:leader="dot" w:pos="8306"/>
        </w:tabs>
      </w:pPr>
      <w:hyperlink w:anchor="_Toc2831" w:history="1">
        <w:r>
          <w:rPr>
            <w:rFonts w:ascii="仿宋" w:eastAsia="仿宋" w:hAnsi="仿宋" w:cs="仿宋" w:hint="eastAsia"/>
            <w:lang w:eastAsia="zh-CN"/>
          </w:rPr>
          <w:t>(四)、变更管理策略</w:t>
        </w:r>
        <w:r>
          <w:tab/>
        </w:r>
        <w:r>
          <w:fldChar w:fldCharType="begin"/>
        </w:r>
        <w:r>
          <w:instrText xml:space="preserve"> PAGEREF _Toc2831 \h </w:instrText>
        </w:r>
        <w:r>
          <w:fldChar w:fldCharType="separate"/>
        </w:r>
        <w:r>
          <w:t>59</w:t>
        </w:r>
        <w:r>
          <w:fldChar w:fldCharType="end"/>
        </w:r>
      </w:hyperlink>
    </w:p>
    <w:p>
      <w:pPr>
        <w:pStyle w:val="TOC1"/>
        <w:tabs>
          <w:tab w:val="right" w:leader="dot" w:pos="8306"/>
        </w:tabs>
      </w:pPr>
      <w:hyperlink w:anchor="_Toc18884" w:history="1">
        <w:r>
          <w:rPr>
            <w:rFonts w:ascii="仿宋" w:eastAsia="仿宋" w:hAnsi="仿宋" w:cs="仿宋" w:hint="eastAsia"/>
            <w:lang w:eastAsia="zh-CN"/>
          </w:rPr>
          <w:t>十一、技术创新与产业升级</w:t>
        </w:r>
        <w:r>
          <w:tab/>
        </w:r>
        <w:r>
          <w:fldChar w:fldCharType="begin"/>
        </w:r>
        <w:r>
          <w:instrText xml:space="preserve"> PAGEREF _Toc18884 \h </w:instrText>
        </w:r>
        <w:r>
          <w:fldChar w:fldCharType="separate"/>
        </w:r>
        <w:r>
          <w:t>60</w:t>
        </w:r>
        <w:r>
          <w:fldChar w:fldCharType="end"/>
        </w:r>
      </w:hyperlink>
    </w:p>
    <w:p>
      <w:pPr>
        <w:pStyle w:val="TOC2"/>
        <w:tabs>
          <w:tab w:val="right" w:leader="dot" w:pos="8306"/>
        </w:tabs>
      </w:pPr>
      <w:hyperlink w:anchor="_Toc29267" w:history="1">
        <w:r>
          <w:rPr>
            <w:rFonts w:ascii="仿宋" w:eastAsia="仿宋" w:hAnsi="仿宋" w:cs="仿宋" w:hint="eastAsia"/>
            <w:lang w:eastAsia="zh-CN"/>
          </w:rPr>
          <w:t>(一)、技术创新方向与目标</w:t>
        </w:r>
        <w:r>
          <w:tab/>
        </w:r>
        <w:r>
          <w:fldChar w:fldCharType="begin"/>
        </w:r>
        <w:r>
          <w:instrText xml:space="preserve"> PAGEREF _Toc29267 \h </w:instrText>
        </w:r>
        <w:r>
          <w:fldChar w:fldCharType="separate"/>
        </w:r>
        <w:r>
          <w:t>60</w:t>
        </w:r>
        <w:r>
          <w:fldChar w:fldCharType="end"/>
        </w:r>
      </w:hyperlink>
    </w:p>
    <w:p>
      <w:pPr>
        <w:pStyle w:val="TOC2"/>
        <w:tabs>
          <w:tab w:val="right" w:leader="dot" w:pos="8306"/>
        </w:tabs>
      </w:pPr>
      <w:hyperlink w:anchor="_Toc12044" w:history="1">
        <w:r>
          <w:rPr>
            <w:rFonts w:ascii="仿宋" w:eastAsia="仿宋" w:hAnsi="仿宋" w:cs="仿宋" w:hint="eastAsia"/>
            <w:lang w:eastAsia="zh-CN"/>
          </w:rPr>
          <w:t>(二)、产业升级路径与措施</w:t>
        </w:r>
        <w:r>
          <w:tab/>
        </w:r>
        <w:r>
          <w:fldChar w:fldCharType="begin"/>
        </w:r>
        <w:r>
          <w:instrText xml:space="preserve"> PAGEREF _Toc12044 \h </w:instrText>
        </w:r>
        <w:r>
          <w:fldChar w:fldCharType="separate"/>
        </w:r>
        <w:r>
          <w:t>62</w:t>
        </w:r>
        <w:r>
          <w:fldChar w:fldCharType="end"/>
        </w:r>
      </w:hyperlink>
    </w:p>
    <w:p>
      <w:pPr>
        <w:pStyle w:val="TOC1"/>
        <w:tabs>
          <w:tab w:val="right" w:leader="dot" w:pos="8306"/>
        </w:tabs>
      </w:pPr>
      <w:hyperlink w:anchor="_Toc26722" w:history="1">
        <w:r>
          <w:rPr>
            <w:rFonts w:ascii="仿宋" w:eastAsia="仿宋" w:hAnsi="仿宋" w:cs="仿宋" w:hint="eastAsia"/>
            <w:lang w:eastAsia="zh-CN"/>
          </w:rPr>
          <w:t>十二、资金管理与财务规划</w:t>
        </w:r>
        <w:r>
          <w:tab/>
        </w:r>
        <w:r>
          <w:fldChar w:fldCharType="begin"/>
        </w:r>
        <w:r>
          <w:instrText xml:space="preserve"> PAGEREF _Toc26722 \h </w:instrText>
        </w:r>
        <w:r>
          <w:fldChar w:fldCharType="separate"/>
        </w:r>
        <w:r>
          <w:t>63</w:t>
        </w:r>
        <w:r>
          <w:fldChar w:fldCharType="end"/>
        </w:r>
      </w:hyperlink>
    </w:p>
    <w:p>
      <w:pPr>
        <w:pStyle w:val="TOC2"/>
        <w:tabs>
          <w:tab w:val="right" w:leader="dot" w:pos="8306"/>
        </w:tabs>
      </w:pPr>
      <w:hyperlink w:anchor="_Toc30157" w:history="1">
        <w:r>
          <w:rPr>
            <w:rFonts w:ascii="仿宋" w:eastAsia="仿宋" w:hAnsi="仿宋" w:cs="仿宋" w:hint="eastAsia"/>
            <w:lang w:eastAsia="zh-CN"/>
          </w:rPr>
          <w:t>(一)、项目资金来源与筹措</w:t>
        </w:r>
        <w:r>
          <w:tab/>
        </w:r>
        <w:r>
          <w:fldChar w:fldCharType="begin"/>
        </w:r>
        <w:r>
          <w:instrText xml:space="preserve"> PAGEREF _Toc30157 \h </w:instrText>
        </w:r>
        <w:r>
          <w:fldChar w:fldCharType="separate"/>
        </w:r>
        <w:r>
          <w:t>63</w:t>
        </w:r>
        <w:r>
          <w:fldChar w:fldCharType="end"/>
        </w:r>
      </w:hyperlink>
    </w:p>
    <w:p>
      <w:pPr>
        <w:pStyle w:val="TOC2"/>
        <w:tabs>
          <w:tab w:val="right" w:leader="dot" w:pos="8306"/>
        </w:tabs>
      </w:pPr>
      <w:hyperlink w:anchor="_Toc18808" w:history="1">
        <w:r>
          <w:rPr>
            <w:rFonts w:ascii="仿宋" w:eastAsia="仿宋" w:hAnsi="仿宋" w:cs="仿宋" w:hint="eastAsia"/>
            <w:lang w:eastAsia="zh-CN"/>
          </w:rPr>
          <w:t>(二)、资金使用与监管</w:t>
        </w:r>
        <w:r>
          <w:tab/>
        </w:r>
        <w:r>
          <w:fldChar w:fldCharType="begin"/>
        </w:r>
        <w:r>
          <w:instrText xml:space="preserve"> PAGEREF _Toc18808 \h </w:instrText>
        </w:r>
        <w:r>
          <w:fldChar w:fldCharType="separate"/>
        </w:r>
        <w:r>
          <w:t>64</w:t>
        </w:r>
        <w:r>
          <w:fldChar w:fldCharType="end"/>
        </w:r>
      </w:hyperlink>
    </w:p>
    <w:p>
      <w:pPr>
        <w:pStyle w:val="TOC2"/>
        <w:tabs>
          <w:tab w:val="right" w:leader="dot" w:pos="8306"/>
        </w:tabs>
      </w:pPr>
      <w:hyperlink w:anchor="_Toc8739" w:history="1">
        <w:r>
          <w:rPr>
            <w:rFonts w:ascii="仿宋" w:eastAsia="仿宋" w:hAnsi="仿宋" w:cs="仿宋" w:hint="eastAsia"/>
            <w:lang w:eastAsia="zh-CN"/>
          </w:rPr>
          <w:t>(三)、财务规划与预测</w:t>
        </w:r>
        <w:r>
          <w:tab/>
        </w:r>
        <w:r>
          <w:fldChar w:fldCharType="begin"/>
        </w:r>
        <w:r>
          <w:instrText xml:space="preserve"> PAGEREF _Toc8739 \h </w:instrText>
        </w:r>
        <w:r>
          <w:fldChar w:fldCharType="separate"/>
        </w:r>
        <w:r>
          <w:t>66</w:t>
        </w:r>
        <w:r>
          <w:fldChar w:fldCharType="end"/>
        </w:r>
      </w:hyperlink>
    </w:p>
    <w:p>
      <w:pPr>
        <w:pStyle w:val="TOC1"/>
        <w:tabs>
          <w:tab w:val="right" w:leader="dot" w:pos="8306"/>
        </w:tabs>
      </w:pPr>
      <w:hyperlink w:anchor="_Toc1734" w:history="1">
        <w:r>
          <w:rPr>
            <w:rFonts w:ascii="仿宋" w:eastAsia="仿宋" w:hAnsi="仿宋" w:cs="仿宋" w:hint="eastAsia"/>
            <w:lang w:eastAsia="zh-CN"/>
          </w:rPr>
          <w:t>十三、质量管理与控制</w:t>
        </w:r>
        <w:r>
          <w:tab/>
        </w:r>
        <w:r>
          <w:fldChar w:fldCharType="begin"/>
        </w:r>
        <w:r>
          <w:instrText xml:space="preserve"> PAGEREF _Toc1734 \h </w:instrText>
        </w:r>
        <w:r>
          <w:fldChar w:fldCharType="separate"/>
        </w:r>
        <w:r>
          <w:t>67</w:t>
        </w:r>
        <w:r>
          <w:fldChar w:fldCharType="end"/>
        </w:r>
      </w:hyperlink>
    </w:p>
    <w:p>
      <w:pPr>
        <w:pStyle w:val="TOC2"/>
        <w:tabs>
          <w:tab w:val="right" w:leader="dot" w:pos="8306"/>
        </w:tabs>
      </w:pPr>
      <w:hyperlink w:anchor="_Toc4066" w:history="1">
        <w:r>
          <w:rPr>
            <w:rFonts w:ascii="仿宋" w:eastAsia="仿宋" w:hAnsi="仿宋" w:cs="仿宋" w:hint="eastAsia"/>
            <w:lang w:eastAsia="zh-CN"/>
          </w:rPr>
          <w:t>(一)、质量管理体系建设</w:t>
        </w:r>
        <w:r>
          <w:tab/>
        </w:r>
        <w:r>
          <w:fldChar w:fldCharType="begin"/>
        </w:r>
        <w:r>
          <w:instrText xml:space="preserve"> PAGEREF _Toc4066 \h </w:instrText>
        </w:r>
        <w:r>
          <w:fldChar w:fldCharType="separate"/>
        </w:r>
        <w:r>
          <w:t>67</w:t>
        </w:r>
        <w:r>
          <w:fldChar w:fldCharType="end"/>
        </w:r>
      </w:hyperlink>
    </w:p>
    <w:p>
      <w:pPr>
        <w:pStyle w:val="TOC2"/>
        <w:tabs>
          <w:tab w:val="right" w:leader="dot" w:pos="8306"/>
        </w:tabs>
      </w:pPr>
      <w:hyperlink w:anchor="_Toc1716" w:history="1">
        <w:r>
          <w:rPr>
            <w:rFonts w:ascii="仿宋" w:eastAsia="仿宋" w:hAnsi="仿宋" w:cs="仿宋" w:hint="eastAsia"/>
            <w:lang w:eastAsia="zh-CN"/>
          </w:rPr>
          <w:t>(二)、质量控制措施</w:t>
        </w:r>
        <w:r>
          <w:tab/>
        </w:r>
        <w:r>
          <w:fldChar w:fldCharType="begin"/>
        </w:r>
        <w:r>
          <w:instrText xml:space="preserve"> PAGEREF _Toc1716 \h </w:instrText>
        </w:r>
        <w:r>
          <w:fldChar w:fldCharType="separate"/>
        </w:r>
        <w:r>
          <w:t>68</w:t>
        </w:r>
        <w:r>
          <w:fldChar w:fldCharType="end"/>
        </w:r>
      </w:hyperlink>
    </w:p>
    <w:p>
      <w:pPr>
        <w:pStyle w:val="TOC1"/>
        <w:tabs>
          <w:tab w:val="right" w:leader="dot" w:pos="8306"/>
        </w:tabs>
      </w:pPr>
      <w:hyperlink w:anchor="_Toc1601" w:history="1">
        <w:r>
          <w:rPr>
            <w:rFonts w:ascii="仿宋" w:eastAsia="仿宋" w:hAnsi="仿宋" w:cs="仿宋" w:hint="eastAsia"/>
            <w:lang w:eastAsia="zh-CN"/>
          </w:rPr>
          <w:t>十四、产业协同与集群发展</w:t>
        </w:r>
        <w:r>
          <w:tab/>
        </w:r>
        <w:r>
          <w:fldChar w:fldCharType="begin"/>
        </w:r>
        <w:r>
          <w:instrText xml:space="preserve"> PAGEREF _Toc1601 \h </w:instrText>
        </w:r>
        <w:r>
          <w:fldChar w:fldCharType="separate"/>
        </w:r>
        <w:r>
          <w:t>69</w:t>
        </w:r>
        <w:r>
          <w:fldChar w:fldCharType="end"/>
        </w:r>
      </w:hyperlink>
    </w:p>
    <w:p>
      <w:pPr>
        <w:pStyle w:val="TOC2"/>
        <w:tabs>
          <w:tab w:val="right" w:leader="dot" w:pos="8306"/>
        </w:tabs>
      </w:pPr>
      <w:hyperlink w:anchor="_Toc19517" w:history="1">
        <w:r>
          <w:rPr>
            <w:rFonts w:ascii="仿宋" w:eastAsia="仿宋" w:hAnsi="仿宋" w:cs="仿宋" w:hint="eastAsia"/>
            <w:lang w:eastAsia="zh-CN"/>
          </w:rPr>
          <w:t>(一)、产业协同机制建设</w:t>
        </w:r>
        <w:r>
          <w:tab/>
        </w:r>
        <w:r>
          <w:fldChar w:fldCharType="begin"/>
        </w:r>
        <w:r>
          <w:instrText xml:space="preserve"> PAGEREF _Toc19517 \h </w:instrText>
        </w:r>
        <w:r>
          <w:fldChar w:fldCharType="separate"/>
        </w:r>
        <w:r>
          <w:t>69</w:t>
        </w:r>
        <w:r>
          <w:fldChar w:fldCharType="end"/>
        </w:r>
      </w:hyperlink>
    </w:p>
    <w:p>
      <w:pPr>
        <w:pStyle w:val="TOC2"/>
        <w:tabs>
          <w:tab w:val="right" w:leader="dot" w:pos="8306"/>
        </w:tabs>
      </w:pPr>
      <w:hyperlink w:anchor="_Toc6737" w:history="1">
        <w:r>
          <w:rPr>
            <w:rFonts w:ascii="仿宋" w:eastAsia="仿宋" w:hAnsi="仿宋" w:cs="仿宋" w:hint="eastAsia"/>
            <w:lang w:eastAsia="zh-CN"/>
          </w:rPr>
          <w:t>(二)、产业集群培育与发展</w:t>
        </w:r>
        <w:r>
          <w:tab/>
        </w:r>
        <w:r>
          <w:fldChar w:fldCharType="begin"/>
        </w:r>
        <w:r>
          <w:instrText xml:space="preserve"> PAGEREF _Toc6737 \h </w:instrText>
        </w:r>
        <w:r>
          <w:fldChar w:fldCharType="separate"/>
        </w:r>
        <w:r>
          <w:t>70</w:t>
        </w:r>
        <w:r>
          <w:fldChar w:fldCharType="end"/>
        </w:r>
      </w:hyperlink>
    </w:p>
    <w:p>
      <w:pPr>
        <w:pStyle w:val="TOC1"/>
        <w:tabs>
          <w:tab w:val="right" w:leader="dot" w:pos="8306"/>
        </w:tabs>
      </w:pPr>
      <w:hyperlink w:anchor="_Toc17965" w:history="1">
        <w:r>
          <w:rPr>
            <w:rFonts w:ascii="仿宋" w:eastAsia="仿宋" w:hAnsi="仿宋" w:cs="仿宋" w:hint="eastAsia"/>
            <w:lang w:eastAsia="zh-CN"/>
          </w:rPr>
          <w:t>十五、企业合规与伦理</w:t>
        </w:r>
        <w:r>
          <w:tab/>
        </w:r>
        <w:r>
          <w:fldChar w:fldCharType="begin"/>
        </w:r>
        <w:r>
          <w:instrText xml:space="preserve"> PAGEREF _Toc17965 \h </w:instrText>
        </w:r>
        <w:r>
          <w:fldChar w:fldCharType="separate"/>
        </w:r>
        <w:r>
          <w:t>71</w:t>
        </w:r>
        <w:r>
          <w:fldChar w:fldCharType="end"/>
        </w:r>
      </w:hyperlink>
    </w:p>
    <w:p>
      <w:pPr>
        <w:pStyle w:val="TOC2"/>
        <w:tabs>
          <w:tab w:val="right" w:leader="dot" w:pos="8306"/>
        </w:tabs>
      </w:pPr>
      <w:hyperlink w:anchor="_Toc23998" w:history="1">
        <w:r>
          <w:rPr>
            <w:rFonts w:ascii="仿宋" w:eastAsia="仿宋" w:hAnsi="仿宋" w:cs="仿宋" w:hint="eastAsia"/>
            <w:lang w:eastAsia="zh-CN"/>
          </w:rPr>
          <w:t>(一)、合规政策与程序</w:t>
        </w:r>
        <w:r>
          <w:tab/>
        </w:r>
        <w:r>
          <w:fldChar w:fldCharType="begin"/>
        </w:r>
        <w:r>
          <w:instrText xml:space="preserve"> PAGEREF _Toc23998 \h </w:instrText>
        </w:r>
        <w:r>
          <w:fldChar w:fldCharType="separate"/>
        </w:r>
        <w:r>
          <w:t>71</w:t>
        </w:r>
        <w:r>
          <w:fldChar w:fldCharType="end"/>
        </w:r>
      </w:hyperlink>
    </w:p>
    <w:p>
      <w:pPr>
        <w:pStyle w:val="TOC2"/>
        <w:tabs>
          <w:tab w:val="right" w:leader="dot" w:pos="8306"/>
        </w:tabs>
      </w:pPr>
      <w:hyperlink w:anchor="_Toc27977" w:history="1">
        <w:r>
          <w:rPr>
            <w:rFonts w:ascii="仿宋" w:eastAsia="仿宋" w:hAnsi="仿宋" w:cs="仿宋" w:hint="eastAsia"/>
            <w:lang w:eastAsia="zh-CN"/>
          </w:rPr>
          <w:t>(二)、伦理规范与培训</w:t>
        </w:r>
        <w:r>
          <w:tab/>
        </w:r>
        <w:r>
          <w:fldChar w:fldCharType="begin"/>
        </w:r>
        <w:r>
          <w:instrText xml:space="preserve"> PAGEREF _Toc27977 \h </w:instrText>
        </w:r>
        <w:r>
          <w:fldChar w:fldCharType="separate"/>
        </w:r>
        <w:r>
          <w:t>72</w:t>
        </w:r>
        <w:r>
          <w:fldChar w:fldCharType="end"/>
        </w:r>
      </w:hyperlink>
    </w:p>
    <w:p>
      <w:pPr>
        <w:pStyle w:val="TOC2"/>
        <w:tabs>
          <w:tab w:val="right" w:leader="dot" w:pos="8306"/>
        </w:tabs>
      </w:pPr>
      <w:hyperlink w:anchor="_Toc1250" w:history="1">
        <w:r>
          <w:rPr>
            <w:rFonts w:ascii="仿宋" w:eastAsia="仿宋" w:hAnsi="仿宋" w:cs="仿宋" w:hint="eastAsia"/>
            <w:lang w:eastAsia="zh-CN"/>
          </w:rPr>
          <w:t>(三)、合规风险评估</w:t>
        </w:r>
        <w:r>
          <w:tab/>
        </w:r>
        <w:r>
          <w:fldChar w:fldCharType="begin"/>
        </w:r>
        <w:r>
          <w:instrText xml:space="preserve"> PAGEREF _Toc1250 \h </w:instrText>
        </w:r>
        <w:r>
          <w:fldChar w:fldCharType="separate"/>
        </w:r>
        <w:r>
          <w:t>73</w:t>
        </w:r>
        <w:r>
          <w:fldChar w:fldCharType="end"/>
        </w:r>
      </w:hyperlink>
    </w:p>
    <w:p>
      <w:pPr>
        <w:pStyle w:val="TOC2"/>
        <w:tabs>
          <w:tab w:val="right" w:leader="dot" w:pos="8306"/>
        </w:tabs>
      </w:pPr>
      <w:hyperlink w:anchor="_Toc20640" w:history="1">
        <w:r>
          <w:rPr>
            <w:rFonts w:ascii="仿宋" w:eastAsia="仿宋" w:hAnsi="仿宋" w:cs="仿宋" w:hint="eastAsia"/>
            <w:lang w:eastAsia="zh-CN"/>
          </w:rPr>
          <w:t>(四)、合规监督与执行</w:t>
        </w:r>
        <w:r>
          <w:tab/>
        </w:r>
        <w:r>
          <w:fldChar w:fldCharType="begin"/>
        </w:r>
        <w:r>
          <w:instrText xml:space="preserve"> PAGEREF _Toc20640 \h </w:instrText>
        </w:r>
        <w:r>
          <w:fldChar w:fldCharType="separate"/>
        </w:r>
        <w:r>
          <w:t>75</w:t>
        </w:r>
        <w:r>
          <w:fldChar w:fldCharType="end"/>
        </w:r>
      </w:hyperlink>
    </w:p>
    <w:p>
      <w:pPr>
        <w:pStyle w:val="TOC1"/>
        <w:tabs>
          <w:tab w:val="right" w:leader="dot" w:pos="8306"/>
        </w:tabs>
      </w:pPr>
      <w:hyperlink w:anchor="_Toc17977" w:history="1">
        <w:r>
          <w:rPr>
            <w:rFonts w:ascii="仿宋" w:eastAsia="仿宋" w:hAnsi="仿宋" w:cs="仿宋" w:hint="eastAsia"/>
            <w:lang w:eastAsia="zh-CN"/>
          </w:rPr>
          <w:t>十六、知识产权管理与保护</w:t>
        </w:r>
        <w:r>
          <w:tab/>
        </w:r>
        <w:r>
          <w:fldChar w:fldCharType="begin"/>
        </w:r>
        <w:r>
          <w:instrText xml:space="preserve"> PAGEREF _Toc17977 \h </w:instrText>
        </w:r>
        <w:r>
          <w:fldChar w:fldCharType="separate"/>
        </w:r>
        <w:r>
          <w:t>75</w:t>
        </w:r>
        <w:r>
          <w:fldChar w:fldCharType="end"/>
        </w:r>
      </w:hyperlink>
    </w:p>
    <w:p>
      <w:pPr>
        <w:pStyle w:val="TOC2"/>
        <w:tabs>
          <w:tab w:val="right" w:leader="dot" w:pos="8306"/>
        </w:tabs>
      </w:pPr>
      <w:hyperlink w:anchor="_Toc27043" w:history="1">
        <w:r>
          <w:rPr>
            <w:rFonts w:ascii="仿宋" w:eastAsia="仿宋" w:hAnsi="仿宋" w:cs="仿宋" w:hint="eastAsia"/>
            <w:lang w:eastAsia="zh-CN"/>
          </w:rPr>
          <w:t>(一)、知识产权管理体系建设</w:t>
        </w:r>
        <w:r>
          <w:tab/>
        </w:r>
        <w:r>
          <w:fldChar w:fldCharType="begin"/>
        </w:r>
        <w:r>
          <w:instrText xml:space="preserve"> PAGEREF _Toc27043 \h </w:instrText>
        </w:r>
        <w:r>
          <w:fldChar w:fldCharType="separate"/>
        </w:r>
        <w:r>
          <w:t>75</w:t>
        </w:r>
        <w:r>
          <w:fldChar w:fldCharType="end"/>
        </w:r>
      </w:hyperlink>
    </w:p>
    <w:p>
      <w:pPr>
        <w:pStyle w:val="TOC2"/>
        <w:tabs>
          <w:tab w:val="right" w:leader="dot" w:pos="8306"/>
        </w:tabs>
      </w:pPr>
      <w:hyperlink w:anchor="_Toc1719" w:history="1">
        <w:r>
          <w:rPr>
            <w:rFonts w:ascii="仿宋" w:eastAsia="仿宋" w:hAnsi="仿宋" w:cs="仿宋" w:hint="eastAsia"/>
            <w:lang w:eastAsia="zh-CN"/>
          </w:rPr>
          <w:t>(二)、知识产权保护措施</w:t>
        </w:r>
        <w:r>
          <w:tab/>
        </w:r>
        <w:r>
          <w:fldChar w:fldCharType="begin"/>
        </w:r>
        <w:r>
          <w:instrText xml:space="preserve"> PAGEREF _Toc1719 \h </w:instrText>
        </w:r>
        <w:r>
          <w:fldChar w:fldCharType="separate"/>
        </w:r>
        <w:r>
          <w:t>76</w:t>
        </w:r>
        <w:r>
          <w:fldChar w:fldCharType="end"/>
        </w:r>
      </w:hyperlink>
    </w:p>
    <w:p>
      <w:pPr>
        <w:pStyle w:val="TOC1"/>
        <w:tabs>
          <w:tab w:val="right" w:leader="dot" w:pos="8306"/>
        </w:tabs>
      </w:pPr>
      <w:hyperlink w:anchor="_Toc7600" w:history="1">
        <w:r>
          <w:rPr>
            <w:rFonts w:ascii="仿宋" w:eastAsia="仿宋" w:hAnsi="仿宋" w:cs="仿宋" w:hint="eastAsia"/>
            <w:lang w:eastAsia="zh-CN"/>
          </w:rPr>
          <w:t>十七、项目施工方案</w:t>
        </w:r>
        <w:r>
          <w:tab/>
        </w:r>
        <w:r>
          <w:fldChar w:fldCharType="begin"/>
        </w:r>
        <w:r>
          <w:instrText xml:space="preserve"> PAGEREF _Toc7600 \h </w:instrText>
        </w:r>
        <w:r>
          <w:fldChar w:fldCharType="separate"/>
        </w:r>
        <w:r>
          <w:t>78</w:t>
        </w:r>
        <w:r>
          <w:fldChar w:fldCharType="end"/>
        </w:r>
      </w:hyperlink>
    </w:p>
    <w:p>
      <w:pPr>
        <w:pStyle w:val="TOC2"/>
        <w:tabs>
          <w:tab w:val="right" w:leader="dot" w:pos="8306"/>
        </w:tabs>
      </w:pPr>
      <w:hyperlink w:anchor="_Toc16788" w:history="1">
        <w:r>
          <w:rPr>
            <w:rFonts w:ascii="仿宋" w:eastAsia="仿宋" w:hAnsi="仿宋" w:cs="仿宋" w:hint="eastAsia"/>
            <w:lang w:eastAsia="zh-CN"/>
          </w:rPr>
          <w:t>(一)、施工组织设计</w:t>
        </w:r>
        <w:r>
          <w:tab/>
        </w:r>
        <w:r>
          <w:fldChar w:fldCharType="begin"/>
        </w:r>
        <w:r>
          <w:instrText xml:space="preserve"> PAGEREF _Toc16788 \h </w:instrText>
        </w:r>
        <w:r>
          <w:fldChar w:fldCharType="separate"/>
        </w:r>
        <w:r>
          <w:t>78</w:t>
        </w:r>
        <w:r>
          <w:fldChar w:fldCharType="end"/>
        </w:r>
      </w:hyperlink>
    </w:p>
    <w:p>
      <w:pPr>
        <w:pStyle w:val="TOC2"/>
        <w:tabs>
          <w:tab w:val="right" w:leader="dot" w:pos="8306"/>
        </w:tabs>
      </w:pPr>
      <w:hyperlink w:anchor="_Toc16687" w:history="1">
        <w:r>
          <w:rPr>
            <w:rFonts w:ascii="仿宋" w:eastAsia="仿宋" w:hAnsi="仿宋" w:cs="仿宋" w:hint="eastAsia"/>
            <w:lang w:eastAsia="zh-CN"/>
          </w:rPr>
          <w:t>(二)、施工工艺与技术路线</w:t>
        </w:r>
        <w:r>
          <w:tab/>
        </w:r>
        <w:r>
          <w:fldChar w:fldCharType="begin"/>
        </w:r>
        <w:r>
          <w:instrText xml:space="preserve"> PAGEREF _Toc16687 \h </w:instrText>
        </w:r>
        <w:r>
          <w:fldChar w:fldCharType="separate"/>
        </w:r>
        <w:r>
          <w:t>79</w:t>
        </w:r>
        <w:r>
          <w:fldChar w:fldCharType="end"/>
        </w:r>
      </w:hyperlink>
    </w:p>
    <w:p>
      <w:pPr>
        <w:pStyle w:val="TOC2"/>
        <w:tabs>
          <w:tab w:val="right" w:leader="dot" w:pos="8306"/>
        </w:tabs>
      </w:pPr>
      <w:hyperlink w:anchor="_Toc20344" w:history="1">
        <w:r>
          <w:rPr>
            <w:rFonts w:ascii="仿宋" w:eastAsia="仿宋" w:hAnsi="仿宋" w:cs="仿宋" w:hint="eastAsia"/>
            <w:lang w:eastAsia="zh-CN"/>
          </w:rPr>
          <w:t>(三)、关键节点施工计划</w:t>
        </w:r>
        <w:r>
          <w:tab/>
        </w:r>
        <w:r>
          <w:fldChar w:fldCharType="begin"/>
        </w:r>
        <w:r>
          <w:instrText xml:space="preserve"> PAGEREF _Toc20344 \h </w:instrText>
        </w:r>
        <w:r>
          <w:fldChar w:fldCharType="separate"/>
        </w:r>
        <w:r>
          <w:t>80</w:t>
        </w:r>
        <w:r>
          <w:fldChar w:fldCharType="end"/>
        </w:r>
      </w:hyperlink>
    </w:p>
    <w:p>
      <w:pPr>
        <w:pStyle w:val="TOC2"/>
        <w:tabs>
          <w:tab w:val="right" w:leader="dot" w:pos="8306"/>
        </w:tabs>
      </w:pPr>
      <w:hyperlink w:anchor="_Toc20606" w:history="1">
        <w:r>
          <w:rPr>
            <w:rFonts w:ascii="仿宋" w:eastAsia="仿宋" w:hAnsi="仿宋" w:cs="仿宋" w:hint="eastAsia"/>
            <w:lang w:eastAsia="zh-CN"/>
          </w:rPr>
          <w:t>(四)、施工现场管理</w:t>
        </w:r>
        <w:r>
          <w:tab/>
        </w:r>
        <w:r>
          <w:fldChar w:fldCharType="begin"/>
        </w:r>
        <w:r>
          <w:instrText xml:space="preserve"> PAGEREF _Toc20606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6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87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一、药敏分析仪项目的技术资源开发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二、药敏分析仪项目的人力资源管理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敏分析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三、药敏分析仪项目的资金资源筹措与优化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敏分析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89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敏分析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敏分析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敏分析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5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敏分析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敏分析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智能技术的应用：药敏分析仪项目将利用智能技术，如物联网（IoT）和大数据分析，来监控和优化资源使用。通过实时数据分析，项目可以更有效地管理能源消耗、减少原材料浪费，并提高生产过程的整体效率。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27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7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药敏分析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42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75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669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敏分析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药敏分析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敏分析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473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敏分析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药敏分析仪项目在其专注的领域内，特别是在人工智能和数据科学方面，有望推动显著的技术革新。项目的研发活动不仅有望孕育出改变行业运作方式的新技术，还可能在长远中影响整个技术生态系统。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药敏分析仪项目还致力于提升当地居民的技能和就业能力，通过与当地教育机构合作提供培训和教育机会，从而提高社区整体的生活水平和社会福祉。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敏分析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7172"/>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药敏分析仪项目的建设和发展得益于一系列有利条件，这些条件涵盖了技术优势、市场潜力、政策支持、人力资源、基础设施以及投资和合作伙伴的支持，共同构成了项目成功的坚实基础。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https://d.book118.com/977150134130006042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药敏分析仪项目构思建设方案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A458D9"/>
    <w:rsid w:val="56A45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5013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2024-02-03T09:11:00Z</dcterms:created>
  <dcterms:modified xsi:type="dcterms:W3CDTF">2024-02-03T09:11:21Z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89B657DB0A0843D298972237BCA1A6E9_11</vt:lpwstr>
  </property>
  <property fmtid="{D5CDD505-2E9C-101B-9397-08002B2CF9AE}" pid="3" name="KSOProductBuildVer">
    <vt:lpwstr>2052-12.1.0.16250</vt:lpwstr>
  </property>
</Properties>
</file>