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4" w:history="1">
        <w:r>
          <w:rPr>
            <w:rFonts w:ascii="仿宋" w:eastAsia="仿宋" w:hAnsi="仿宋" w:cs="仿宋" w:hint="eastAsia"/>
            <w:lang w:eastAsia="zh-CN"/>
          </w:rPr>
          <w:t>前言</w:t>
        </w:r>
        <w:r>
          <w:tab/>
        </w:r>
        <w:r>
          <w:fldChar w:fldCharType="begin"/>
        </w:r>
        <w:r>
          <w:instrText xml:space="preserve"> PAGEREF _Toc29374 \h </w:instrText>
        </w:r>
        <w:r>
          <w:fldChar w:fldCharType="separate"/>
        </w:r>
        <w:r>
          <w:t>3</w:t>
        </w:r>
        <w:r>
          <w:fldChar w:fldCharType="end"/>
        </w:r>
      </w:hyperlink>
    </w:p>
    <w:p>
      <w:pPr>
        <w:pStyle w:val="TOC1"/>
        <w:tabs>
          <w:tab w:val="right" w:leader="dot" w:pos="8306"/>
        </w:tabs>
      </w:pPr>
      <w:hyperlink w:anchor="_Toc7567" w:history="1">
        <w:r>
          <w:rPr>
            <w:rFonts w:ascii="仿宋" w:eastAsia="仿宋" w:hAnsi="仿宋" w:cs="仿宋" w:hint="eastAsia"/>
            <w:lang w:eastAsia="zh-CN"/>
          </w:rPr>
          <w:t>一、项目选址研究</w:t>
        </w:r>
        <w:r>
          <w:tab/>
        </w:r>
        <w:r>
          <w:fldChar w:fldCharType="begin"/>
        </w:r>
        <w:r>
          <w:instrText xml:space="preserve"> PAGEREF _Toc7567 \h </w:instrText>
        </w:r>
        <w:r>
          <w:fldChar w:fldCharType="separate"/>
        </w:r>
        <w:r>
          <w:t>3</w:t>
        </w:r>
        <w:r>
          <w:fldChar w:fldCharType="end"/>
        </w:r>
      </w:hyperlink>
    </w:p>
    <w:p>
      <w:pPr>
        <w:pStyle w:val="TOC2"/>
        <w:tabs>
          <w:tab w:val="right" w:leader="dot" w:pos="8306"/>
        </w:tabs>
      </w:pPr>
      <w:hyperlink w:anchor="_Toc17921" w:history="1">
        <w:r>
          <w:rPr>
            <w:rFonts w:ascii="仿宋" w:eastAsia="仿宋" w:hAnsi="仿宋" w:cs="仿宋" w:hint="eastAsia"/>
            <w:lang w:eastAsia="zh-CN"/>
          </w:rPr>
          <w:t>(一)、项目选址原则</w:t>
        </w:r>
        <w:r>
          <w:tab/>
        </w:r>
        <w:r>
          <w:fldChar w:fldCharType="begin"/>
        </w:r>
        <w:r>
          <w:instrText xml:space="preserve"> PAGEREF _Toc17921 \h </w:instrText>
        </w:r>
        <w:r>
          <w:fldChar w:fldCharType="separate"/>
        </w:r>
        <w:r>
          <w:t>3</w:t>
        </w:r>
        <w:r>
          <w:fldChar w:fldCharType="end"/>
        </w:r>
      </w:hyperlink>
    </w:p>
    <w:p>
      <w:pPr>
        <w:pStyle w:val="TOC2"/>
        <w:tabs>
          <w:tab w:val="right" w:leader="dot" w:pos="8306"/>
        </w:tabs>
      </w:pPr>
      <w:hyperlink w:anchor="_Toc14382" w:history="1">
        <w:r>
          <w:rPr>
            <w:rFonts w:ascii="仿宋" w:eastAsia="仿宋" w:hAnsi="仿宋" w:cs="仿宋" w:hint="eastAsia"/>
            <w:lang w:eastAsia="zh-CN"/>
          </w:rPr>
          <w:t>(二)、项目选址</w:t>
        </w:r>
        <w:r>
          <w:tab/>
        </w:r>
        <w:r>
          <w:fldChar w:fldCharType="begin"/>
        </w:r>
        <w:r>
          <w:instrText xml:space="preserve"> PAGEREF _Toc14382 \h </w:instrText>
        </w:r>
        <w:r>
          <w:fldChar w:fldCharType="separate"/>
        </w:r>
        <w:r>
          <w:t>6</w:t>
        </w:r>
        <w:r>
          <w:fldChar w:fldCharType="end"/>
        </w:r>
      </w:hyperlink>
    </w:p>
    <w:p>
      <w:pPr>
        <w:pStyle w:val="TOC2"/>
        <w:tabs>
          <w:tab w:val="right" w:leader="dot" w:pos="8306"/>
        </w:tabs>
      </w:pPr>
      <w:hyperlink w:anchor="_Toc11401" w:history="1">
        <w:r>
          <w:rPr>
            <w:rFonts w:ascii="仿宋" w:eastAsia="仿宋" w:hAnsi="仿宋" w:cs="仿宋" w:hint="eastAsia"/>
            <w:lang w:eastAsia="zh-CN"/>
          </w:rPr>
          <w:t>(三)、建设条件分析</w:t>
        </w:r>
        <w:r>
          <w:tab/>
        </w:r>
        <w:r>
          <w:fldChar w:fldCharType="begin"/>
        </w:r>
        <w:r>
          <w:instrText xml:space="preserve"> PAGEREF _Toc11401 \h </w:instrText>
        </w:r>
        <w:r>
          <w:fldChar w:fldCharType="separate"/>
        </w:r>
        <w:r>
          <w:t>8</w:t>
        </w:r>
        <w:r>
          <w:fldChar w:fldCharType="end"/>
        </w:r>
      </w:hyperlink>
    </w:p>
    <w:p>
      <w:pPr>
        <w:pStyle w:val="TOC2"/>
        <w:tabs>
          <w:tab w:val="right" w:leader="dot" w:pos="8306"/>
        </w:tabs>
      </w:pPr>
      <w:hyperlink w:anchor="_Toc1666" w:history="1">
        <w:r>
          <w:rPr>
            <w:rFonts w:ascii="仿宋" w:eastAsia="仿宋" w:hAnsi="仿宋" w:cs="仿宋" w:hint="eastAsia"/>
            <w:lang w:eastAsia="zh-CN"/>
          </w:rPr>
          <w:t>(四)、用地控制指标</w:t>
        </w:r>
        <w:r>
          <w:tab/>
        </w:r>
        <w:r>
          <w:fldChar w:fldCharType="begin"/>
        </w:r>
        <w:r>
          <w:instrText xml:space="preserve"> PAGEREF _Toc1666 \h </w:instrText>
        </w:r>
        <w:r>
          <w:fldChar w:fldCharType="separate"/>
        </w:r>
        <w:r>
          <w:t>10</w:t>
        </w:r>
        <w:r>
          <w:fldChar w:fldCharType="end"/>
        </w:r>
      </w:hyperlink>
    </w:p>
    <w:p>
      <w:pPr>
        <w:pStyle w:val="TOC2"/>
        <w:tabs>
          <w:tab w:val="right" w:leader="dot" w:pos="8306"/>
        </w:tabs>
      </w:pPr>
      <w:hyperlink w:anchor="_Toc19563" w:history="1">
        <w:r>
          <w:rPr>
            <w:rFonts w:ascii="仿宋" w:eastAsia="仿宋" w:hAnsi="仿宋" w:cs="仿宋" w:hint="eastAsia"/>
            <w:lang w:eastAsia="zh-CN"/>
          </w:rPr>
          <w:t>(五)、地总体要求</w:t>
        </w:r>
        <w:r>
          <w:tab/>
        </w:r>
        <w:r>
          <w:fldChar w:fldCharType="begin"/>
        </w:r>
        <w:r>
          <w:instrText xml:space="preserve"> PAGEREF _Toc19563 \h </w:instrText>
        </w:r>
        <w:r>
          <w:fldChar w:fldCharType="separate"/>
        </w:r>
        <w:r>
          <w:t>11</w:t>
        </w:r>
        <w:r>
          <w:fldChar w:fldCharType="end"/>
        </w:r>
      </w:hyperlink>
    </w:p>
    <w:p>
      <w:pPr>
        <w:pStyle w:val="TOC2"/>
        <w:tabs>
          <w:tab w:val="right" w:leader="dot" w:pos="8306"/>
        </w:tabs>
      </w:pPr>
      <w:hyperlink w:anchor="_Toc21606" w:history="1">
        <w:r>
          <w:rPr>
            <w:rFonts w:ascii="仿宋" w:eastAsia="仿宋" w:hAnsi="仿宋" w:cs="仿宋" w:hint="eastAsia"/>
            <w:lang w:eastAsia="zh-CN"/>
          </w:rPr>
          <w:t>(六)、节约用地措施</w:t>
        </w:r>
        <w:r>
          <w:tab/>
        </w:r>
        <w:r>
          <w:fldChar w:fldCharType="begin"/>
        </w:r>
        <w:r>
          <w:instrText xml:space="preserve"> PAGEREF _Toc21606 \h </w:instrText>
        </w:r>
        <w:r>
          <w:fldChar w:fldCharType="separate"/>
        </w:r>
        <w:r>
          <w:t>12</w:t>
        </w:r>
        <w:r>
          <w:fldChar w:fldCharType="end"/>
        </w:r>
      </w:hyperlink>
    </w:p>
    <w:p>
      <w:pPr>
        <w:pStyle w:val="TOC2"/>
        <w:tabs>
          <w:tab w:val="right" w:leader="dot" w:pos="8306"/>
        </w:tabs>
      </w:pPr>
      <w:hyperlink w:anchor="_Toc28613" w:history="1">
        <w:r>
          <w:rPr>
            <w:rFonts w:ascii="仿宋" w:eastAsia="仿宋" w:hAnsi="仿宋" w:cs="仿宋" w:hint="eastAsia"/>
            <w:lang w:eastAsia="zh-CN"/>
          </w:rPr>
          <w:t>(七)、选址综合评价</w:t>
        </w:r>
        <w:r>
          <w:tab/>
        </w:r>
        <w:r>
          <w:fldChar w:fldCharType="begin"/>
        </w:r>
        <w:r>
          <w:instrText xml:space="preserve"> PAGEREF _Toc28613 \h </w:instrText>
        </w:r>
        <w:r>
          <w:fldChar w:fldCharType="separate"/>
        </w:r>
        <w:r>
          <w:t>14</w:t>
        </w:r>
        <w:r>
          <w:fldChar w:fldCharType="end"/>
        </w:r>
      </w:hyperlink>
    </w:p>
    <w:p>
      <w:pPr>
        <w:pStyle w:val="TOC1"/>
        <w:tabs>
          <w:tab w:val="right" w:leader="dot" w:pos="8306"/>
        </w:tabs>
      </w:pPr>
      <w:hyperlink w:anchor="_Toc615" w:history="1">
        <w:r>
          <w:rPr>
            <w:rFonts w:ascii="仿宋" w:eastAsia="仿宋" w:hAnsi="仿宋" w:cs="仿宋" w:hint="eastAsia"/>
            <w:lang w:eastAsia="zh-CN"/>
          </w:rPr>
          <w:t>二、发展规划、产业政策和行业准入分析</w:t>
        </w:r>
        <w:r>
          <w:tab/>
        </w:r>
        <w:r>
          <w:fldChar w:fldCharType="begin"/>
        </w:r>
        <w:r>
          <w:instrText xml:space="preserve"> PAGEREF _Toc615 \h </w:instrText>
        </w:r>
        <w:r>
          <w:fldChar w:fldCharType="separate"/>
        </w:r>
        <w:r>
          <w:t>15</w:t>
        </w:r>
        <w:r>
          <w:fldChar w:fldCharType="end"/>
        </w:r>
      </w:hyperlink>
    </w:p>
    <w:p>
      <w:pPr>
        <w:pStyle w:val="TOC2"/>
        <w:tabs>
          <w:tab w:val="right" w:leader="dot" w:pos="8306"/>
        </w:tabs>
      </w:pPr>
      <w:hyperlink w:anchor="_Toc24624" w:history="1">
        <w:r>
          <w:rPr>
            <w:rFonts w:ascii="仿宋" w:eastAsia="仿宋" w:hAnsi="仿宋" w:cs="仿宋" w:hint="eastAsia"/>
            <w:lang w:eastAsia="zh-CN"/>
          </w:rPr>
          <w:t>(一)、发展规划分析</w:t>
        </w:r>
        <w:r>
          <w:tab/>
        </w:r>
        <w:r>
          <w:fldChar w:fldCharType="begin"/>
        </w:r>
        <w:r>
          <w:instrText xml:space="preserve"> PAGEREF _Toc24624 \h </w:instrText>
        </w:r>
        <w:r>
          <w:fldChar w:fldCharType="separate"/>
        </w:r>
        <w:r>
          <w:t>15</w:t>
        </w:r>
        <w:r>
          <w:fldChar w:fldCharType="end"/>
        </w:r>
      </w:hyperlink>
    </w:p>
    <w:p>
      <w:pPr>
        <w:pStyle w:val="TOC2"/>
        <w:tabs>
          <w:tab w:val="right" w:leader="dot" w:pos="8306"/>
        </w:tabs>
      </w:pPr>
      <w:hyperlink w:anchor="_Toc31224" w:history="1">
        <w:r>
          <w:rPr>
            <w:rFonts w:ascii="仿宋" w:eastAsia="仿宋" w:hAnsi="仿宋" w:cs="仿宋" w:hint="eastAsia"/>
            <w:lang w:eastAsia="zh-CN"/>
          </w:rPr>
          <w:t>(二)、产业政策分析</w:t>
        </w:r>
        <w:r>
          <w:tab/>
        </w:r>
        <w:r>
          <w:fldChar w:fldCharType="begin"/>
        </w:r>
        <w:r>
          <w:instrText xml:space="preserve"> PAGEREF _Toc31224 \h </w:instrText>
        </w:r>
        <w:r>
          <w:fldChar w:fldCharType="separate"/>
        </w:r>
        <w:r>
          <w:t>16</w:t>
        </w:r>
        <w:r>
          <w:fldChar w:fldCharType="end"/>
        </w:r>
      </w:hyperlink>
    </w:p>
    <w:p>
      <w:pPr>
        <w:pStyle w:val="TOC2"/>
        <w:tabs>
          <w:tab w:val="right" w:leader="dot" w:pos="8306"/>
        </w:tabs>
      </w:pPr>
      <w:hyperlink w:anchor="_Toc30378" w:history="1">
        <w:r>
          <w:rPr>
            <w:rFonts w:ascii="仿宋" w:eastAsia="仿宋" w:hAnsi="仿宋" w:cs="仿宋" w:hint="eastAsia"/>
            <w:lang w:eastAsia="zh-CN"/>
          </w:rPr>
          <w:t>(三)、行业准入分析</w:t>
        </w:r>
        <w:r>
          <w:tab/>
        </w:r>
        <w:r>
          <w:fldChar w:fldCharType="begin"/>
        </w:r>
        <w:r>
          <w:instrText xml:space="preserve"> PAGEREF _Toc30378 \h </w:instrText>
        </w:r>
        <w:r>
          <w:fldChar w:fldCharType="separate"/>
        </w:r>
        <w:r>
          <w:t>18</w:t>
        </w:r>
        <w:r>
          <w:fldChar w:fldCharType="end"/>
        </w:r>
      </w:hyperlink>
    </w:p>
    <w:p>
      <w:pPr>
        <w:pStyle w:val="TOC1"/>
        <w:tabs>
          <w:tab w:val="right" w:leader="dot" w:pos="8306"/>
        </w:tabs>
      </w:pPr>
      <w:hyperlink w:anchor="_Toc14374" w:history="1">
        <w:r>
          <w:rPr>
            <w:rFonts w:ascii="仿宋" w:eastAsia="仿宋" w:hAnsi="仿宋" w:cs="仿宋" w:hint="eastAsia"/>
            <w:lang w:eastAsia="zh-CN"/>
          </w:rPr>
          <w:t>三、财务管理与成本控制</w:t>
        </w:r>
        <w:r>
          <w:tab/>
        </w:r>
        <w:r>
          <w:fldChar w:fldCharType="begin"/>
        </w:r>
        <w:r>
          <w:instrText xml:space="preserve"> PAGEREF _Toc14374 \h </w:instrText>
        </w:r>
        <w:r>
          <w:fldChar w:fldCharType="separate"/>
        </w:r>
        <w:r>
          <w:t>19</w:t>
        </w:r>
        <w:r>
          <w:fldChar w:fldCharType="end"/>
        </w:r>
      </w:hyperlink>
    </w:p>
    <w:p>
      <w:pPr>
        <w:pStyle w:val="TOC2"/>
        <w:tabs>
          <w:tab w:val="right" w:leader="dot" w:pos="8306"/>
        </w:tabs>
      </w:pPr>
      <w:hyperlink w:anchor="_Toc19434" w:history="1">
        <w:r>
          <w:rPr>
            <w:rFonts w:ascii="仿宋" w:eastAsia="仿宋" w:hAnsi="仿宋" w:cs="仿宋" w:hint="eastAsia"/>
            <w:lang w:eastAsia="zh-CN"/>
          </w:rPr>
          <w:t>(一)、财务管理体系建设</w:t>
        </w:r>
        <w:r>
          <w:tab/>
        </w:r>
        <w:r>
          <w:fldChar w:fldCharType="begin"/>
        </w:r>
        <w:r>
          <w:instrText xml:space="preserve"> PAGEREF _Toc19434 \h </w:instrText>
        </w:r>
        <w:r>
          <w:fldChar w:fldCharType="separate"/>
        </w:r>
        <w:r>
          <w:t>19</w:t>
        </w:r>
        <w:r>
          <w:fldChar w:fldCharType="end"/>
        </w:r>
      </w:hyperlink>
    </w:p>
    <w:p>
      <w:pPr>
        <w:pStyle w:val="TOC2"/>
        <w:tabs>
          <w:tab w:val="right" w:leader="dot" w:pos="8306"/>
        </w:tabs>
      </w:pPr>
      <w:hyperlink w:anchor="_Toc19241" w:history="1">
        <w:r>
          <w:rPr>
            <w:rFonts w:ascii="仿宋" w:eastAsia="仿宋" w:hAnsi="仿宋" w:cs="仿宋" w:hint="eastAsia"/>
            <w:lang w:eastAsia="zh-CN"/>
          </w:rPr>
          <w:t>(二)、成本控制措施</w:t>
        </w:r>
        <w:r>
          <w:tab/>
        </w:r>
        <w:r>
          <w:fldChar w:fldCharType="begin"/>
        </w:r>
        <w:r>
          <w:instrText xml:space="preserve"> PAGEREF _Toc19241 \h </w:instrText>
        </w:r>
        <w:r>
          <w:fldChar w:fldCharType="separate"/>
        </w:r>
        <w:r>
          <w:t>20</w:t>
        </w:r>
        <w:r>
          <w:fldChar w:fldCharType="end"/>
        </w:r>
      </w:hyperlink>
    </w:p>
    <w:p>
      <w:pPr>
        <w:pStyle w:val="TOC1"/>
        <w:tabs>
          <w:tab w:val="right" w:leader="dot" w:pos="8306"/>
        </w:tabs>
      </w:pPr>
      <w:hyperlink w:anchor="_Toc5180" w:history="1">
        <w:r>
          <w:rPr>
            <w:rFonts w:ascii="仿宋" w:eastAsia="仿宋" w:hAnsi="仿宋" w:cs="仿宋" w:hint="eastAsia"/>
            <w:lang w:eastAsia="zh-CN"/>
          </w:rPr>
          <w:t>四、背景、必要性分析</w:t>
        </w:r>
        <w:r>
          <w:tab/>
        </w:r>
        <w:r>
          <w:fldChar w:fldCharType="begin"/>
        </w:r>
        <w:r>
          <w:instrText xml:space="preserve"> PAGEREF _Toc5180 \h </w:instrText>
        </w:r>
        <w:r>
          <w:fldChar w:fldCharType="separate"/>
        </w:r>
        <w:r>
          <w:t>22</w:t>
        </w:r>
        <w:r>
          <w:fldChar w:fldCharType="end"/>
        </w:r>
      </w:hyperlink>
    </w:p>
    <w:p>
      <w:pPr>
        <w:pStyle w:val="TOC2"/>
        <w:tabs>
          <w:tab w:val="right" w:leader="dot" w:pos="8306"/>
        </w:tabs>
      </w:pPr>
      <w:hyperlink w:anchor="_Toc16708" w:history="1">
        <w:r>
          <w:rPr>
            <w:rFonts w:ascii="仿宋" w:eastAsia="仿宋" w:hAnsi="仿宋" w:cs="仿宋" w:hint="eastAsia"/>
            <w:lang w:eastAsia="zh-CN"/>
          </w:rPr>
          <w:t>(一)、项目建设背景</w:t>
        </w:r>
        <w:r>
          <w:tab/>
        </w:r>
        <w:r>
          <w:fldChar w:fldCharType="begin"/>
        </w:r>
        <w:r>
          <w:instrText xml:space="preserve"> PAGEREF _Toc16708 \h </w:instrText>
        </w:r>
        <w:r>
          <w:fldChar w:fldCharType="separate"/>
        </w:r>
        <w:r>
          <w:t>22</w:t>
        </w:r>
        <w:r>
          <w:fldChar w:fldCharType="end"/>
        </w:r>
      </w:hyperlink>
    </w:p>
    <w:p>
      <w:pPr>
        <w:pStyle w:val="TOC2"/>
        <w:tabs>
          <w:tab w:val="right" w:leader="dot" w:pos="8306"/>
        </w:tabs>
      </w:pPr>
      <w:hyperlink w:anchor="_Toc19287" w:history="1">
        <w:r>
          <w:rPr>
            <w:rFonts w:ascii="仿宋" w:eastAsia="仿宋" w:hAnsi="仿宋" w:cs="仿宋" w:hint="eastAsia"/>
            <w:lang w:eastAsia="zh-CN"/>
          </w:rPr>
          <w:t>(二)、必要性分析</w:t>
        </w:r>
        <w:r>
          <w:tab/>
        </w:r>
        <w:r>
          <w:fldChar w:fldCharType="begin"/>
        </w:r>
        <w:r>
          <w:instrText xml:space="preserve"> PAGEREF _Toc19287 \h </w:instrText>
        </w:r>
        <w:r>
          <w:fldChar w:fldCharType="separate"/>
        </w:r>
        <w:r>
          <w:t>23</w:t>
        </w:r>
        <w:r>
          <w:fldChar w:fldCharType="end"/>
        </w:r>
      </w:hyperlink>
    </w:p>
    <w:p>
      <w:pPr>
        <w:pStyle w:val="TOC2"/>
        <w:tabs>
          <w:tab w:val="right" w:leader="dot" w:pos="8306"/>
        </w:tabs>
      </w:pPr>
      <w:hyperlink w:anchor="_Toc15309" w:history="1">
        <w:r>
          <w:rPr>
            <w:rFonts w:ascii="仿宋" w:eastAsia="仿宋" w:hAnsi="仿宋" w:cs="仿宋" w:hint="eastAsia"/>
            <w:lang w:eastAsia="zh-CN"/>
          </w:rPr>
          <w:t>(三)、项目建设有利条件</w:t>
        </w:r>
        <w:r>
          <w:tab/>
        </w:r>
        <w:r>
          <w:fldChar w:fldCharType="begin"/>
        </w:r>
        <w:r>
          <w:instrText xml:space="preserve"> PAGEREF _Toc15309 \h </w:instrText>
        </w:r>
        <w:r>
          <w:fldChar w:fldCharType="separate"/>
        </w:r>
        <w:r>
          <w:t>24</w:t>
        </w:r>
        <w:r>
          <w:fldChar w:fldCharType="end"/>
        </w:r>
      </w:hyperlink>
    </w:p>
    <w:p>
      <w:pPr>
        <w:pStyle w:val="TOC1"/>
        <w:tabs>
          <w:tab w:val="right" w:leader="dot" w:pos="8306"/>
        </w:tabs>
      </w:pPr>
      <w:hyperlink w:anchor="_Toc14285" w:history="1">
        <w:r>
          <w:rPr>
            <w:rFonts w:ascii="仿宋" w:eastAsia="仿宋" w:hAnsi="仿宋" w:cs="仿宋" w:hint="eastAsia"/>
            <w:lang w:eastAsia="zh-CN"/>
          </w:rPr>
          <w:t>五、社会影响分析</w:t>
        </w:r>
        <w:r>
          <w:tab/>
        </w:r>
        <w:r>
          <w:fldChar w:fldCharType="begin"/>
        </w:r>
        <w:r>
          <w:instrText xml:space="preserve"> PAGEREF _Toc14285 \h </w:instrText>
        </w:r>
        <w:r>
          <w:fldChar w:fldCharType="separate"/>
        </w:r>
        <w:r>
          <w:t>26</w:t>
        </w:r>
        <w:r>
          <w:fldChar w:fldCharType="end"/>
        </w:r>
      </w:hyperlink>
    </w:p>
    <w:p>
      <w:pPr>
        <w:pStyle w:val="TOC2"/>
        <w:tabs>
          <w:tab w:val="right" w:leader="dot" w:pos="8306"/>
        </w:tabs>
      </w:pPr>
      <w:hyperlink w:anchor="_Toc12121" w:history="1">
        <w:r>
          <w:rPr>
            <w:rFonts w:ascii="仿宋" w:eastAsia="仿宋" w:hAnsi="仿宋" w:cs="仿宋" w:hint="eastAsia"/>
            <w:lang w:eastAsia="zh-CN"/>
          </w:rPr>
          <w:t>(一)、社会影响效果分析</w:t>
        </w:r>
        <w:r>
          <w:tab/>
        </w:r>
        <w:r>
          <w:fldChar w:fldCharType="begin"/>
        </w:r>
        <w:r>
          <w:instrText xml:space="preserve"> PAGEREF _Toc12121 \h </w:instrText>
        </w:r>
        <w:r>
          <w:fldChar w:fldCharType="separate"/>
        </w:r>
        <w:r>
          <w:t>26</w:t>
        </w:r>
        <w:r>
          <w:fldChar w:fldCharType="end"/>
        </w:r>
      </w:hyperlink>
    </w:p>
    <w:p>
      <w:pPr>
        <w:pStyle w:val="TOC2"/>
        <w:tabs>
          <w:tab w:val="right" w:leader="dot" w:pos="8306"/>
        </w:tabs>
      </w:pPr>
      <w:hyperlink w:anchor="_Toc19199" w:history="1">
        <w:r>
          <w:rPr>
            <w:rFonts w:ascii="仿宋" w:eastAsia="仿宋" w:hAnsi="仿宋" w:cs="仿宋" w:hint="eastAsia"/>
            <w:lang w:eastAsia="zh-CN"/>
          </w:rPr>
          <w:t>(二)、社会适应性分析</w:t>
        </w:r>
        <w:r>
          <w:tab/>
        </w:r>
        <w:r>
          <w:fldChar w:fldCharType="begin"/>
        </w:r>
        <w:r>
          <w:instrText xml:space="preserve"> PAGEREF _Toc19199 \h </w:instrText>
        </w:r>
        <w:r>
          <w:fldChar w:fldCharType="separate"/>
        </w:r>
        <w:r>
          <w:t>28</w:t>
        </w:r>
        <w:r>
          <w:fldChar w:fldCharType="end"/>
        </w:r>
      </w:hyperlink>
    </w:p>
    <w:p>
      <w:pPr>
        <w:pStyle w:val="TOC2"/>
        <w:tabs>
          <w:tab w:val="right" w:leader="dot" w:pos="8306"/>
        </w:tabs>
      </w:pPr>
      <w:hyperlink w:anchor="_Toc25181" w:history="1">
        <w:r>
          <w:rPr>
            <w:rFonts w:ascii="仿宋" w:eastAsia="仿宋" w:hAnsi="仿宋" w:cs="仿宋" w:hint="eastAsia"/>
            <w:lang w:eastAsia="zh-CN"/>
          </w:rPr>
          <w:t>(三)、社会风险及对策分析</w:t>
        </w:r>
        <w:r>
          <w:tab/>
        </w:r>
        <w:r>
          <w:fldChar w:fldCharType="begin"/>
        </w:r>
        <w:r>
          <w:instrText xml:space="preserve"> PAGEREF _Toc25181 \h </w:instrText>
        </w:r>
        <w:r>
          <w:fldChar w:fldCharType="separate"/>
        </w:r>
        <w:r>
          <w:t>29</w:t>
        </w:r>
        <w:r>
          <w:fldChar w:fldCharType="end"/>
        </w:r>
      </w:hyperlink>
    </w:p>
    <w:p>
      <w:pPr>
        <w:pStyle w:val="TOC1"/>
        <w:tabs>
          <w:tab w:val="right" w:leader="dot" w:pos="8306"/>
        </w:tabs>
      </w:pPr>
      <w:hyperlink w:anchor="_Toc18883" w:history="1">
        <w:r>
          <w:rPr>
            <w:rFonts w:ascii="仿宋" w:eastAsia="仿宋" w:hAnsi="仿宋" w:cs="仿宋" w:hint="eastAsia"/>
            <w:lang w:eastAsia="zh-CN"/>
          </w:rPr>
          <w:t>六、资源开发及综合利用分析</w:t>
        </w:r>
        <w:r>
          <w:tab/>
        </w:r>
        <w:r>
          <w:fldChar w:fldCharType="begin"/>
        </w:r>
        <w:r>
          <w:instrText xml:space="preserve"> PAGEREF _Toc18883 \h </w:instrText>
        </w:r>
        <w:r>
          <w:fldChar w:fldCharType="separate"/>
        </w:r>
        <w:r>
          <w:t>33</w:t>
        </w:r>
        <w:r>
          <w:fldChar w:fldCharType="end"/>
        </w:r>
      </w:hyperlink>
    </w:p>
    <w:p>
      <w:pPr>
        <w:pStyle w:val="TOC2"/>
        <w:tabs>
          <w:tab w:val="right" w:leader="dot" w:pos="8306"/>
        </w:tabs>
      </w:pPr>
      <w:hyperlink w:anchor="_Toc1476" w:history="1">
        <w:r>
          <w:rPr>
            <w:rFonts w:ascii="仿宋" w:eastAsia="仿宋" w:hAnsi="仿宋" w:cs="仿宋" w:hint="eastAsia"/>
            <w:lang w:eastAsia="zh-CN"/>
          </w:rPr>
          <w:t>(一)、资源开发方案</w:t>
        </w:r>
        <w:r>
          <w:tab/>
        </w:r>
        <w:r>
          <w:fldChar w:fldCharType="begin"/>
        </w:r>
        <w:r>
          <w:instrText xml:space="preserve"> PAGEREF _Toc1476 \h </w:instrText>
        </w:r>
        <w:r>
          <w:fldChar w:fldCharType="separate"/>
        </w:r>
        <w:r>
          <w:t>33</w:t>
        </w:r>
        <w:r>
          <w:fldChar w:fldCharType="end"/>
        </w:r>
      </w:hyperlink>
    </w:p>
    <w:p>
      <w:pPr>
        <w:pStyle w:val="TOC2"/>
        <w:tabs>
          <w:tab w:val="right" w:leader="dot" w:pos="8306"/>
        </w:tabs>
      </w:pPr>
      <w:hyperlink w:anchor="_Toc19223" w:history="1">
        <w:r>
          <w:rPr>
            <w:rFonts w:ascii="仿宋" w:eastAsia="仿宋" w:hAnsi="仿宋" w:cs="仿宋" w:hint="eastAsia"/>
            <w:lang w:eastAsia="zh-CN"/>
          </w:rPr>
          <w:t>(二)、资源利用方案</w:t>
        </w:r>
        <w:r>
          <w:tab/>
        </w:r>
        <w:r>
          <w:fldChar w:fldCharType="begin"/>
        </w:r>
        <w:r>
          <w:instrText xml:space="preserve"> PAGEREF _Toc19223 \h </w:instrText>
        </w:r>
        <w:r>
          <w:fldChar w:fldCharType="separate"/>
        </w:r>
        <w:r>
          <w:t>34</w:t>
        </w:r>
        <w:r>
          <w:fldChar w:fldCharType="end"/>
        </w:r>
      </w:hyperlink>
    </w:p>
    <w:p>
      <w:pPr>
        <w:pStyle w:val="TOC2"/>
        <w:tabs>
          <w:tab w:val="right" w:leader="dot" w:pos="8306"/>
        </w:tabs>
      </w:pPr>
      <w:hyperlink w:anchor="_Toc24394" w:history="1">
        <w:r>
          <w:rPr>
            <w:rFonts w:ascii="仿宋" w:eastAsia="仿宋" w:hAnsi="仿宋" w:cs="仿宋" w:hint="eastAsia"/>
            <w:lang w:eastAsia="zh-CN"/>
          </w:rPr>
          <w:t>(三)、资源节约措施</w:t>
        </w:r>
        <w:r>
          <w:tab/>
        </w:r>
        <w:r>
          <w:fldChar w:fldCharType="begin"/>
        </w:r>
        <w:r>
          <w:instrText xml:space="preserve"> PAGEREF _Toc24394 \h </w:instrText>
        </w:r>
        <w:r>
          <w:fldChar w:fldCharType="separate"/>
        </w:r>
        <w:r>
          <w:t>35</w:t>
        </w:r>
        <w:r>
          <w:fldChar w:fldCharType="end"/>
        </w:r>
      </w:hyperlink>
    </w:p>
    <w:p>
      <w:pPr>
        <w:pStyle w:val="TOC1"/>
        <w:tabs>
          <w:tab w:val="right" w:leader="dot" w:pos="8306"/>
        </w:tabs>
      </w:pPr>
      <w:hyperlink w:anchor="_Toc17819" w:history="1">
        <w:r>
          <w:rPr>
            <w:rFonts w:ascii="仿宋" w:eastAsia="仿宋" w:hAnsi="仿宋" w:cs="仿宋" w:hint="eastAsia"/>
            <w:lang w:eastAsia="zh-CN"/>
          </w:rPr>
          <w:t>七、项目质量与标准</w:t>
        </w:r>
        <w:r>
          <w:tab/>
        </w:r>
        <w:r>
          <w:fldChar w:fldCharType="begin"/>
        </w:r>
        <w:r>
          <w:instrText xml:space="preserve"> PAGEREF _Toc17819 \h </w:instrText>
        </w:r>
        <w:r>
          <w:fldChar w:fldCharType="separate"/>
        </w:r>
        <w:r>
          <w:t>36</w:t>
        </w:r>
        <w:r>
          <w:fldChar w:fldCharType="end"/>
        </w:r>
      </w:hyperlink>
    </w:p>
    <w:p>
      <w:pPr>
        <w:pStyle w:val="TOC2"/>
        <w:tabs>
          <w:tab w:val="right" w:leader="dot" w:pos="8306"/>
        </w:tabs>
      </w:pPr>
      <w:hyperlink w:anchor="_Toc31645" w:history="1">
        <w:r>
          <w:rPr>
            <w:rFonts w:ascii="仿宋" w:eastAsia="仿宋" w:hAnsi="仿宋" w:cs="仿宋" w:hint="eastAsia"/>
            <w:lang w:eastAsia="zh-CN"/>
          </w:rPr>
          <w:t>(一)、质量保障体系</w:t>
        </w:r>
        <w:r>
          <w:tab/>
        </w:r>
        <w:r>
          <w:fldChar w:fldCharType="begin"/>
        </w:r>
        <w:r>
          <w:instrText xml:space="preserve"> PAGEREF _Toc31645 \h </w:instrText>
        </w:r>
        <w:r>
          <w:fldChar w:fldCharType="separate"/>
        </w:r>
        <w:r>
          <w:t>36</w:t>
        </w:r>
        <w:r>
          <w:fldChar w:fldCharType="end"/>
        </w:r>
      </w:hyperlink>
    </w:p>
    <w:p>
      <w:pPr>
        <w:pStyle w:val="TOC2"/>
        <w:tabs>
          <w:tab w:val="right" w:leader="dot" w:pos="8306"/>
        </w:tabs>
      </w:pPr>
      <w:hyperlink w:anchor="_Toc27046" w:history="1">
        <w:r>
          <w:rPr>
            <w:rFonts w:ascii="仿宋" w:eastAsia="仿宋" w:hAnsi="仿宋" w:cs="仿宋" w:hint="eastAsia"/>
            <w:lang w:eastAsia="zh-CN"/>
          </w:rPr>
          <w:t>(二)、标准化作业流程</w:t>
        </w:r>
        <w:r>
          <w:tab/>
        </w:r>
        <w:r>
          <w:fldChar w:fldCharType="begin"/>
        </w:r>
        <w:r>
          <w:instrText xml:space="preserve"> PAGEREF _Toc27046 \h </w:instrText>
        </w:r>
        <w:r>
          <w:fldChar w:fldCharType="separate"/>
        </w:r>
        <w:r>
          <w:t>38</w:t>
        </w:r>
        <w:r>
          <w:fldChar w:fldCharType="end"/>
        </w:r>
      </w:hyperlink>
    </w:p>
    <w:p>
      <w:pPr>
        <w:pStyle w:val="TOC2"/>
        <w:tabs>
          <w:tab w:val="right" w:leader="dot" w:pos="8306"/>
        </w:tabs>
      </w:pPr>
      <w:hyperlink w:anchor="_Toc20113" w:history="1">
        <w:r>
          <w:rPr>
            <w:rFonts w:ascii="仿宋" w:eastAsia="仿宋" w:hAnsi="仿宋" w:cs="仿宋" w:hint="eastAsia"/>
            <w:lang w:eastAsia="zh-CN"/>
          </w:rPr>
          <w:t>(三)、质量监控与评估</w:t>
        </w:r>
        <w:r>
          <w:tab/>
        </w:r>
        <w:r>
          <w:fldChar w:fldCharType="begin"/>
        </w:r>
        <w:r>
          <w:instrText xml:space="preserve"> PAGEREF _Toc20113 \h </w:instrText>
        </w:r>
        <w:r>
          <w:fldChar w:fldCharType="separate"/>
        </w:r>
        <w:r>
          <w:t>40</w:t>
        </w:r>
        <w:r>
          <w:fldChar w:fldCharType="end"/>
        </w:r>
      </w:hyperlink>
    </w:p>
    <w:p>
      <w:pPr>
        <w:pStyle w:val="TOC2"/>
        <w:tabs>
          <w:tab w:val="right" w:leader="dot" w:pos="8306"/>
        </w:tabs>
      </w:pPr>
      <w:hyperlink w:anchor="_Toc13614" w:history="1">
        <w:r>
          <w:rPr>
            <w:rFonts w:ascii="仿宋" w:eastAsia="仿宋" w:hAnsi="仿宋" w:cs="仿宋" w:hint="eastAsia"/>
            <w:lang w:eastAsia="zh-CN"/>
          </w:rPr>
          <w:t>(四)、质量改进计划</w:t>
        </w:r>
        <w:r>
          <w:tab/>
        </w:r>
        <w:r>
          <w:fldChar w:fldCharType="begin"/>
        </w:r>
        <w:r>
          <w:instrText xml:space="preserve"> PAGEREF _Toc13614 \h </w:instrText>
        </w:r>
        <w:r>
          <w:fldChar w:fldCharType="separate"/>
        </w:r>
        <w:r>
          <w:t>40</w:t>
        </w:r>
        <w:r>
          <w:fldChar w:fldCharType="end"/>
        </w:r>
      </w:hyperlink>
    </w:p>
    <w:p>
      <w:pPr>
        <w:pStyle w:val="TOC1"/>
        <w:tabs>
          <w:tab w:val="right" w:leader="dot" w:pos="8306"/>
        </w:tabs>
      </w:pPr>
      <w:hyperlink w:anchor="_Toc6635" w:history="1">
        <w:r>
          <w:rPr>
            <w:rFonts w:ascii="仿宋" w:eastAsia="仿宋" w:hAnsi="仿宋" w:cs="仿宋" w:hint="eastAsia"/>
            <w:lang w:eastAsia="zh-CN"/>
          </w:rPr>
          <w:t>八、项目变更管理</w:t>
        </w:r>
        <w:r>
          <w:tab/>
        </w:r>
        <w:r>
          <w:fldChar w:fldCharType="begin"/>
        </w:r>
        <w:r>
          <w:instrText xml:space="preserve"> PAGEREF _Toc6635 \h </w:instrText>
        </w:r>
        <w:r>
          <w:fldChar w:fldCharType="separate"/>
        </w:r>
        <w:r>
          <w:t>42</w:t>
        </w:r>
        <w:r>
          <w:fldChar w:fldCharType="end"/>
        </w:r>
      </w:hyperlink>
    </w:p>
    <w:p>
      <w:pPr>
        <w:pStyle w:val="TOC2"/>
        <w:tabs>
          <w:tab w:val="right" w:leader="dot" w:pos="8306"/>
        </w:tabs>
      </w:pPr>
      <w:hyperlink w:anchor="_Toc22502" w:history="1">
        <w:r>
          <w:rPr>
            <w:rFonts w:ascii="仿宋" w:eastAsia="仿宋" w:hAnsi="仿宋" w:cs="仿宋" w:hint="eastAsia"/>
            <w:lang w:eastAsia="zh-CN"/>
          </w:rPr>
          <w:t>(一)、变更控制流程</w:t>
        </w:r>
        <w:r>
          <w:tab/>
        </w:r>
        <w:r>
          <w:fldChar w:fldCharType="begin"/>
        </w:r>
        <w:r>
          <w:instrText xml:space="preserve"> PAGEREF _Toc22502 \h </w:instrText>
        </w:r>
        <w:r>
          <w:fldChar w:fldCharType="separate"/>
        </w:r>
        <w:r>
          <w:t>42</w:t>
        </w:r>
        <w:r>
          <w:fldChar w:fldCharType="end"/>
        </w:r>
      </w:hyperlink>
    </w:p>
    <w:p>
      <w:pPr>
        <w:pStyle w:val="TOC2"/>
        <w:tabs>
          <w:tab w:val="right" w:leader="dot" w:pos="8306"/>
        </w:tabs>
      </w:pPr>
      <w:hyperlink w:anchor="_Toc30608" w:history="1">
        <w:r>
          <w:rPr>
            <w:rFonts w:ascii="仿宋" w:eastAsia="仿宋" w:hAnsi="仿宋" w:cs="仿宋" w:hint="eastAsia"/>
            <w:lang w:eastAsia="zh-CN"/>
          </w:rPr>
          <w:t>(二)、影响评估与处理</w:t>
        </w:r>
        <w:r>
          <w:tab/>
        </w:r>
        <w:r>
          <w:fldChar w:fldCharType="begin"/>
        </w:r>
        <w:r>
          <w:instrText xml:space="preserve"> PAGEREF _Toc30608 \h </w:instrText>
        </w:r>
        <w:r>
          <w:fldChar w:fldCharType="separate"/>
        </w:r>
        <w:r>
          <w:t>43</w:t>
        </w:r>
        <w:r>
          <w:fldChar w:fldCharType="end"/>
        </w:r>
      </w:hyperlink>
    </w:p>
    <w:p>
      <w:pPr>
        <w:pStyle w:val="TOC2"/>
        <w:tabs>
          <w:tab w:val="right" w:leader="dot" w:pos="8306"/>
        </w:tabs>
      </w:pPr>
      <w:hyperlink w:anchor="_Toc28979" w:history="1">
        <w:r>
          <w:rPr>
            <w:rFonts w:ascii="仿宋" w:eastAsia="仿宋" w:hAnsi="仿宋" w:cs="仿宋" w:hint="eastAsia"/>
            <w:lang w:eastAsia="zh-CN"/>
          </w:rPr>
          <w:t>(三)、变更记录与追踪</w:t>
        </w:r>
        <w:r>
          <w:tab/>
        </w:r>
        <w:r>
          <w:fldChar w:fldCharType="begin"/>
        </w:r>
        <w:r>
          <w:instrText xml:space="preserve"> PAGEREF _Toc28979 \h </w:instrText>
        </w:r>
        <w:r>
          <w:fldChar w:fldCharType="separate"/>
        </w:r>
        <w:r>
          <w:t>44</w:t>
        </w:r>
        <w:r>
          <w:fldChar w:fldCharType="end"/>
        </w:r>
      </w:hyperlink>
    </w:p>
    <w:p>
      <w:pPr>
        <w:pStyle w:val="TOC2"/>
        <w:tabs>
          <w:tab w:val="right" w:leader="dot" w:pos="8306"/>
        </w:tabs>
      </w:pPr>
      <w:hyperlink w:anchor="_Toc2583" w:history="1">
        <w:r>
          <w:rPr>
            <w:rFonts w:ascii="仿宋" w:eastAsia="仿宋" w:hAnsi="仿宋" w:cs="仿宋" w:hint="eastAsia"/>
            <w:lang w:eastAsia="zh-CN"/>
          </w:rPr>
          <w:t>(四)、变更管理策略</w:t>
        </w:r>
        <w:r>
          <w:tab/>
        </w:r>
        <w:r>
          <w:fldChar w:fldCharType="begin"/>
        </w:r>
        <w:r>
          <w:instrText xml:space="preserve"> PAGEREF _Toc2583 \h </w:instrText>
        </w:r>
        <w:r>
          <w:fldChar w:fldCharType="separate"/>
        </w:r>
        <w:r>
          <w:t>46</w:t>
        </w:r>
        <w:r>
          <w:fldChar w:fldCharType="end"/>
        </w:r>
      </w:hyperlink>
    </w:p>
    <w:p>
      <w:pPr>
        <w:pStyle w:val="TOC1"/>
        <w:tabs>
          <w:tab w:val="right" w:leader="dot" w:pos="8306"/>
        </w:tabs>
      </w:pPr>
      <w:hyperlink w:anchor="_Toc16109" w:history="1">
        <w:r>
          <w:rPr>
            <w:rFonts w:ascii="仿宋" w:eastAsia="仿宋" w:hAnsi="仿宋" w:cs="仿宋" w:hint="eastAsia"/>
            <w:lang w:eastAsia="zh-CN"/>
          </w:rPr>
          <w:t>九、环境保护与治理方案</w:t>
        </w:r>
        <w:r>
          <w:tab/>
        </w:r>
        <w:r>
          <w:fldChar w:fldCharType="begin"/>
        </w:r>
        <w:r>
          <w:instrText xml:space="preserve"> PAGEREF _Toc16109 \h </w:instrText>
        </w:r>
        <w:r>
          <w:fldChar w:fldCharType="separate"/>
        </w:r>
        <w:r>
          <w:t>48</w:t>
        </w:r>
        <w:r>
          <w:fldChar w:fldCharType="end"/>
        </w:r>
      </w:hyperlink>
    </w:p>
    <w:p>
      <w:pPr>
        <w:pStyle w:val="TOC2"/>
        <w:tabs>
          <w:tab w:val="right" w:leader="dot" w:pos="8306"/>
        </w:tabs>
      </w:pPr>
      <w:hyperlink w:anchor="_Toc12055" w:history="1">
        <w:r>
          <w:rPr>
            <w:rFonts w:ascii="仿宋" w:eastAsia="仿宋" w:hAnsi="仿宋" w:cs="仿宋" w:hint="eastAsia"/>
            <w:lang w:eastAsia="zh-CN"/>
          </w:rPr>
          <w:t>(一)、项目环境影响评估</w:t>
        </w:r>
        <w:r>
          <w:tab/>
        </w:r>
        <w:r>
          <w:fldChar w:fldCharType="begin"/>
        </w:r>
        <w:r>
          <w:instrText xml:space="preserve"> PAGEREF _Toc12055 \h </w:instrText>
        </w:r>
        <w:r>
          <w:fldChar w:fldCharType="separate"/>
        </w:r>
        <w:r>
          <w:t>48</w:t>
        </w:r>
        <w:r>
          <w:fldChar w:fldCharType="end"/>
        </w:r>
      </w:hyperlink>
    </w:p>
    <w:p>
      <w:pPr>
        <w:pStyle w:val="TOC2"/>
        <w:tabs>
          <w:tab w:val="right" w:leader="dot" w:pos="8306"/>
        </w:tabs>
      </w:pPr>
      <w:hyperlink w:anchor="_Toc19206" w:history="1">
        <w:r>
          <w:rPr>
            <w:rFonts w:ascii="仿宋" w:eastAsia="仿宋" w:hAnsi="仿宋" w:cs="仿宋" w:hint="eastAsia"/>
            <w:lang w:eastAsia="zh-CN"/>
          </w:rPr>
          <w:t>(二)、环境保护措施与治理方案</w:t>
        </w:r>
        <w:r>
          <w:tab/>
        </w:r>
        <w:r>
          <w:fldChar w:fldCharType="begin"/>
        </w:r>
        <w:r>
          <w:instrText xml:space="preserve"> PAGEREF _Toc19206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1" w:history="1">
        <w:r>
          <w:rPr>
            <w:rFonts w:ascii="仿宋" w:eastAsia="仿宋" w:hAnsi="仿宋" w:cs="仿宋" w:hint="eastAsia"/>
            <w:lang w:eastAsia="zh-CN"/>
          </w:rPr>
          <w:t>十、经济效益与社会效益优化</w:t>
        </w:r>
        <w:r>
          <w:tab/>
        </w:r>
        <w:r>
          <w:fldChar w:fldCharType="begin"/>
        </w:r>
        <w:r>
          <w:instrText xml:space="preserve"> PAGEREF _Toc10401 \h </w:instrText>
        </w:r>
        <w:r>
          <w:fldChar w:fldCharType="separate"/>
        </w:r>
        <w:r>
          <w:t>49</w:t>
        </w:r>
        <w:r>
          <w:fldChar w:fldCharType="end"/>
        </w:r>
      </w:hyperlink>
    </w:p>
    <w:p>
      <w:pPr>
        <w:pStyle w:val="TOC2"/>
        <w:tabs>
          <w:tab w:val="right" w:leader="dot" w:pos="8306"/>
        </w:tabs>
      </w:pPr>
      <w:hyperlink w:anchor="_Toc22412" w:history="1">
        <w:r>
          <w:rPr>
            <w:rFonts w:ascii="仿宋" w:eastAsia="仿宋" w:hAnsi="仿宋" w:cs="仿宋" w:hint="eastAsia"/>
            <w:lang w:eastAsia="zh-CN"/>
          </w:rPr>
          <w:t>(一)、经济效益提升策略</w:t>
        </w:r>
        <w:r>
          <w:tab/>
        </w:r>
        <w:r>
          <w:fldChar w:fldCharType="begin"/>
        </w:r>
        <w:r>
          <w:instrText xml:space="preserve"> PAGEREF _Toc22412 \h </w:instrText>
        </w:r>
        <w:r>
          <w:fldChar w:fldCharType="separate"/>
        </w:r>
        <w:r>
          <w:t>49</w:t>
        </w:r>
        <w:r>
          <w:fldChar w:fldCharType="end"/>
        </w:r>
      </w:hyperlink>
    </w:p>
    <w:p>
      <w:pPr>
        <w:pStyle w:val="TOC2"/>
        <w:tabs>
          <w:tab w:val="right" w:leader="dot" w:pos="8306"/>
        </w:tabs>
      </w:pPr>
      <w:hyperlink w:anchor="_Toc8131" w:history="1">
        <w:r>
          <w:rPr>
            <w:rFonts w:ascii="仿宋" w:eastAsia="仿宋" w:hAnsi="仿宋" w:cs="仿宋" w:hint="eastAsia"/>
            <w:lang w:eastAsia="zh-CN"/>
          </w:rPr>
          <w:t>(二)、社会效益增强方案</w:t>
        </w:r>
        <w:r>
          <w:tab/>
        </w:r>
        <w:r>
          <w:fldChar w:fldCharType="begin"/>
        </w:r>
        <w:r>
          <w:instrText xml:space="preserve"> PAGEREF _Toc8131 \h </w:instrText>
        </w:r>
        <w:r>
          <w:fldChar w:fldCharType="separate"/>
        </w:r>
        <w:r>
          <w:t>50</w:t>
        </w:r>
        <w:r>
          <w:fldChar w:fldCharType="end"/>
        </w:r>
      </w:hyperlink>
    </w:p>
    <w:p>
      <w:pPr>
        <w:pStyle w:val="TOC1"/>
        <w:tabs>
          <w:tab w:val="right" w:leader="dot" w:pos="8306"/>
        </w:tabs>
      </w:pPr>
      <w:hyperlink w:anchor="_Toc936" w:history="1">
        <w:r>
          <w:rPr>
            <w:rFonts w:ascii="仿宋" w:eastAsia="仿宋" w:hAnsi="仿宋" w:cs="仿宋" w:hint="eastAsia"/>
            <w:lang w:eastAsia="zh-CN"/>
          </w:rPr>
          <w:t>十一、客户关系管理与市场拓展</w:t>
        </w:r>
        <w:r>
          <w:tab/>
        </w:r>
        <w:r>
          <w:fldChar w:fldCharType="begin"/>
        </w:r>
        <w:r>
          <w:instrText xml:space="preserve"> PAGEREF _Toc936 \h </w:instrText>
        </w:r>
        <w:r>
          <w:fldChar w:fldCharType="separate"/>
        </w:r>
        <w:r>
          <w:t>51</w:t>
        </w:r>
        <w:r>
          <w:fldChar w:fldCharType="end"/>
        </w:r>
      </w:hyperlink>
    </w:p>
    <w:p>
      <w:pPr>
        <w:pStyle w:val="TOC2"/>
        <w:tabs>
          <w:tab w:val="right" w:leader="dot" w:pos="8306"/>
        </w:tabs>
      </w:pPr>
      <w:hyperlink w:anchor="_Toc12306" w:history="1">
        <w:r>
          <w:rPr>
            <w:rFonts w:ascii="仿宋" w:eastAsia="仿宋" w:hAnsi="仿宋" w:cs="仿宋" w:hint="eastAsia"/>
            <w:lang w:eastAsia="zh-CN"/>
          </w:rPr>
          <w:t>(一)、客户关系管理策略</w:t>
        </w:r>
        <w:r>
          <w:tab/>
        </w:r>
        <w:r>
          <w:fldChar w:fldCharType="begin"/>
        </w:r>
        <w:r>
          <w:instrText xml:space="preserve"> PAGEREF _Toc12306 \h </w:instrText>
        </w:r>
        <w:r>
          <w:fldChar w:fldCharType="separate"/>
        </w:r>
        <w:r>
          <w:t>51</w:t>
        </w:r>
        <w:r>
          <w:fldChar w:fldCharType="end"/>
        </w:r>
      </w:hyperlink>
    </w:p>
    <w:p>
      <w:pPr>
        <w:pStyle w:val="TOC2"/>
        <w:tabs>
          <w:tab w:val="right" w:leader="dot" w:pos="8306"/>
        </w:tabs>
      </w:pPr>
      <w:hyperlink w:anchor="_Toc14712" w:history="1">
        <w:r>
          <w:rPr>
            <w:rFonts w:ascii="仿宋" w:eastAsia="仿宋" w:hAnsi="仿宋" w:cs="仿宋" w:hint="eastAsia"/>
            <w:lang w:eastAsia="zh-CN"/>
          </w:rPr>
          <w:t>(二)、市场拓展方案</w:t>
        </w:r>
        <w:r>
          <w:tab/>
        </w:r>
        <w:r>
          <w:fldChar w:fldCharType="begin"/>
        </w:r>
        <w:r>
          <w:instrText xml:space="preserve"> PAGEREF _Toc14712 \h </w:instrText>
        </w:r>
        <w:r>
          <w:fldChar w:fldCharType="separate"/>
        </w:r>
        <w:r>
          <w:t>52</w:t>
        </w:r>
        <w:r>
          <w:fldChar w:fldCharType="end"/>
        </w:r>
      </w:hyperlink>
    </w:p>
    <w:p>
      <w:pPr>
        <w:pStyle w:val="TOC1"/>
        <w:tabs>
          <w:tab w:val="right" w:leader="dot" w:pos="8306"/>
        </w:tabs>
      </w:pPr>
      <w:hyperlink w:anchor="_Toc27783" w:history="1">
        <w:r>
          <w:rPr>
            <w:rFonts w:ascii="仿宋" w:eastAsia="仿宋" w:hAnsi="仿宋" w:cs="仿宋" w:hint="eastAsia"/>
            <w:lang w:eastAsia="zh-CN"/>
          </w:rPr>
          <w:t>十二、环境保护与绿色发展</w:t>
        </w:r>
        <w:r>
          <w:tab/>
        </w:r>
        <w:r>
          <w:fldChar w:fldCharType="begin"/>
        </w:r>
        <w:r>
          <w:instrText xml:space="preserve"> PAGEREF _Toc27783 \h </w:instrText>
        </w:r>
        <w:r>
          <w:fldChar w:fldCharType="separate"/>
        </w:r>
        <w:r>
          <w:t>53</w:t>
        </w:r>
        <w:r>
          <w:fldChar w:fldCharType="end"/>
        </w:r>
      </w:hyperlink>
    </w:p>
    <w:p>
      <w:pPr>
        <w:pStyle w:val="TOC2"/>
        <w:tabs>
          <w:tab w:val="right" w:leader="dot" w:pos="8306"/>
        </w:tabs>
      </w:pPr>
      <w:hyperlink w:anchor="_Toc13318" w:history="1">
        <w:r>
          <w:rPr>
            <w:rFonts w:ascii="仿宋" w:eastAsia="仿宋" w:hAnsi="仿宋" w:cs="仿宋" w:hint="eastAsia"/>
            <w:lang w:eastAsia="zh-CN"/>
          </w:rPr>
          <w:t>(一)、环境保护措施</w:t>
        </w:r>
        <w:r>
          <w:tab/>
        </w:r>
        <w:r>
          <w:fldChar w:fldCharType="begin"/>
        </w:r>
        <w:r>
          <w:instrText xml:space="preserve"> PAGEREF _Toc13318 \h </w:instrText>
        </w:r>
        <w:r>
          <w:fldChar w:fldCharType="separate"/>
        </w:r>
        <w:r>
          <w:t>53</w:t>
        </w:r>
        <w:r>
          <w:fldChar w:fldCharType="end"/>
        </w:r>
      </w:hyperlink>
    </w:p>
    <w:p>
      <w:pPr>
        <w:pStyle w:val="TOC2"/>
        <w:tabs>
          <w:tab w:val="right" w:leader="dot" w:pos="8306"/>
        </w:tabs>
      </w:pPr>
      <w:hyperlink w:anchor="_Toc4146" w:history="1">
        <w:r>
          <w:rPr>
            <w:rFonts w:ascii="仿宋" w:eastAsia="仿宋" w:hAnsi="仿宋" w:cs="仿宋" w:hint="eastAsia"/>
            <w:lang w:eastAsia="zh-CN"/>
          </w:rPr>
          <w:t>(二)、绿色发展与可持续发展策略</w:t>
        </w:r>
        <w:r>
          <w:tab/>
        </w:r>
        <w:r>
          <w:fldChar w:fldCharType="begin"/>
        </w:r>
        <w:r>
          <w:instrText xml:space="preserve"> PAGEREF _Toc4146 \h </w:instrText>
        </w:r>
        <w:r>
          <w:fldChar w:fldCharType="separate"/>
        </w:r>
        <w:r>
          <w:t>55</w:t>
        </w:r>
        <w:r>
          <w:fldChar w:fldCharType="end"/>
        </w:r>
      </w:hyperlink>
    </w:p>
    <w:p>
      <w:pPr>
        <w:pStyle w:val="TOC1"/>
        <w:tabs>
          <w:tab w:val="right" w:leader="dot" w:pos="8306"/>
        </w:tabs>
      </w:pPr>
      <w:hyperlink w:anchor="_Toc9639" w:history="1">
        <w:r>
          <w:rPr>
            <w:rFonts w:ascii="仿宋" w:eastAsia="仿宋" w:hAnsi="仿宋" w:cs="仿宋" w:hint="eastAsia"/>
            <w:lang w:eastAsia="zh-CN"/>
          </w:rPr>
          <w:t>十三、人力资源管理与开发</w:t>
        </w:r>
        <w:r>
          <w:tab/>
        </w:r>
        <w:r>
          <w:fldChar w:fldCharType="begin"/>
        </w:r>
        <w:r>
          <w:instrText xml:space="preserve"> PAGEREF _Toc9639 \h </w:instrText>
        </w:r>
        <w:r>
          <w:fldChar w:fldCharType="separate"/>
        </w:r>
        <w:r>
          <w:t>56</w:t>
        </w:r>
        <w:r>
          <w:fldChar w:fldCharType="end"/>
        </w:r>
      </w:hyperlink>
    </w:p>
    <w:p>
      <w:pPr>
        <w:pStyle w:val="TOC2"/>
        <w:tabs>
          <w:tab w:val="right" w:leader="dot" w:pos="8306"/>
        </w:tabs>
      </w:pPr>
      <w:hyperlink w:anchor="_Toc24972" w:history="1">
        <w:r>
          <w:rPr>
            <w:rFonts w:ascii="仿宋" w:eastAsia="仿宋" w:hAnsi="仿宋" w:cs="仿宋" w:hint="eastAsia"/>
            <w:lang w:eastAsia="zh-CN"/>
          </w:rPr>
          <w:t>(一)、人力资源规划</w:t>
        </w:r>
        <w:r>
          <w:tab/>
        </w:r>
        <w:r>
          <w:fldChar w:fldCharType="begin"/>
        </w:r>
        <w:r>
          <w:instrText xml:space="preserve"> PAGEREF _Toc24972 \h </w:instrText>
        </w:r>
        <w:r>
          <w:fldChar w:fldCharType="separate"/>
        </w:r>
        <w:r>
          <w:t>56</w:t>
        </w:r>
        <w:r>
          <w:fldChar w:fldCharType="end"/>
        </w:r>
      </w:hyperlink>
    </w:p>
    <w:p>
      <w:pPr>
        <w:pStyle w:val="TOC2"/>
        <w:tabs>
          <w:tab w:val="right" w:leader="dot" w:pos="8306"/>
        </w:tabs>
      </w:pPr>
      <w:hyperlink w:anchor="_Toc2686" w:history="1">
        <w:r>
          <w:rPr>
            <w:rFonts w:ascii="仿宋" w:eastAsia="仿宋" w:hAnsi="仿宋" w:cs="仿宋" w:hint="eastAsia"/>
            <w:lang w:eastAsia="zh-CN"/>
          </w:rPr>
          <w:t>(二)、人力资源开发与培训</w:t>
        </w:r>
        <w:r>
          <w:tab/>
        </w:r>
        <w:r>
          <w:fldChar w:fldCharType="begin"/>
        </w:r>
        <w:r>
          <w:instrText xml:space="preserve"> PAGEREF _Toc2686 \h </w:instrText>
        </w:r>
        <w:r>
          <w:fldChar w:fldCharType="separate"/>
        </w:r>
        <w:r>
          <w:t>58</w:t>
        </w:r>
        <w:r>
          <w:fldChar w:fldCharType="end"/>
        </w:r>
      </w:hyperlink>
    </w:p>
    <w:p>
      <w:pPr>
        <w:pStyle w:val="TOC1"/>
        <w:tabs>
          <w:tab w:val="right" w:leader="dot" w:pos="8306"/>
        </w:tabs>
      </w:pPr>
      <w:hyperlink w:anchor="_Toc17786" w:history="1">
        <w:r>
          <w:rPr>
            <w:rFonts w:ascii="仿宋" w:eastAsia="仿宋" w:hAnsi="仿宋" w:cs="仿宋" w:hint="eastAsia"/>
            <w:lang w:eastAsia="zh-CN"/>
          </w:rPr>
          <w:t>十四、质量管理与控制</w:t>
        </w:r>
        <w:r>
          <w:tab/>
        </w:r>
        <w:r>
          <w:fldChar w:fldCharType="begin"/>
        </w:r>
        <w:r>
          <w:instrText xml:space="preserve"> PAGEREF _Toc17786 \h </w:instrText>
        </w:r>
        <w:r>
          <w:fldChar w:fldCharType="separate"/>
        </w:r>
        <w:r>
          <w:t>60</w:t>
        </w:r>
        <w:r>
          <w:fldChar w:fldCharType="end"/>
        </w:r>
      </w:hyperlink>
    </w:p>
    <w:p>
      <w:pPr>
        <w:pStyle w:val="TOC2"/>
        <w:tabs>
          <w:tab w:val="right" w:leader="dot" w:pos="8306"/>
        </w:tabs>
      </w:pPr>
      <w:hyperlink w:anchor="_Toc20477" w:history="1">
        <w:r>
          <w:rPr>
            <w:rFonts w:ascii="仿宋" w:eastAsia="仿宋" w:hAnsi="仿宋" w:cs="仿宋" w:hint="eastAsia"/>
            <w:lang w:eastAsia="zh-CN"/>
          </w:rPr>
          <w:t>(一)、质量管理体系建设</w:t>
        </w:r>
        <w:r>
          <w:tab/>
        </w:r>
        <w:r>
          <w:fldChar w:fldCharType="begin"/>
        </w:r>
        <w:r>
          <w:instrText xml:space="preserve"> PAGEREF _Toc20477 \h </w:instrText>
        </w:r>
        <w:r>
          <w:fldChar w:fldCharType="separate"/>
        </w:r>
        <w:r>
          <w:t>60</w:t>
        </w:r>
        <w:r>
          <w:fldChar w:fldCharType="end"/>
        </w:r>
      </w:hyperlink>
    </w:p>
    <w:p>
      <w:pPr>
        <w:pStyle w:val="TOC2"/>
        <w:tabs>
          <w:tab w:val="right" w:leader="dot" w:pos="8306"/>
        </w:tabs>
      </w:pPr>
      <w:hyperlink w:anchor="_Toc10043" w:history="1">
        <w:r>
          <w:rPr>
            <w:rFonts w:ascii="仿宋" w:eastAsia="仿宋" w:hAnsi="仿宋" w:cs="仿宋" w:hint="eastAsia"/>
            <w:lang w:eastAsia="zh-CN"/>
          </w:rPr>
          <w:t>(二)、质量控制措施</w:t>
        </w:r>
        <w:r>
          <w:tab/>
        </w:r>
        <w:r>
          <w:fldChar w:fldCharType="begin"/>
        </w:r>
        <w:r>
          <w:instrText xml:space="preserve"> PAGEREF _Toc10043 \h </w:instrText>
        </w:r>
        <w:r>
          <w:fldChar w:fldCharType="separate"/>
        </w:r>
        <w:r>
          <w:t>62</w:t>
        </w:r>
        <w:r>
          <w:fldChar w:fldCharType="end"/>
        </w:r>
      </w:hyperlink>
    </w:p>
    <w:p>
      <w:pPr>
        <w:pStyle w:val="TOC1"/>
        <w:tabs>
          <w:tab w:val="right" w:leader="dot" w:pos="8306"/>
        </w:tabs>
      </w:pPr>
      <w:hyperlink w:anchor="_Toc415" w:history="1">
        <w:r>
          <w:rPr>
            <w:rFonts w:ascii="仿宋" w:eastAsia="仿宋" w:hAnsi="仿宋" w:cs="仿宋" w:hint="eastAsia"/>
            <w:lang w:eastAsia="zh-CN"/>
          </w:rPr>
          <w:t>十五、设施与设备管理</w:t>
        </w:r>
        <w:r>
          <w:tab/>
        </w:r>
        <w:r>
          <w:fldChar w:fldCharType="begin"/>
        </w:r>
        <w:r>
          <w:instrText xml:space="preserve"> PAGEREF _Toc415 \h </w:instrText>
        </w:r>
        <w:r>
          <w:fldChar w:fldCharType="separate"/>
        </w:r>
        <w:r>
          <w:t>63</w:t>
        </w:r>
        <w:r>
          <w:fldChar w:fldCharType="end"/>
        </w:r>
      </w:hyperlink>
    </w:p>
    <w:p>
      <w:pPr>
        <w:pStyle w:val="TOC2"/>
        <w:tabs>
          <w:tab w:val="right" w:leader="dot" w:pos="8306"/>
        </w:tabs>
      </w:pPr>
      <w:hyperlink w:anchor="_Toc17612" w:history="1">
        <w:r>
          <w:rPr>
            <w:rFonts w:ascii="仿宋" w:eastAsia="仿宋" w:hAnsi="仿宋" w:cs="仿宋" w:hint="eastAsia"/>
            <w:lang w:eastAsia="zh-CN"/>
          </w:rPr>
          <w:t>(一)、设施规划与配置</w:t>
        </w:r>
        <w:r>
          <w:tab/>
        </w:r>
        <w:r>
          <w:fldChar w:fldCharType="begin"/>
        </w:r>
        <w:r>
          <w:instrText xml:space="preserve"> PAGEREF _Toc17612 \h </w:instrText>
        </w:r>
        <w:r>
          <w:fldChar w:fldCharType="separate"/>
        </w:r>
        <w:r>
          <w:t>63</w:t>
        </w:r>
        <w:r>
          <w:fldChar w:fldCharType="end"/>
        </w:r>
      </w:hyperlink>
    </w:p>
    <w:p>
      <w:pPr>
        <w:pStyle w:val="TOC2"/>
        <w:tabs>
          <w:tab w:val="right" w:leader="dot" w:pos="8306"/>
        </w:tabs>
      </w:pPr>
      <w:hyperlink w:anchor="_Toc27688" w:history="1">
        <w:r>
          <w:rPr>
            <w:rFonts w:ascii="仿宋" w:eastAsia="仿宋" w:hAnsi="仿宋" w:cs="仿宋" w:hint="eastAsia"/>
            <w:lang w:eastAsia="zh-CN"/>
          </w:rPr>
          <w:t>(二)、设备采购与维护管理</w:t>
        </w:r>
        <w:r>
          <w:tab/>
        </w:r>
        <w:r>
          <w:fldChar w:fldCharType="begin"/>
        </w:r>
        <w:r>
          <w:instrText xml:space="preserve"> PAGEREF _Toc27688 \h </w:instrText>
        </w:r>
        <w:r>
          <w:fldChar w:fldCharType="separate"/>
        </w:r>
        <w:r>
          <w:t>64</w:t>
        </w:r>
        <w:r>
          <w:fldChar w:fldCharType="end"/>
        </w:r>
      </w:hyperlink>
    </w:p>
    <w:p>
      <w:pPr>
        <w:pStyle w:val="TOC2"/>
        <w:tabs>
          <w:tab w:val="right" w:leader="dot" w:pos="8306"/>
        </w:tabs>
      </w:pPr>
      <w:hyperlink w:anchor="_Toc11160" w:history="1">
        <w:r>
          <w:rPr>
            <w:rFonts w:ascii="仿宋" w:eastAsia="仿宋" w:hAnsi="仿宋" w:cs="仿宋" w:hint="eastAsia"/>
            <w:lang w:eastAsia="zh-CN"/>
          </w:rPr>
          <w:t>(三)、设施设备升级策略</w:t>
        </w:r>
        <w:r>
          <w:tab/>
        </w:r>
        <w:r>
          <w:fldChar w:fldCharType="begin"/>
        </w:r>
        <w:r>
          <w:instrText xml:space="preserve"> PAGEREF _Toc11160 \h </w:instrText>
        </w:r>
        <w:r>
          <w:fldChar w:fldCharType="separate"/>
        </w:r>
        <w:r>
          <w:t>64</w:t>
        </w:r>
        <w:r>
          <w:fldChar w:fldCharType="end"/>
        </w:r>
      </w:hyperlink>
    </w:p>
    <w:p>
      <w:pPr>
        <w:pStyle w:val="TOC1"/>
        <w:tabs>
          <w:tab w:val="right" w:leader="dot" w:pos="8306"/>
        </w:tabs>
      </w:pPr>
      <w:hyperlink w:anchor="_Toc29744" w:history="1">
        <w:r>
          <w:rPr>
            <w:rFonts w:ascii="仿宋" w:eastAsia="仿宋" w:hAnsi="仿宋" w:cs="仿宋" w:hint="eastAsia"/>
            <w:lang w:eastAsia="zh-CN"/>
          </w:rPr>
          <w:t>十六、产业协同与集群发展</w:t>
        </w:r>
        <w:r>
          <w:tab/>
        </w:r>
        <w:r>
          <w:fldChar w:fldCharType="begin"/>
        </w:r>
        <w:r>
          <w:instrText xml:space="preserve"> PAGEREF _Toc29744 \h </w:instrText>
        </w:r>
        <w:r>
          <w:fldChar w:fldCharType="separate"/>
        </w:r>
        <w:r>
          <w:t>65</w:t>
        </w:r>
        <w:r>
          <w:fldChar w:fldCharType="end"/>
        </w:r>
      </w:hyperlink>
    </w:p>
    <w:p>
      <w:pPr>
        <w:pStyle w:val="TOC2"/>
        <w:tabs>
          <w:tab w:val="right" w:leader="dot" w:pos="8306"/>
        </w:tabs>
      </w:pPr>
      <w:hyperlink w:anchor="_Toc20322" w:history="1">
        <w:r>
          <w:rPr>
            <w:rFonts w:ascii="仿宋" w:eastAsia="仿宋" w:hAnsi="仿宋" w:cs="仿宋" w:hint="eastAsia"/>
            <w:lang w:eastAsia="zh-CN"/>
          </w:rPr>
          <w:t>(一)、产业协同机制建设</w:t>
        </w:r>
        <w:r>
          <w:tab/>
        </w:r>
        <w:r>
          <w:fldChar w:fldCharType="begin"/>
        </w:r>
        <w:r>
          <w:instrText xml:space="preserve"> PAGEREF _Toc20322 \h </w:instrText>
        </w:r>
        <w:r>
          <w:fldChar w:fldCharType="separate"/>
        </w:r>
        <w:r>
          <w:t>65</w:t>
        </w:r>
        <w:r>
          <w:fldChar w:fldCharType="end"/>
        </w:r>
      </w:hyperlink>
    </w:p>
    <w:p>
      <w:pPr>
        <w:pStyle w:val="TOC2"/>
        <w:tabs>
          <w:tab w:val="right" w:leader="dot" w:pos="8306"/>
        </w:tabs>
      </w:pPr>
      <w:hyperlink w:anchor="_Toc457" w:history="1">
        <w:r>
          <w:rPr>
            <w:rFonts w:ascii="仿宋" w:eastAsia="仿宋" w:hAnsi="仿宋" w:cs="仿宋" w:hint="eastAsia"/>
            <w:lang w:eastAsia="zh-CN"/>
          </w:rPr>
          <w:t>(二)、产业集群培育与发展</w:t>
        </w:r>
        <w:r>
          <w:tab/>
        </w:r>
        <w:r>
          <w:fldChar w:fldCharType="begin"/>
        </w:r>
        <w:r>
          <w:instrText xml:space="preserve"> PAGEREF _Toc457 \h </w:instrText>
        </w:r>
        <w:r>
          <w:fldChar w:fldCharType="separate"/>
        </w:r>
        <w:r>
          <w:t>66</w:t>
        </w:r>
        <w:r>
          <w:fldChar w:fldCharType="end"/>
        </w:r>
      </w:hyperlink>
    </w:p>
    <w:p>
      <w:pPr>
        <w:pStyle w:val="TOC1"/>
        <w:tabs>
          <w:tab w:val="right" w:leader="dot" w:pos="8306"/>
        </w:tabs>
      </w:pPr>
      <w:hyperlink w:anchor="_Toc13777" w:history="1">
        <w:r>
          <w:rPr>
            <w:rFonts w:ascii="仿宋" w:eastAsia="仿宋" w:hAnsi="仿宋" w:cs="仿宋" w:hint="eastAsia"/>
            <w:lang w:eastAsia="zh-CN"/>
          </w:rPr>
          <w:t>十七、企业合规与伦理</w:t>
        </w:r>
        <w:r>
          <w:tab/>
        </w:r>
        <w:r>
          <w:fldChar w:fldCharType="begin"/>
        </w:r>
        <w:r>
          <w:instrText xml:space="preserve"> PAGEREF _Toc13777 \h </w:instrText>
        </w:r>
        <w:r>
          <w:fldChar w:fldCharType="separate"/>
        </w:r>
        <w:r>
          <w:t>67</w:t>
        </w:r>
        <w:r>
          <w:fldChar w:fldCharType="end"/>
        </w:r>
      </w:hyperlink>
    </w:p>
    <w:p>
      <w:pPr>
        <w:pStyle w:val="TOC2"/>
        <w:tabs>
          <w:tab w:val="right" w:leader="dot" w:pos="8306"/>
        </w:tabs>
      </w:pPr>
      <w:hyperlink w:anchor="_Toc12916" w:history="1">
        <w:r>
          <w:rPr>
            <w:rFonts w:ascii="仿宋" w:eastAsia="仿宋" w:hAnsi="仿宋" w:cs="仿宋" w:hint="eastAsia"/>
            <w:lang w:eastAsia="zh-CN"/>
          </w:rPr>
          <w:t>(一)、合规政策与程序</w:t>
        </w:r>
        <w:r>
          <w:tab/>
        </w:r>
        <w:r>
          <w:fldChar w:fldCharType="begin"/>
        </w:r>
        <w:r>
          <w:instrText xml:space="preserve"> PAGEREF _Toc12916 \h </w:instrText>
        </w:r>
        <w:r>
          <w:fldChar w:fldCharType="separate"/>
        </w:r>
        <w:r>
          <w:t>67</w:t>
        </w:r>
        <w:r>
          <w:fldChar w:fldCharType="end"/>
        </w:r>
      </w:hyperlink>
    </w:p>
    <w:p>
      <w:pPr>
        <w:pStyle w:val="TOC2"/>
        <w:tabs>
          <w:tab w:val="right" w:leader="dot" w:pos="8306"/>
        </w:tabs>
      </w:pPr>
      <w:hyperlink w:anchor="_Toc17157" w:history="1">
        <w:r>
          <w:rPr>
            <w:rFonts w:ascii="仿宋" w:eastAsia="仿宋" w:hAnsi="仿宋" w:cs="仿宋" w:hint="eastAsia"/>
            <w:lang w:eastAsia="zh-CN"/>
          </w:rPr>
          <w:t>(二)、伦理规范与培训</w:t>
        </w:r>
        <w:r>
          <w:tab/>
        </w:r>
        <w:r>
          <w:fldChar w:fldCharType="begin"/>
        </w:r>
        <w:r>
          <w:instrText xml:space="preserve"> PAGEREF _Toc17157 \h </w:instrText>
        </w:r>
        <w:r>
          <w:fldChar w:fldCharType="separate"/>
        </w:r>
        <w:r>
          <w:t>68</w:t>
        </w:r>
        <w:r>
          <w:fldChar w:fldCharType="end"/>
        </w:r>
      </w:hyperlink>
    </w:p>
    <w:p>
      <w:pPr>
        <w:pStyle w:val="TOC2"/>
        <w:tabs>
          <w:tab w:val="right" w:leader="dot" w:pos="8306"/>
        </w:tabs>
      </w:pPr>
      <w:hyperlink w:anchor="_Toc19412" w:history="1">
        <w:r>
          <w:rPr>
            <w:rFonts w:ascii="仿宋" w:eastAsia="仿宋" w:hAnsi="仿宋" w:cs="仿宋" w:hint="eastAsia"/>
            <w:lang w:eastAsia="zh-CN"/>
          </w:rPr>
          <w:t>(三)、合规风险评估</w:t>
        </w:r>
        <w:r>
          <w:tab/>
        </w:r>
        <w:r>
          <w:fldChar w:fldCharType="begin"/>
        </w:r>
        <w:r>
          <w:instrText xml:space="preserve"> PAGEREF _Toc19412 \h </w:instrText>
        </w:r>
        <w:r>
          <w:fldChar w:fldCharType="separate"/>
        </w:r>
        <w:r>
          <w:t>69</w:t>
        </w:r>
        <w:r>
          <w:fldChar w:fldCharType="end"/>
        </w:r>
      </w:hyperlink>
    </w:p>
    <w:p>
      <w:pPr>
        <w:pStyle w:val="TOC2"/>
        <w:tabs>
          <w:tab w:val="right" w:leader="dot" w:pos="8306"/>
        </w:tabs>
      </w:pPr>
      <w:hyperlink w:anchor="_Toc22550" w:history="1">
        <w:r>
          <w:rPr>
            <w:rFonts w:ascii="仿宋" w:eastAsia="仿宋" w:hAnsi="仿宋" w:cs="仿宋" w:hint="eastAsia"/>
            <w:lang w:eastAsia="zh-CN"/>
          </w:rPr>
          <w:t>(四)、合规监督与执行</w:t>
        </w:r>
        <w:r>
          <w:tab/>
        </w:r>
        <w:r>
          <w:fldChar w:fldCharType="begin"/>
        </w:r>
        <w:r>
          <w:instrText xml:space="preserve"> PAGEREF _Toc22550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56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92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38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140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6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磁性材料项目与土地用途规划：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磁性材料项目的容积率和建筑密度：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用地控制指标通常规定了容积率和建筑密度的要求。对于磁性材料项目来说，这将影响建筑物的规模和高度。必须确保项目的设计符合容积率和建筑密度的限制，以遵守用地控制法规。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磁性材料项目的建筑线限制：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用地控制指标还可能规定了建筑物与街道或相邻土地的距离，这被称为建筑线限制。磁性材料项目必须遵守这些规定，以确保建筑的位置符合法规。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磁性材料项目的环境影响和可持续性：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用地控制指标可能包括环境保护要求，例如绿地比例和污染防控措施。对于磁性材料项目，这意味着必须考虑如何保护当地生态系统、水资源和空气质量，以确保项目的可持续性。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在整个项目规划和实施过程中，与用地控制指标的合作和遵守是至关重要的。这有助于确保磁性材料项目是一个合法、可持续且与城市规划一致的发展项目。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956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每个城市都有自己的规划目标和愿景，包括住宅区、商业区和工业区的平衡发展。磁性材料项目需要与城市规划目标保持一致，以确保项目不会破坏城市的整体规划。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https://d.book118.com/977155012033006044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62E7C"/>
    <w:rsid w:val="47362E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715501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2024-02-12T08:32:00Z</dcterms:created>
  <dcterms:modified xsi:type="dcterms:W3CDTF">2024-02-12T08:32:48Z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3AE12D65D0CC4A008A0C2ED11951854B_11</vt:lpwstr>
  </property>
  <property fmtid="{D5CDD505-2E9C-101B-9397-08002B2CF9AE}" pid="3" name="KSOProductBuildVer">
    <vt:lpwstr>2052-12.1.0.16250</vt:lpwstr>
  </property>
</Properties>
</file>