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hAnsi="宋体"/>
          <w:b/>
          <w:sz w:val="32"/>
        </w:rPr>
      </w:pPr>
      <w:r>
        <w:rPr>
          <w:rFonts w:ascii="宋体" w:hAnsi="宋体"/>
          <w:b/>
          <w:sz w:val="32"/>
        </w:rPr>
        <w:drawing>
          <wp:anchor distT="0" distB="0" distL="114300" distR="114300" simplePos="0" relativeHeight="251658240" behindDoc="0" locked="0" layoutInCell="1" allowOverlap="1">
            <wp:simplePos x="0" y="0"/>
            <wp:positionH relativeFrom="page">
              <wp:posOffset>10185400</wp:posOffset>
            </wp:positionH>
            <wp:positionV relativeFrom="topMargin">
              <wp:posOffset>10617200</wp:posOffset>
            </wp:positionV>
            <wp:extent cx="381000" cy="381000"/>
            <wp:effectExtent l="0" t="0" r="0" b="0"/>
            <wp:wrapNone/>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5"/>
                    <a:stretch>
                      <a:fillRect/>
                    </a:stretch>
                  </pic:blipFill>
                  <pic:spPr>
                    <a:xfrm>
                      <a:off x="0" y="0"/>
                      <a:ext cx="381000" cy="381000"/>
                    </a:xfrm>
                    <a:prstGeom prst="rect">
                      <a:avLst/>
                    </a:prstGeom>
                  </pic:spPr>
                </pic:pic>
              </a:graphicData>
            </a:graphic>
          </wp:anchor>
        </w:drawing>
      </w:r>
      <w:r>
        <w:rPr>
          <w:rFonts w:ascii="宋体" w:hAnsi="宋体"/>
          <w:b/>
          <w:sz w:val="32"/>
        </w:rPr>
        <w:t>武汉市部分重点中学</w:t>
      </w:r>
      <w:r>
        <w:rPr>
          <w:rFonts w:eastAsia="Times New Roman" w:cs="Times New Roman"/>
          <w:b/>
          <w:sz w:val="32"/>
        </w:rPr>
        <w:t>2021-2022</w:t>
      </w:r>
      <w:r>
        <w:rPr>
          <w:rFonts w:ascii="宋体" w:hAnsi="宋体"/>
          <w:b/>
          <w:sz w:val="32"/>
        </w:rPr>
        <w:t>学年度上学期期末联考</w:t>
      </w:r>
    </w:p>
    <w:p>
      <w:pPr>
        <w:spacing w:line="360" w:lineRule="auto"/>
        <w:jc w:val="center"/>
        <w:textAlignment w:val="center"/>
        <w:rPr>
          <w:rFonts w:ascii="宋体" w:hAnsi="宋体"/>
          <w:b/>
          <w:sz w:val="32"/>
        </w:rPr>
      </w:pPr>
      <w:r>
        <w:rPr>
          <w:rFonts w:ascii="宋体" w:hAnsi="宋体"/>
          <w:b/>
          <w:sz w:val="32"/>
        </w:rPr>
        <w:t>高二英语试卷</w:t>
      </w:r>
    </w:p>
    <w:p>
      <w:pPr>
        <w:spacing w:line="360" w:lineRule="auto"/>
        <w:jc w:val="center"/>
        <w:textAlignment w:val="center"/>
        <w:rPr>
          <w:rFonts w:ascii="宋体" w:hAnsi="宋体"/>
          <w:b/>
          <w:sz w:val="24"/>
        </w:rPr>
      </w:pPr>
      <w:r>
        <w:rPr>
          <w:rFonts w:ascii="宋体" w:hAnsi="宋体"/>
          <w:b/>
          <w:sz w:val="24"/>
        </w:rPr>
        <w:t>考试时间：</w:t>
      </w:r>
      <w:r>
        <w:rPr>
          <w:rFonts w:eastAsia="Times New Roman" w:cs="Times New Roman"/>
          <w:b/>
          <w:sz w:val="24"/>
        </w:rPr>
        <w:t>120</w:t>
      </w:r>
      <w:r>
        <w:rPr>
          <w:rFonts w:ascii="宋体" w:hAnsi="宋体"/>
          <w:b/>
          <w:sz w:val="24"/>
        </w:rPr>
        <w:t>分钟</w:t>
      </w:r>
      <w:r>
        <w:rPr>
          <w:rFonts w:eastAsia="Times New Roman" w:cs="Times New Roman"/>
          <w:b/>
          <w:sz w:val="24"/>
        </w:rPr>
        <w:t xml:space="preserve"> </w:t>
      </w:r>
      <w:r>
        <w:rPr>
          <w:rFonts w:ascii="宋体" w:hAnsi="宋体"/>
          <w:b/>
          <w:sz w:val="24"/>
        </w:rPr>
        <w:t>试卷满分：</w:t>
      </w:r>
      <w:r>
        <w:rPr>
          <w:rFonts w:eastAsia="Times New Roman" w:cs="Times New Roman"/>
          <w:b/>
          <w:sz w:val="24"/>
        </w:rPr>
        <w:t>150</w:t>
      </w:r>
      <w:r>
        <w:rPr>
          <w:rFonts w:ascii="宋体" w:hAnsi="宋体"/>
          <w:b/>
          <w:sz w:val="24"/>
        </w:rPr>
        <w:t>分</w:t>
      </w:r>
    </w:p>
    <w:p>
      <w:pPr>
        <w:spacing w:line="360" w:lineRule="auto"/>
        <w:jc w:val="left"/>
        <w:textAlignment w:val="center"/>
        <w:rPr>
          <w:rFonts w:eastAsia="Times New Roman" w:cs="Times New Roman"/>
          <w:b/>
          <w:sz w:val="24"/>
        </w:rPr>
      </w:pPr>
      <w:r>
        <w:rPr>
          <w:rFonts w:ascii="宋体" w:hAnsi="宋体"/>
          <w:b/>
          <w:sz w:val="24"/>
        </w:rPr>
        <w:t>第一部分</w:t>
      </w:r>
      <w:r>
        <w:rPr>
          <w:rFonts w:eastAsia="Times New Roman" w:cs="Times New Roman"/>
          <w:b/>
          <w:sz w:val="24"/>
        </w:rPr>
        <w:t xml:space="preserve"> </w:t>
      </w:r>
      <w:r>
        <w:rPr>
          <w:rFonts w:ascii="宋体" w:hAnsi="宋体"/>
          <w:b/>
          <w:sz w:val="24"/>
        </w:rPr>
        <w:t>听力</w:t>
      </w:r>
      <w:r>
        <w:rPr>
          <w:rFonts w:eastAsia="Times New Roman" w:cs="Times New Roman"/>
          <w:b/>
          <w:sz w:val="24"/>
        </w:rPr>
        <w:t xml:space="preserve"> (</w:t>
      </w:r>
      <w:r>
        <w:rPr>
          <w:rFonts w:ascii="宋体" w:hAnsi="宋体"/>
          <w:b/>
          <w:sz w:val="24"/>
        </w:rPr>
        <w:t>共两节，满分</w:t>
      </w:r>
      <w:r>
        <w:rPr>
          <w:rFonts w:eastAsia="Times New Roman" w:cs="Times New Roman"/>
          <w:b/>
          <w:sz w:val="24"/>
        </w:rPr>
        <w:t>30</w:t>
      </w:r>
      <w:r>
        <w:rPr>
          <w:rFonts w:ascii="宋体" w:hAnsi="宋体"/>
          <w:b/>
          <w:sz w:val="24"/>
        </w:rPr>
        <w:t>分</w:t>
      </w:r>
      <w:r>
        <w:rPr>
          <w:rFonts w:eastAsia="Times New Roman" w:cs="Times New Roman"/>
          <w:b/>
          <w:sz w:val="24"/>
        </w:rPr>
        <w:t xml:space="preserve">) </w:t>
      </w:r>
    </w:p>
    <w:p>
      <w:pPr>
        <w:spacing w:line="360" w:lineRule="auto"/>
        <w:jc w:val="left"/>
        <w:textAlignment w:val="center"/>
        <w:rPr>
          <w:rFonts w:ascii="宋体" w:hAnsi="宋体"/>
          <w:b/>
          <w:sz w:val="24"/>
        </w:rPr>
      </w:pPr>
      <w:r>
        <w:rPr>
          <w:rFonts w:ascii="宋体" w:hAnsi="宋体"/>
          <w:b/>
          <w:sz w:val="24"/>
        </w:rPr>
        <w:t>做题时，先将答案标在试卷上。录音内容结束后，你将有两分钟的时间将试卷上的答案转涂到答题卡上。</w:t>
      </w:r>
    </w:p>
    <w:p>
      <w:pPr>
        <w:spacing w:line="360" w:lineRule="auto"/>
        <w:jc w:val="left"/>
        <w:textAlignment w:val="center"/>
        <w:rPr>
          <w:rFonts w:eastAsia="Times New Roman" w:cs="Times New Roman"/>
          <w:b/>
          <w:sz w:val="24"/>
        </w:rPr>
      </w:pPr>
      <w:r>
        <w:rPr>
          <w:rFonts w:ascii="宋体" w:hAnsi="宋体"/>
          <w:b/>
          <w:sz w:val="24"/>
        </w:rPr>
        <w:t>第一节</w:t>
      </w:r>
      <w:r>
        <w:rPr>
          <w:rFonts w:eastAsia="Times New Roman" w:cs="Times New Roman"/>
          <w:b/>
          <w:sz w:val="24"/>
        </w:rPr>
        <w:t xml:space="preserve"> (</w:t>
      </w:r>
      <w:r>
        <w:rPr>
          <w:rFonts w:ascii="宋体" w:hAnsi="宋体"/>
          <w:b/>
          <w:sz w:val="24"/>
        </w:rPr>
        <w:t>共</w:t>
      </w:r>
      <w:r>
        <w:rPr>
          <w:rFonts w:eastAsia="Times New Roman" w:cs="Times New Roman"/>
          <w:b/>
          <w:sz w:val="24"/>
        </w:rPr>
        <w:t>5</w:t>
      </w:r>
      <w:r>
        <w:rPr>
          <w:rFonts w:ascii="宋体" w:hAnsi="宋体"/>
          <w:b/>
          <w:sz w:val="24"/>
        </w:rPr>
        <w:t>小题；每小题</w:t>
      </w:r>
      <w:r>
        <w:rPr>
          <w:rFonts w:eastAsia="Times New Roman" w:cs="Times New Roman"/>
          <w:b/>
          <w:sz w:val="24"/>
        </w:rPr>
        <w:t>1. 5</w:t>
      </w:r>
      <w:r>
        <w:rPr>
          <w:rFonts w:ascii="宋体" w:hAnsi="宋体"/>
          <w:b/>
          <w:sz w:val="24"/>
        </w:rPr>
        <w:t>分，满分</w:t>
      </w:r>
      <w:r>
        <w:rPr>
          <w:rFonts w:eastAsia="Times New Roman" w:cs="Times New Roman"/>
          <w:b/>
          <w:sz w:val="24"/>
        </w:rPr>
        <w:t>7. 5</w:t>
      </w:r>
      <w:r>
        <w:rPr>
          <w:rFonts w:ascii="宋体" w:hAnsi="宋体"/>
          <w:b/>
          <w:sz w:val="24"/>
        </w:rPr>
        <w:t>分</w:t>
      </w:r>
      <w:r>
        <w:rPr>
          <w:rFonts w:eastAsia="Times New Roman" w:cs="Times New Roman"/>
          <w:b/>
          <w:sz w:val="24"/>
        </w:rPr>
        <w:t xml:space="preserve">) </w:t>
      </w:r>
    </w:p>
    <w:p>
      <w:pPr>
        <w:spacing w:line="360" w:lineRule="auto"/>
        <w:jc w:val="left"/>
        <w:textAlignment w:val="center"/>
        <w:rPr>
          <w:rFonts w:ascii="宋体" w:hAnsi="宋体"/>
          <w:b/>
          <w:sz w:val="24"/>
        </w:rPr>
      </w:pPr>
      <w:r>
        <w:rPr>
          <w:rFonts w:ascii="宋体" w:hAnsi="宋体"/>
          <w:b/>
          <w:sz w:val="24"/>
        </w:rPr>
        <w:t>听下面</w:t>
      </w:r>
      <w:r>
        <w:rPr>
          <w:rFonts w:eastAsia="Times New Roman" w:cs="Times New Roman"/>
          <w:b/>
          <w:sz w:val="24"/>
        </w:rPr>
        <w:t>5</w:t>
      </w:r>
      <w:r>
        <w:rPr>
          <w:rFonts w:ascii="宋体" w:hAnsi="宋体"/>
          <w:b/>
          <w:sz w:val="24"/>
        </w:rPr>
        <w:t>段对话，每段对话后有一个小题，从题中所给的</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三个选项中选出最佳选项，并标在试卷的相应位置。听完每段对话后，你都有</w:t>
      </w:r>
      <w:r>
        <w:rPr>
          <w:rFonts w:eastAsia="Times New Roman" w:cs="Times New Roman"/>
          <w:b/>
          <w:sz w:val="24"/>
        </w:rPr>
        <w:t>10</w:t>
      </w:r>
      <w:r>
        <w:rPr>
          <w:rFonts w:ascii="宋体" w:hAnsi="宋体"/>
          <w:b/>
          <w:sz w:val="24"/>
        </w:rPr>
        <w:t>秒钟的时间来回答有关小题和阅读下一小题。每段对话仅读一遍。</w:t>
      </w:r>
    </w:p>
    <w:p>
      <w:pPr>
        <w:spacing w:line="360" w:lineRule="auto"/>
        <w:jc w:val="left"/>
        <w:textAlignment w:val="center"/>
        <w:rPr>
          <w:rFonts w:eastAsia="Times New Roman" w:cs="Times New Roman"/>
        </w:rPr>
      </w:pPr>
      <w:r>
        <w:rPr>
          <w:rFonts w:eastAsia="Times New Roman" w:cs="Times New Roman"/>
        </w:rPr>
        <w:t xml:space="preserve">1. What drink did the woman order? </w:t>
      </w:r>
    </w:p>
    <w:p>
      <w:pPr>
        <w:spacing w:line="360" w:lineRule="auto"/>
        <w:jc w:val="left"/>
        <w:textAlignment w:val="center"/>
        <w:rPr>
          <w:rFonts w:eastAsia="Times New Roman" w:cs="Times New Roman"/>
        </w:rPr>
      </w:pPr>
      <w:r>
        <w:rPr>
          <w:rFonts w:eastAsia="Times New Roman" w:cs="Times New Roman"/>
        </w:rPr>
        <w:t xml:space="preserve">A. A Pepsi.     B. A Coke.     C. A beer. </w:t>
      </w:r>
    </w:p>
    <w:p>
      <w:pPr>
        <w:spacing w:line="360" w:lineRule="auto"/>
        <w:jc w:val="left"/>
        <w:textAlignment w:val="center"/>
        <w:rPr>
          <w:rFonts w:eastAsia="Times New Roman" w:cs="Times New Roman"/>
        </w:rPr>
      </w:pPr>
      <w:r>
        <w:rPr>
          <w:rFonts w:eastAsia="Times New Roman" w:cs="Times New Roman"/>
        </w:rPr>
        <w:t xml:space="preserve">2. How does the man probably feel toward the woman? </w:t>
      </w:r>
    </w:p>
    <w:p>
      <w:pPr>
        <w:spacing w:line="360" w:lineRule="auto"/>
        <w:jc w:val="left"/>
        <w:textAlignment w:val="center"/>
        <w:rPr>
          <w:rFonts w:eastAsia="Times New Roman" w:cs="Times New Roman"/>
        </w:rPr>
      </w:pPr>
      <w:r>
        <w:rPr>
          <w:rFonts w:eastAsia="Times New Roman" w:cs="Times New Roman"/>
        </w:rPr>
        <w:t xml:space="preserve">A. Angry.     B. Disappointed.     C. Grateful. </w:t>
      </w:r>
    </w:p>
    <w:p>
      <w:pPr>
        <w:spacing w:line="360" w:lineRule="auto"/>
        <w:jc w:val="left"/>
        <w:textAlignment w:val="center"/>
        <w:rPr>
          <w:rFonts w:eastAsia="Times New Roman" w:cs="Times New Roman"/>
        </w:rPr>
      </w:pPr>
      <w:r>
        <w:rPr>
          <w:rFonts w:eastAsia="Times New Roman" w:cs="Times New Roman"/>
        </w:rPr>
        <w:t xml:space="preserve">3. Why does the man have to pack carefully? </w:t>
      </w:r>
    </w:p>
    <w:p>
      <w:pPr>
        <w:spacing w:line="360" w:lineRule="auto"/>
        <w:jc w:val="left"/>
        <w:textAlignment w:val="center"/>
        <w:rPr>
          <w:rFonts w:eastAsia="Times New Roman" w:cs="Times New Roman"/>
        </w:rPr>
      </w:pPr>
      <w:r>
        <w:rPr>
          <w:rFonts w:eastAsia="Times New Roman" w:cs="Times New Roman"/>
        </w:rPr>
        <w:t xml:space="preserve">A. So nothing breaks.     B. So they don’t forget anything.     C. So the woman can clean easily. </w:t>
      </w:r>
    </w:p>
    <w:p>
      <w:pPr>
        <w:spacing w:line="360" w:lineRule="auto"/>
        <w:jc w:val="left"/>
        <w:textAlignment w:val="center"/>
        <w:rPr>
          <w:rFonts w:eastAsia="Times New Roman" w:cs="Times New Roman"/>
        </w:rPr>
      </w:pPr>
      <w:r>
        <w:rPr>
          <w:rFonts w:eastAsia="Times New Roman" w:cs="Times New Roman"/>
        </w:rPr>
        <w:t xml:space="preserve">4. What did the speakers see last night? </w:t>
      </w:r>
    </w:p>
    <w:p>
      <w:pPr>
        <w:spacing w:line="360" w:lineRule="auto"/>
        <w:jc w:val="left"/>
        <w:textAlignment w:val="center"/>
        <w:rPr>
          <w:rFonts w:eastAsia="Times New Roman" w:cs="Times New Roman"/>
        </w:rPr>
      </w:pPr>
      <w:r>
        <w:rPr>
          <w:rFonts w:eastAsia="Times New Roman" w:cs="Times New Roman"/>
        </w:rPr>
        <w:t xml:space="preserve">A. A little but noisy bird.     B. A dark-colored bird.     C. A bird that flew very quietly. </w:t>
      </w:r>
    </w:p>
    <w:p>
      <w:pPr>
        <w:spacing w:line="360" w:lineRule="auto"/>
        <w:jc w:val="left"/>
        <w:textAlignment w:val="center"/>
        <w:rPr>
          <w:rFonts w:eastAsia="Times New Roman" w:cs="Times New Roman"/>
        </w:rPr>
      </w:pPr>
      <w:r>
        <w:rPr>
          <w:rFonts w:eastAsia="Times New Roman" w:cs="Times New Roman"/>
        </w:rPr>
        <w:t xml:space="preserve">5. Why does the woman need directions? </w:t>
      </w:r>
    </w:p>
    <w:p>
      <w:pPr>
        <w:spacing w:line="360" w:lineRule="auto"/>
        <w:jc w:val="left"/>
        <w:textAlignment w:val="center"/>
        <w:rPr>
          <w:rFonts w:eastAsia="Times New Roman" w:cs="Times New Roman"/>
        </w:rPr>
      </w:pPr>
      <w:r>
        <w:rPr>
          <w:rFonts w:eastAsia="Times New Roman" w:cs="Times New Roman"/>
        </w:rPr>
        <w:t xml:space="preserve">A. She might be lost.     B. She has lost track of her map.     C. The museum is not on the map. </w:t>
      </w:r>
    </w:p>
    <w:p>
      <w:pPr>
        <w:spacing w:line="360" w:lineRule="auto"/>
        <w:jc w:val="left"/>
        <w:textAlignment w:val="center"/>
        <w:rPr>
          <w:rFonts w:eastAsia="Times New Roman" w:cs="Times New Roman"/>
          <w:b/>
          <w:sz w:val="24"/>
        </w:rPr>
      </w:pPr>
      <w:r>
        <w:rPr>
          <w:rFonts w:ascii="宋体" w:hAnsi="宋体"/>
          <w:b/>
          <w:sz w:val="24"/>
        </w:rPr>
        <w:t>第二节</w:t>
      </w:r>
      <w:r>
        <w:rPr>
          <w:rFonts w:eastAsia="Times New Roman" w:cs="Times New Roman"/>
          <w:b/>
          <w:sz w:val="24"/>
        </w:rPr>
        <w:t xml:space="preserve"> (</w:t>
      </w:r>
      <w:r>
        <w:rPr>
          <w:rFonts w:ascii="宋体" w:hAnsi="宋体"/>
          <w:b/>
          <w:sz w:val="24"/>
        </w:rPr>
        <w:t>共</w:t>
      </w:r>
      <w:r>
        <w:rPr>
          <w:rFonts w:eastAsia="Times New Roman" w:cs="Times New Roman"/>
          <w:b/>
          <w:sz w:val="24"/>
        </w:rPr>
        <w:t>15</w:t>
      </w:r>
      <w:r>
        <w:rPr>
          <w:rFonts w:ascii="宋体" w:hAnsi="宋体"/>
          <w:b/>
          <w:sz w:val="24"/>
        </w:rPr>
        <w:t>小题；每小题</w:t>
      </w:r>
      <w:r>
        <w:rPr>
          <w:rFonts w:eastAsia="Times New Roman" w:cs="Times New Roman"/>
          <w:b/>
          <w:sz w:val="24"/>
        </w:rPr>
        <w:t>1. 5</w:t>
      </w:r>
      <w:r>
        <w:rPr>
          <w:rFonts w:ascii="宋体" w:hAnsi="宋体"/>
          <w:b/>
          <w:sz w:val="24"/>
        </w:rPr>
        <w:t>分，满分</w:t>
      </w:r>
      <w:r>
        <w:rPr>
          <w:rFonts w:eastAsia="Times New Roman" w:cs="Times New Roman"/>
          <w:b/>
          <w:sz w:val="24"/>
        </w:rPr>
        <w:t>22. 5</w:t>
      </w:r>
      <w:r>
        <w:rPr>
          <w:rFonts w:ascii="宋体" w:hAnsi="宋体"/>
          <w:b/>
          <w:sz w:val="24"/>
        </w:rPr>
        <w:t>分</w:t>
      </w:r>
      <w:r>
        <w:rPr>
          <w:rFonts w:eastAsia="Times New Roman" w:cs="Times New Roman"/>
          <w:b/>
          <w:sz w:val="24"/>
        </w:rPr>
        <w:t xml:space="preserve">) </w:t>
      </w:r>
    </w:p>
    <w:p>
      <w:pPr>
        <w:spacing w:line="360" w:lineRule="auto"/>
        <w:jc w:val="left"/>
        <w:textAlignment w:val="center"/>
        <w:rPr>
          <w:rFonts w:ascii="宋体" w:hAnsi="宋体"/>
          <w:b/>
          <w:sz w:val="24"/>
        </w:rPr>
      </w:pPr>
      <w:r>
        <w:rPr>
          <w:rFonts w:ascii="宋体" w:hAnsi="宋体"/>
          <w:b/>
          <w:sz w:val="24"/>
        </w:rPr>
        <w:t>听下面</w:t>
      </w:r>
      <w:r>
        <w:rPr>
          <w:rFonts w:eastAsia="Times New Roman" w:cs="Times New Roman"/>
          <w:b/>
          <w:sz w:val="24"/>
        </w:rPr>
        <w:t>5</w:t>
      </w:r>
      <w:r>
        <w:rPr>
          <w:rFonts w:ascii="宋体" w:hAnsi="宋体"/>
          <w:b/>
          <w:sz w:val="24"/>
        </w:rPr>
        <w:t>段对话或独白。每段对话或独白后有几个小题，从题中所给的</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三个选项中选出最佳选项，并标在试卷的相应位置。</w:t>
      </w:r>
    </w:p>
    <w:p>
      <w:pPr>
        <w:spacing w:line="360" w:lineRule="auto"/>
        <w:jc w:val="left"/>
        <w:textAlignment w:val="center"/>
        <w:rPr>
          <w:rFonts w:ascii="宋体" w:hAnsi="宋体"/>
          <w:b/>
          <w:sz w:val="24"/>
        </w:rPr>
      </w:pPr>
      <w:r>
        <w:rPr>
          <w:rFonts w:ascii="宋体" w:hAnsi="宋体"/>
          <w:b/>
          <w:sz w:val="24"/>
        </w:rPr>
        <w:t>听第</w:t>
      </w:r>
      <w:r>
        <w:rPr>
          <w:rFonts w:eastAsia="Times New Roman" w:cs="Times New Roman"/>
          <w:b/>
          <w:sz w:val="24"/>
        </w:rPr>
        <w:t>6</w:t>
      </w:r>
      <w:r>
        <w:rPr>
          <w:rFonts w:ascii="宋体" w:hAnsi="宋体"/>
          <w:b/>
          <w:sz w:val="24"/>
        </w:rPr>
        <w:t>段材料，回答第</w:t>
      </w:r>
      <w:r>
        <w:rPr>
          <w:rFonts w:eastAsia="Times New Roman" w:cs="Times New Roman"/>
          <w:b/>
          <w:sz w:val="24"/>
        </w:rPr>
        <w:t>6</w:t>
      </w:r>
      <w:r>
        <w:rPr>
          <w:rFonts w:ascii="宋体" w:hAnsi="宋体"/>
          <w:b/>
          <w:sz w:val="24"/>
        </w:rPr>
        <w:t>、</w:t>
      </w:r>
      <w:r>
        <w:rPr>
          <w:rFonts w:eastAsia="Times New Roman" w:cs="Times New Roman"/>
          <w:b/>
          <w:sz w:val="24"/>
        </w:rPr>
        <w:t>7</w:t>
      </w:r>
      <w:r>
        <w:rPr>
          <w:rFonts w:ascii="宋体" w:hAnsi="宋体"/>
          <w:b/>
          <w:sz w:val="24"/>
        </w:rPr>
        <w:t>题。</w:t>
      </w:r>
    </w:p>
    <w:p>
      <w:pPr>
        <w:spacing w:line="360" w:lineRule="auto"/>
        <w:jc w:val="left"/>
        <w:textAlignment w:val="center"/>
        <w:rPr>
          <w:rFonts w:eastAsia="Times New Roman" w:cs="Times New Roman"/>
        </w:rPr>
      </w:pPr>
      <w:r>
        <w:rPr>
          <w:rFonts w:eastAsia="Times New Roman" w:cs="Times New Roman"/>
        </w:rPr>
        <w:t xml:space="preserve">6. What’s special about the people riding bikes? </w:t>
      </w:r>
    </w:p>
    <w:p>
      <w:pPr>
        <w:spacing w:line="360" w:lineRule="auto"/>
        <w:jc w:val="left"/>
        <w:textAlignment w:val="center"/>
        <w:rPr>
          <w:rFonts w:eastAsia="Times New Roman" w:cs="Times New Roman"/>
        </w:rPr>
      </w:pPr>
      <w:r>
        <w:rPr>
          <w:rFonts w:eastAsia="Times New Roman" w:cs="Times New Roman"/>
        </w:rPr>
        <w:t xml:space="preserve">A. They are funny.     B. They are all men.     C. They have no clothes on. </w:t>
      </w:r>
    </w:p>
    <w:p>
      <w:pPr>
        <w:spacing w:line="360" w:lineRule="auto"/>
        <w:jc w:val="left"/>
        <w:textAlignment w:val="center"/>
        <w:rPr>
          <w:rFonts w:eastAsia="Times New Roman" w:cs="Times New Roman"/>
        </w:rPr>
      </w:pPr>
      <w:r>
        <w:rPr>
          <w:rFonts w:eastAsia="Times New Roman" w:cs="Times New Roman"/>
        </w:rPr>
        <w:t xml:space="preserve">7. Why does the woman want to go somewhere else? </w:t>
      </w:r>
    </w:p>
    <w:p>
      <w:pPr>
        <w:spacing w:line="360" w:lineRule="auto"/>
        <w:jc w:val="left"/>
        <w:textAlignment w:val="center"/>
        <w:rPr>
          <w:rFonts w:eastAsia="Times New Roman" w:cs="Times New Roman"/>
        </w:rPr>
      </w:pPr>
      <w:r>
        <w:rPr>
          <w:rFonts w:eastAsia="Times New Roman" w:cs="Times New Roman"/>
        </w:rPr>
        <w:t>A</w:t>
      </w:r>
      <w:r>
        <w:rPr>
          <w:rFonts w:eastAsia="Times New Roman" w:cs="Times New Roman"/>
          <w:position w:val="-22"/>
        </w:rPr>
        <w:drawing>
          <wp:inline distT="0" distB="0" distL="0" distR="0">
            <wp:extent cx="31750" cy="88900"/>
            <wp:effectExtent l="0" t="0" r="6350" b="635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eastAsia="Times New Roman" w:cs="Times New Roman"/>
        </w:rPr>
        <w:t xml:space="preserve"> She’s too cold.     B. She hates what she saw.     C. She wants to get something to eat. </w:t>
      </w:r>
    </w:p>
    <w:p>
      <w:pPr>
        <w:spacing w:line="360" w:lineRule="auto"/>
        <w:jc w:val="left"/>
        <w:textAlignment w:val="center"/>
        <w:rPr>
          <w:rFonts w:ascii="宋体" w:hAnsi="宋体"/>
          <w:b/>
          <w:sz w:val="24"/>
        </w:rPr>
      </w:pPr>
      <w:r>
        <w:rPr>
          <w:rFonts w:ascii="宋体" w:hAnsi="宋体"/>
          <w:b/>
          <w:sz w:val="24"/>
        </w:rPr>
        <w:t>听第</w:t>
      </w:r>
      <w:r>
        <w:rPr>
          <w:rFonts w:eastAsia="Times New Roman" w:cs="Times New Roman"/>
          <w:b/>
          <w:sz w:val="24"/>
        </w:rPr>
        <w:t>7</w:t>
      </w:r>
      <w:r>
        <w:rPr>
          <w:rFonts w:ascii="宋体" w:hAnsi="宋体"/>
          <w:b/>
          <w:sz w:val="24"/>
        </w:rPr>
        <w:t>段材料，回答第</w:t>
      </w:r>
      <w:r>
        <w:rPr>
          <w:rFonts w:eastAsia="Times New Roman" w:cs="Times New Roman"/>
          <w:b/>
          <w:sz w:val="24"/>
        </w:rPr>
        <w:t>8</w:t>
      </w:r>
      <w:r>
        <w:rPr>
          <w:rFonts w:ascii="宋体" w:hAnsi="宋体"/>
          <w:b/>
          <w:sz w:val="24"/>
        </w:rPr>
        <w:t>至</w:t>
      </w:r>
      <w:r>
        <w:rPr>
          <w:rFonts w:eastAsia="Times New Roman" w:cs="Times New Roman"/>
          <w:b/>
          <w:sz w:val="24"/>
        </w:rPr>
        <w:t>10</w:t>
      </w:r>
      <w:r>
        <w:rPr>
          <w:rFonts w:ascii="宋体" w:hAnsi="宋体"/>
          <w:b/>
          <w:sz w:val="24"/>
        </w:rPr>
        <w:t>题。</w:t>
      </w:r>
    </w:p>
    <w:p>
      <w:pPr>
        <w:spacing w:line="360" w:lineRule="auto"/>
        <w:jc w:val="left"/>
        <w:textAlignment w:val="center"/>
        <w:rPr>
          <w:rFonts w:eastAsia="Times New Roman" w:cs="Times New Roman"/>
        </w:rPr>
        <w:sectPr>
          <w:pgSz w:w="11906" w:h="16838"/>
          <w:pgMar w:top="913" w:right="1080" w:bottom="1440" w:left="1080" w:header="152" w:footer="0" w:gutter="0"/>
          <w:cols w:num="1" w:space="0"/>
          <w:rtlGutter w:val="0"/>
          <w:docGrid w:type="lines" w:linePitch="312" w:charSpace="0"/>
        </w:sectPr>
      </w:pPr>
      <w:r>
        <w:rPr>
          <w:rFonts w:eastAsia="Times New Roman" w:cs="Times New Roman"/>
        </w:rPr>
        <w:t xml:space="preserve">8. What does the woman want to do? </w:t>
      </w:r>
    </w:p>
    <w:p>
      <w:pPr>
        <w:spacing w:line="360" w:lineRule="auto"/>
        <w:jc w:val="left"/>
        <w:textAlignment w:val="center"/>
        <w:rPr>
          <w:rFonts w:eastAsia="Times New Roman" w:cs="Times New Roman"/>
        </w:rPr>
      </w:pPr>
      <w:r>
        <w:rPr>
          <w:rFonts w:eastAsia="Times New Roman" w:cs="Times New Roman"/>
        </w:rPr>
        <w:t xml:space="preserve">A. Rent a house.     B. Get a loan.     C. Get her credit report. </w:t>
      </w:r>
    </w:p>
    <w:p>
      <w:pPr>
        <w:spacing w:line="360" w:lineRule="auto"/>
        <w:jc w:val="left"/>
        <w:textAlignment w:val="center"/>
        <w:rPr>
          <w:rFonts w:eastAsia="Times New Roman" w:cs="Times New Roman"/>
        </w:rPr>
      </w:pPr>
      <w:r>
        <w:rPr>
          <w:rFonts w:eastAsia="Times New Roman" w:cs="Times New Roman"/>
        </w:rPr>
        <w:t xml:space="preserve">9. How many years of tax returns does the woman need? </w:t>
      </w:r>
    </w:p>
    <w:p>
      <w:pPr>
        <w:spacing w:line="360" w:lineRule="auto"/>
        <w:jc w:val="left"/>
        <w:textAlignment w:val="center"/>
        <w:rPr>
          <w:rFonts w:eastAsia="Times New Roman" w:cs="Times New Roman"/>
        </w:rPr>
      </w:pPr>
      <w:r>
        <w:rPr>
          <w:rFonts w:eastAsia="Times New Roman" w:cs="Times New Roman"/>
        </w:rPr>
        <w:t xml:space="preserve">A. 5.     B. 3.     C. 1. </w:t>
      </w:r>
    </w:p>
    <w:p>
      <w:pPr>
        <w:spacing w:line="360" w:lineRule="auto"/>
        <w:jc w:val="left"/>
        <w:textAlignment w:val="center"/>
        <w:rPr>
          <w:rFonts w:eastAsia="Times New Roman" w:cs="Times New Roman"/>
        </w:rPr>
      </w:pPr>
      <w:r>
        <w:rPr>
          <w:rFonts w:eastAsia="Times New Roman" w:cs="Times New Roman"/>
        </w:rPr>
        <w:t xml:space="preserve">10. What does the woman probably mean in the end? </w:t>
      </w:r>
    </w:p>
    <w:p>
      <w:pPr>
        <w:spacing w:line="360" w:lineRule="auto"/>
        <w:jc w:val="left"/>
        <w:textAlignment w:val="center"/>
        <w:rPr>
          <w:rFonts w:eastAsia="Times New Roman" w:cs="Times New Roman"/>
        </w:rPr>
      </w:pPr>
      <w:r>
        <w:rPr>
          <w:rFonts w:eastAsia="Times New Roman" w:cs="Times New Roman"/>
        </w:rPr>
        <w:t xml:space="preserve">A. She has a lot of information in her emails. </w:t>
      </w:r>
    </w:p>
    <w:p>
      <w:pPr>
        <w:spacing w:line="360" w:lineRule="auto"/>
        <w:jc w:val="left"/>
        <w:textAlignment w:val="center"/>
        <w:rPr>
          <w:rFonts w:eastAsia="Times New Roman" w:cs="Times New Roman"/>
        </w:rPr>
      </w:pPr>
      <w:r>
        <w:rPr>
          <w:rFonts w:eastAsia="Times New Roman" w:cs="Times New Roman"/>
        </w:rPr>
        <w:t xml:space="preserve">B. She can’t give the man more information. </w:t>
      </w:r>
    </w:p>
    <w:p>
      <w:pPr>
        <w:spacing w:line="360" w:lineRule="auto"/>
        <w:jc w:val="left"/>
        <w:textAlignment w:val="center"/>
        <w:rPr>
          <w:rFonts w:eastAsia="Times New Roman" w:cs="Times New Roman"/>
        </w:rPr>
      </w:pPr>
      <w:r>
        <w:rPr>
          <w:rFonts w:eastAsia="Times New Roman" w:cs="Times New Roman"/>
        </w:rPr>
        <w:t xml:space="preserve">C. The man is asking for too much information. </w:t>
      </w:r>
    </w:p>
    <w:p>
      <w:pPr>
        <w:spacing w:line="360" w:lineRule="auto"/>
        <w:jc w:val="left"/>
        <w:textAlignment w:val="center"/>
        <w:rPr>
          <w:rFonts w:ascii="宋体" w:hAnsi="宋体"/>
          <w:b/>
          <w:sz w:val="24"/>
        </w:rPr>
      </w:pPr>
      <w:r>
        <w:rPr>
          <w:rFonts w:ascii="宋体" w:hAnsi="宋体"/>
          <w:b/>
          <w:sz w:val="24"/>
        </w:rPr>
        <w:t>听第</w:t>
      </w:r>
      <w:r>
        <w:rPr>
          <w:rFonts w:eastAsia="Times New Roman" w:cs="Times New Roman"/>
          <w:b/>
          <w:sz w:val="24"/>
        </w:rPr>
        <w:t>8</w:t>
      </w:r>
      <w:r>
        <w:rPr>
          <w:rFonts w:ascii="宋体" w:hAnsi="宋体"/>
          <w:b/>
          <w:sz w:val="24"/>
        </w:rPr>
        <w:t>段材料，回答第</w:t>
      </w:r>
      <w:r>
        <w:rPr>
          <w:rFonts w:eastAsia="Times New Roman" w:cs="Times New Roman"/>
          <w:b/>
          <w:sz w:val="24"/>
        </w:rPr>
        <w:t>11</w:t>
      </w:r>
      <w:r>
        <w:rPr>
          <w:rFonts w:ascii="宋体" w:hAnsi="宋体"/>
          <w:b/>
          <w:sz w:val="24"/>
        </w:rPr>
        <w:t>至</w:t>
      </w:r>
      <w:r>
        <w:rPr>
          <w:rFonts w:eastAsia="Times New Roman" w:cs="Times New Roman"/>
          <w:b/>
          <w:sz w:val="24"/>
        </w:rPr>
        <w:t>13</w:t>
      </w:r>
      <w:r>
        <w:rPr>
          <w:rFonts w:ascii="宋体" w:hAnsi="宋体"/>
          <w:b/>
          <w:sz w:val="24"/>
        </w:rPr>
        <w:t>题。</w:t>
      </w:r>
    </w:p>
    <w:p>
      <w:pPr>
        <w:spacing w:line="360" w:lineRule="auto"/>
        <w:jc w:val="left"/>
        <w:textAlignment w:val="center"/>
        <w:rPr>
          <w:rFonts w:eastAsia="Times New Roman" w:cs="Times New Roman"/>
        </w:rPr>
      </w:pPr>
      <w:r>
        <w:rPr>
          <w:rFonts w:eastAsia="Times New Roman" w:cs="Times New Roman"/>
        </w:rPr>
        <w:t xml:space="preserve">11. Where did the woman go last week? </w:t>
      </w:r>
    </w:p>
    <w:p>
      <w:pPr>
        <w:spacing w:line="360" w:lineRule="auto"/>
        <w:jc w:val="left"/>
        <w:textAlignment w:val="center"/>
        <w:rPr>
          <w:rFonts w:eastAsia="Times New Roman" w:cs="Times New Roman"/>
        </w:rPr>
      </w:pPr>
      <w:r>
        <w:rPr>
          <w:rFonts w:eastAsia="Times New Roman" w:cs="Times New Roman"/>
        </w:rPr>
        <w:t xml:space="preserve">A. To a concert.     B. To a friend ‘s house.     C. To a clothing store with Laura. </w:t>
      </w:r>
    </w:p>
    <w:p>
      <w:pPr>
        <w:spacing w:line="360" w:lineRule="auto"/>
        <w:jc w:val="left"/>
        <w:textAlignment w:val="center"/>
        <w:rPr>
          <w:rFonts w:eastAsia="Times New Roman" w:cs="Times New Roman"/>
        </w:rPr>
      </w:pPr>
      <w:r>
        <w:rPr>
          <w:rFonts w:eastAsia="Times New Roman" w:cs="Times New Roman"/>
        </w:rPr>
        <w:t xml:space="preserve">12. Why did the woman fall the second time? </w:t>
      </w:r>
    </w:p>
    <w:p>
      <w:pPr>
        <w:spacing w:line="360" w:lineRule="auto"/>
        <w:jc w:val="left"/>
        <w:textAlignment w:val="center"/>
        <w:rPr>
          <w:rFonts w:eastAsia="Times New Roman" w:cs="Times New Roman"/>
        </w:rPr>
      </w:pPr>
      <w:r>
        <w:rPr>
          <w:rFonts w:eastAsia="Times New Roman" w:cs="Times New Roman"/>
        </w:rPr>
        <w:t xml:space="preserve">A. She tripped on some steps. </w:t>
      </w:r>
    </w:p>
    <w:p>
      <w:pPr>
        <w:spacing w:line="360" w:lineRule="auto"/>
        <w:jc w:val="left"/>
        <w:textAlignment w:val="center"/>
        <w:rPr>
          <w:rFonts w:eastAsia="Times New Roman" w:cs="Times New Roman"/>
        </w:rPr>
      </w:pPr>
      <w:r>
        <w:rPr>
          <w:rFonts w:eastAsia="Times New Roman" w:cs="Times New Roman"/>
        </w:rPr>
        <w:t xml:space="preserve">B. Her foot got caught by her skirt. </w:t>
      </w:r>
    </w:p>
    <w:p>
      <w:pPr>
        <w:spacing w:line="360" w:lineRule="auto"/>
        <w:jc w:val="left"/>
        <w:textAlignment w:val="center"/>
        <w:rPr>
          <w:rFonts w:eastAsia="Times New Roman" w:cs="Times New Roman"/>
        </w:rPr>
      </w:pPr>
      <w:r>
        <w:rPr>
          <w:rFonts w:eastAsia="Times New Roman" w:cs="Times New Roman"/>
        </w:rPr>
        <w:t xml:space="preserve">C. She looked into the sky while walking. </w:t>
      </w:r>
    </w:p>
    <w:p>
      <w:pPr>
        <w:spacing w:line="360" w:lineRule="auto"/>
        <w:jc w:val="left"/>
        <w:textAlignment w:val="center"/>
        <w:rPr>
          <w:rFonts w:eastAsia="Times New Roman" w:cs="Times New Roman"/>
        </w:rPr>
      </w:pPr>
      <w:r>
        <w:rPr>
          <w:rFonts w:eastAsia="Times New Roman" w:cs="Times New Roman"/>
        </w:rPr>
        <w:t xml:space="preserve">13. How is the woman now? </w:t>
      </w:r>
    </w:p>
    <w:p>
      <w:pPr>
        <w:spacing w:line="360" w:lineRule="auto"/>
        <w:jc w:val="left"/>
        <w:textAlignment w:val="center"/>
        <w:rPr>
          <w:rFonts w:eastAsia="Times New Roman" w:cs="Times New Roman"/>
        </w:rPr>
      </w:pPr>
      <w:r>
        <w:rPr>
          <w:rFonts w:eastAsia="Times New Roman" w:cs="Times New Roman"/>
        </w:rPr>
        <w:t xml:space="preserve">A. Her nose doesn’t hurt.     B. Her nose is broken.     C. She has a headache. </w:t>
      </w:r>
    </w:p>
    <w:p>
      <w:pPr>
        <w:spacing w:line="360" w:lineRule="auto"/>
        <w:jc w:val="left"/>
        <w:textAlignment w:val="center"/>
        <w:rPr>
          <w:rFonts w:ascii="宋体" w:hAnsi="宋体"/>
          <w:b/>
          <w:sz w:val="24"/>
        </w:rPr>
      </w:pPr>
      <w:r>
        <w:rPr>
          <w:rFonts w:ascii="宋体" w:hAnsi="宋体"/>
          <w:b/>
          <w:sz w:val="24"/>
        </w:rPr>
        <w:t>听第</w:t>
      </w:r>
      <w:r>
        <w:rPr>
          <w:rFonts w:eastAsia="Times New Roman" w:cs="Times New Roman"/>
          <w:b/>
          <w:sz w:val="24"/>
        </w:rPr>
        <w:t>9</w:t>
      </w:r>
      <w:r>
        <w:rPr>
          <w:rFonts w:ascii="宋体" w:hAnsi="宋体"/>
          <w:b/>
          <w:sz w:val="24"/>
        </w:rPr>
        <w:t>段材料，回答第</w:t>
      </w:r>
      <w:r>
        <w:rPr>
          <w:rFonts w:eastAsia="Times New Roman" w:cs="Times New Roman"/>
          <w:b/>
          <w:sz w:val="24"/>
        </w:rPr>
        <w:t>14</w:t>
      </w:r>
      <w:r>
        <w:rPr>
          <w:rFonts w:ascii="宋体" w:hAnsi="宋体"/>
          <w:b/>
          <w:sz w:val="24"/>
        </w:rPr>
        <w:t>至</w:t>
      </w:r>
      <w:r>
        <w:rPr>
          <w:rFonts w:eastAsia="Times New Roman" w:cs="Times New Roman"/>
          <w:b/>
          <w:sz w:val="24"/>
        </w:rPr>
        <w:t>16</w:t>
      </w:r>
      <w:r>
        <w:rPr>
          <w:rFonts w:ascii="宋体" w:hAnsi="宋体"/>
          <w:b/>
          <w:sz w:val="24"/>
        </w:rPr>
        <w:t>题。</w:t>
      </w:r>
    </w:p>
    <w:p>
      <w:pPr>
        <w:spacing w:line="360" w:lineRule="auto"/>
        <w:jc w:val="left"/>
        <w:textAlignment w:val="center"/>
        <w:rPr>
          <w:rFonts w:eastAsia="Times New Roman" w:cs="Times New Roman"/>
        </w:rPr>
      </w:pPr>
      <w:r>
        <w:rPr>
          <w:rFonts w:eastAsia="Times New Roman" w:cs="Times New Roman"/>
        </w:rPr>
        <w:t xml:space="preserve">14. Where are the speakers probably? </w:t>
      </w:r>
    </w:p>
    <w:p>
      <w:pPr>
        <w:spacing w:line="360" w:lineRule="auto"/>
        <w:jc w:val="left"/>
        <w:textAlignment w:val="center"/>
        <w:rPr>
          <w:rFonts w:eastAsia="Times New Roman" w:cs="Times New Roman"/>
        </w:rPr>
      </w:pPr>
      <w:r>
        <w:rPr>
          <w:rFonts w:eastAsia="Times New Roman" w:cs="Times New Roman"/>
        </w:rPr>
        <w:t xml:space="preserve">A. In the middle of a city.     B. In a boat.     C. On a hill. </w:t>
      </w:r>
    </w:p>
    <w:p>
      <w:pPr>
        <w:spacing w:line="360" w:lineRule="auto"/>
        <w:jc w:val="left"/>
        <w:textAlignment w:val="center"/>
        <w:rPr>
          <w:rFonts w:eastAsia="Times New Roman" w:cs="Times New Roman"/>
        </w:rPr>
      </w:pPr>
      <w:r>
        <w:rPr>
          <w:rFonts w:eastAsia="Times New Roman" w:cs="Times New Roman"/>
        </w:rPr>
        <w:t xml:space="preserve">15. What are the speakers looking at? </w:t>
      </w:r>
    </w:p>
    <w:p>
      <w:pPr>
        <w:spacing w:line="360" w:lineRule="auto"/>
        <w:jc w:val="left"/>
        <w:textAlignment w:val="center"/>
        <w:rPr>
          <w:rFonts w:eastAsia="Times New Roman" w:cs="Times New Roman"/>
        </w:rPr>
      </w:pPr>
      <w:r>
        <w:rPr>
          <w:rFonts w:eastAsia="Times New Roman" w:cs="Times New Roman"/>
        </w:rPr>
        <w:t xml:space="preserve">A. The ocean.     B. The city lights.     C. The stars. </w:t>
      </w:r>
    </w:p>
    <w:p>
      <w:pPr>
        <w:spacing w:line="360" w:lineRule="auto"/>
        <w:jc w:val="left"/>
        <w:textAlignment w:val="center"/>
        <w:rPr>
          <w:rFonts w:eastAsia="Times New Roman" w:cs="Times New Roman"/>
        </w:rPr>
      </w:pPr>
      <w:r>
        <w:rPr>
          <w:rFonts w:eastAsia="Times New Roman" w:cs="Times New Roman"/>
        </w:rPr>
        <w:t xml:space="preserve">16. Why was the man probably surprised? </w:t>
      </w:r>
    </w:p>
    <w:p>
      <w:pPr>
        <w:spacing w:line="360" w:lineRule="auto"/>
        <w:jc w:val="left"/>
        <w:textAlignment w:val="center"/>
        <w:rPr>
          <w:rFonts w:eastAsia="Times New Roman" w:cs="Times New Roman"/>
        </w:rPr>
      </w:pPr>
      <w:r>
        <w:rPr>
          <w:rFonts w:eastAsia="Times New Roman" w:cs="Times New Roman"/>
        </w:rPr>
        <w:t xml:space="preserve">A. A “bear” talked to him. </w:t>
      </w:r>
    </w:p>
    <w:p>
      <w:pPr>
        <w:spacing w:line="360" w:lineRule="auto"/>
        <w:jc w:val="left"/>
        <w:textAlignment w:val="center"/>
        <w:rPr>
          <w:rFonts w:eastAsia="Times New Roman" w:cs="Times New Roman"/>
        </w:rPr>
      </w:pPr>
      <w:r>
        <w:rPr>
          <w:rFonts w:eastAsia="Times New Roman" w:cs="Times New Roman"/>
        </w:rPr>
        <w:t xml:space="preserve">B. A lot of birds flew around him. </w:t>
      </w:r>
    </w:p>
    <w:p>
      <w:pPr>
        <w:spacing w:line="360" w:lineRule="auto"/>
        <w:jc w:val="left"/>
        <w:textAlignment w:val="center"/>
        <w:rPr>
          <w:rFonts w:eastAsia="Times New Roman" w:cs="Times New Roman"/>
        </w:rPr>
      </w:pPr>
      <w:r>
        <w:rPr>
          <w:rFonts w:eastAsia="Times New Roman" w:cs="Times New Roman"/>
        </w:rPr>
        <w:t xml:space="preserve">C. A wild animal was coming toward him. </w:t>
      </w:r>
    </w:p>
    <w:p>
      <w:pPr>
        <w:spacing w:line="360" w:lineRule="auto"/>
        <w:jc w:val="left"/>
        <w:textAlignment w:val="center"/>
        <w:rPr>
          <w:rFonts w:ascii="宋体" w:hAnsi="宋体"/>
          <w:b/>
          <w:sz w:val="24"/>
        </w:rPr>
      </w:pPr>
      <w:r>
        <w:rPr>
          <w:rFonts w:ascii="宋体" w:hAnsi="宋体"/>
          <w:b/>
          <w:sz w:val="24"/>
        </w:rPr>
        <w:t>听第</w:t>
      </w:r>
      <w:r>
        <w:rPr>
          <w:rFonts w:eastAsia="Times New Roman" w:cs="Times New Roman"/>
          <w:b/>
          <w:sz w:val="24"/>
        </w:rPr>
        <w:t>10</w:t>
      </w:r>
      <w:r>
        <w:rPr>
          <w:rFonts w:ascii="宋体" w:hAnsi="宋体"/>
          <w:b/>
          <w:sz w:val="24"/>
        </w:rPr>
        <w:t>段材料，回答第</w:t>
      </w:r>
      <w:r>
        <w:rPr>
          <w:rFonts w:eastAsia="Times New Roman" w:cs="Times New Roman"/>
          <w:b/>
          <w:sz w:val="24"/>
        </w:rPr>
        <w:t>17</w:t>
      </w:r>
      <w:r>
        <w:rPr>
          <w:rFonts w:ascii="宋体" w:hAnsi="宋体"/>
          <w:b/>
          <w:sz w:val="24"/>
        </w:rPr>
        <w:t>至</w:t>
      </w:r>
      <w:r>
        <w:rPr>
          <w:rFonts w:eastAsia="Times New Roman" w:cs="Times New Roman"/>
          <w:b/>
          <w:sz w:val="24"/>
        </w:rPr>
        <w:t>20</w:t>
      </w:r>
      <w:r>
        <w:rPr>
          <w:rFonts w:ascii="宋体" w:hAnsi="宋体"/>
          <w:b/>
          <w:sz w:val="24"/>
        </w:rPr>
        <w:t>题。</w:t>
      </w:r>
    </w:p>
    <w:p>
      <w:pPr>
        <w:spacing w:line="360" w:lineRule="auto"/>
        <w:jc w:val="left"/>
        <w:textAlignment w:val="center"/>
        <w:rPr>
          <w:rFonts w:eastAsia="Times New Roman" w:cs="Times New Roman"/>
        </w:rPr>
      </w:pPr>
      <w:r>
        <w:rPr>
          <w:rFonts w:eastAsia="Times New Roman" w:cs="Times New Roman"/>
        </w:rPr>
        <w:t xml:space="preserve">17. Where does Mr. Smithson live? </w:t>
      </w:r>
    </w:p>
    <w:p>
      <w:pPr>
        <w:spacing w:line="360" w:lineRule="auto"/>
        <w:jc w:val="left"/>
        <w:textAlignment w:val="center"/>
        <w:rPr>
          <w:rFonts w:eastAsia="Times New Roman" w:cs="Times New Roman"/>
        </w:rPr>
      </w:pPr>
      <w:r>
        <w:rPr>
          <w:rFonts w:eastAsia="Times New Roman" w:cs="Times New Roman"/>
        </w:rPr>
        <w:t xml:space="preserve">A. In a country house. </w:t>
      </w:r>
    </w:p>
    <w:p>
      <w:pPr>
        <w:spacing w:line="360" w:lineRule="auto"/>
        <w:jc w:val="left"/>
        <w:textAlignment w:val="center"/>
        <w:rPr>
          <w:rFonts w:eastAsia="Times New Roman" w:cs="Times New Roman"/>
        </w:rPr>
      </w:pPr>
      <w:r>
        <w:rPr>
          <w:rFonts w:eastAsia="Times New Roman" w:cs="Times New Roman"/>
        </w:rPr>
        <w:t xml:space="preserve">B. In a luxury apartment. </w:t>
      </w:r>
    </w:p>
    <w:p>
      <w:pPr>
        <w:spacing w:line="360" w:lineRule="auto"/>
        <w:jc w:val="left"/>
        <w:textAlignment w:val="center"/>
        <w:rPr>
          <w:rFonts w:eastAsia="Times New Roman" w:cs="Times New Roman"/>
        </w:rPr>
      </w:pPr>
      <w:r>
        <w:rPr>
          <w:rFonts w:eastAsia="Times New Roman" w:cs="Times New Roman"/>
        </w:rPr>
        <w:t xml:space="preserve">C. On the second floor of an apartment building. </w:t>
      </w:r>
    </w:p>
    <w:p>
      <w:pPr>
        <w:spacing w:line="360" w:lineRule="auto"/>
        <w:jc w:val="left"/>
        <w:textAlignment w:val="center"/>
        <w:rPr>
          <w:rFonts w:eastAsia="Times New Roman" w:cs="Times New Roman"/>
        </w:rPr>
        <w:sectPr>
          <w:type w:val="nextPage"/>
          <w:pgSz w:w="11906" w:h="16838"/>
          <w:pgMar w:top="913" w:right="1080" w:bottom="1440" w:left="1080" w:header="152" w:footer="0" w:gutter="0"/>
          <w:pgNumType w:start="2"/>
          <w:cols w:num="1" w:space="0"/>
          <w:titlePg w:val="0"/>
          <w:rtlGutter w:val="0"/>
          <w:docGrid w:type="lines" w:linePitch="312" w:charSpace="0"/>
        </w:sectPr>
      </w:pPr>
      <w:r>
        <w:rPr>
          <w:rFonts w:eastAsia="Times New Roman" w:cs="Times New Roman"/>
        </w:rPr>
        <w:t xml:space="preserve">18. What was the photographer’s project about? </w:t>
      </w:r>
    </w:p>
    <w:p>
      <w:pPr>
        <w:spacing w:line="360" w:lineRule="auto"/>
        <w:jc w:val="left"/>
        <w:textAlignment w:val="center"/>
        <w:rPr>
          <w:rFonts w:eastAsia="Times New Roman" w:cs="Times New Roman"/>
        </w:rPr>
      </w:pPr>
      <w:r>
        <w:rPr>
          <w:rFonts w:eastAsia="Times New Roman" w:cs="Times New Roman"/>
        </w:rPr>
        <w:t xml:space="preserve">A. Neighbors at home.     B. Angry neighbors.     C. Residents in luxury buildings. </w:t>
      </w:r>
    </w:p>
    <w:p>
      <w:pPr>
        <w:spacing w:line="360" w:lineRule="auto"/>
        <w:jc w:val="left"/>
        <w:textAlignment w:val="center"/>
        <w:rPr>
          <w:rFonts w:eastAsia="Times New Roman" w:cs="Times New Roman"/>
        </w:rPr>
      </w:pPr>
      <w:r>
        <w:rPr>
          <w:rFonts w:eastAsia="Times New Roman" w:cs="Times New Roman"/>
        </w:rPr>
        <w:t xml:space="preserve">19. Why are the residents probably angry? </w:t>
      </w:r>
    </w:p>
    <w:p>
      <w:pPr>
        <w:spacing w:line="360" w:lineRule="auto"/>
        <w:jc w:val="left"/>
        <w:textAlignment w:val="center"/>
        <w:rPr>
          <w:rFonts w:eastAsia="Times New Roman" w:cs="Times New Roman"/>
        </w:rPr>
      </w:pPr>
      <w:r>
        <w:rPr>
          <w:rFonts w:eastAsia="Times New Roman" w:cs="Times New Roman"/>
        </w:rPr>
        <w:t xml:space="preserve">A. The photos are too private. </w:t>
      </w:r>
    </w:p>
    <w:p>
      <w:pPr>
        <w:spacing w:line="360" w:lineRule="auto"/>
        <w:jc w:val="left"/>
        <w:textAlignment w:val="center"/>
        <w:rPr>
          <w:rFonts w:eastAsia="Times New Roman" w:cs="Times New Roman"/>
        </w:rPr>
      </w:pPr>
      <w:r>
        <w:rPr>
          <w:rFonts w:eastAsia="Times New Roman" w:cs="Times New Roman"/>
        </w:rPr>
        <w:t xml:space="preserve">B. Their faces can’t be seen clearly. </w:t>
      </w:r>
    </w:p>
    <w:p>
      <w:pPr>
        <w:spacing w:line="360" w:lineRule="auto"/>
        <w:jc w:val="left"/>
        <w:textAlignment w:val="center"/>
        <w:rPr>
          <w:rFonts w:eastAsia="Times New Roman" w:cs="Times New Roman"/>
        </w:rPr>
      </w:pPr>
      <w:r>
        <w:rPr>
          <w:rFonts w:eastAsia="Times New Roman" w:cs="Times New Roman"/>
        </w:rPr>
        <w:t xml:space="preserve">C. They don’t receive any payment. </w:t>
      </w:r>
    </w:p>
    <w:p>
      <w:pPr>
        <w:spacing w:line="360" w:lineRule="auto"/>
        <w:jc w:val="left"/>
        <w:textAlignment w:val="center"/>
        <w:rPr>
          <w:rFonts w:eastAsia="Times New Roman" w:cs="Times New Roman"/>
        </w:rPr>
      </w:pPr>
      <w:r>
        <w:rPr>
          <w:rFonts w:eastAsia="Times New Roman" w:cs="Times New Roman"/>
        </w:rPr>
        <w:t xml:space="preserve">20. What will probably happen to Mr. Smithson? </w:t>
      </w:r>
    </w:p>
    <w:p>
      <w:pPr>
        <w:spacing w:line="360" w:lineRule="auto"/>
        <w:jc w:val="left"/>
        <w:textAlignment w:val="center"/>
        <w:rPr>
          <w:rFonts w:eastAsia="Times New Roman" w:cs="Times New Roman"/>
        </w:rPr>
      </w:pPr>
      <w:r>
        <w:rPr>
          <w:rFonts w:eastAsia="Times New Roman" w:cs="Times New Roman"/>
        </w:rPr>
        <w:t xml:space="preserve">A. He’ll be thrown in jail.     B. He won’t get in trouble.     C. He will have to pay a fine. </w:t>
      </w:r>
    </w:p>
    <w:p>
      <w:pPr>
        <w:spacing w:line="360" w:lineRule="auto"/>
        <w:jc w:val="left"/>
        <w:textAlignment w:val="center"/>
        <w:rPr>
          <w:rFonts w:eastAsia="Times New Roman" w:cs="Times New Roman"/>
          <w:b/>
          <w:sz w:val="24"/>
        </w:rPr>
      </w:pPr>
      <w:r>
        <w:rPr>
          <w:rFonts w:ascii="宋体" w:hAnsi="宋体"/>
          <w:b/>
          <w:sz w:val="24"/>
        </w:rPr>
        <w:t>第二部分阅读理解</w:t>
      </w:r>
      <w:r>
        <w:rPr>
          <w:rFonts w:eastAsia="Times New Roman" w:cs="Times New Roman"/>
          <w:b/>
          <w:sz w:val="24"/>
        </w:rPr>
        <w:t xml:space="preserve"> (</w:t>
      </w:r>
      <w:r>
        <w:rPr>
          <w:rFonts w:ascii="宋体" w:hAnsi="宋体"/>
          <w:b/>
          <w:sz w:val="24"/>
        </w:rPr>
        <w:t>共两节，满分</w:t>
      </w:r>
      <w:r>
        <w:rPr>
          <w:rFonts w:eastAsia="Times New Roman" w:cs="Times New Roman"/>
          <w:b/>
          <w:sz w:val="24"/>
        </w:rPr>
        <w:t>50</w:t>
      </w:r>
      <w:r>
        <w:rPr>
          <w:rFonts w:ascii="宋体" w:hAnsi="宋体"/>
          <w:b/>
          <w:sz w:val="24"/>
        </w:rPr>
        <w:t>分</w:t>
      </w:r>
      <w:r>
        <w:rPr>
          <w:rFonts w:eastAsia="Times New Roman" w:cs="Times New Roman"/>
          <w:b/>
          <w:sz w:val="24"/>
        </w:rPr>
        <w:t xml:space="preserve">) </w:t>
      </w:r>
    </w:p>
    <w:p>
      <w:pPr>
        <w:spacing w:line="360" w:lineRule="auto"/>
        <w:jc w:val="left"/>
        <w:textAlignment w:val="center"/>
        <w:rPr>
          <w:rFonts w:eastAsia="Times New Roman" w:cs="Times New Roman"/>
          <w:b/>
          <w:sz w:val="24"/>
        </w:rPr>
      </w:pPr>
      <w:r>
        <w:rPr>
          <w:rFonts w:ascii="宋体" w:hAnsi="宋体"/>
          <w:b/>
          <w:sz w:val="24"/>
        </w:rPr>
        <w:t>第一节</w:t>
      </w:r>
      <w:r>
        <w:rPr>
          <w:rFonts w:eastAsia="Times New Roman" w:cs="Times New Roman"/>
          <w:b/>
          <w:sz w:val="24"/>
        </w:rPr>
        <w:t xml:space="preserve"> (</w:t>
      </w:r>
      <w:r>
        <w:rPr>
          <w:rFonts w:ascii="宋体" w:hAnsi="宋体"/>
          <w:b/>
          <w:sz w:val="24"/>
        </w:rPr>
        <w:t>共</w:t>
      </w:r>
      <w:r>
        <w:rPr>
          <w:rFonts w:eastAsia="Times New Roman" w:cs="Times New Roman"/>
          <w:b/>
          <w:sz w:val="24"/>
        </w:rPr>
        <w:t>15</w:t>
      </w:r>
      <w:r>
        <w:rPr>
          <w:rFonts w:ascii="宋体" w:hAnsi="宋体"/>
          <w:b/>
          <w:sz w:val="24"/>
        </w:rPr>
        <w:t>小题；每小题</w:t>
      </w:r>
      <w:r>
        <w:rPr>
          <w:rFonts w:eastAsia="Times New Roman" w:cs="Times New Roman"/>
          <w:b/>
          <w:sz w:val="24"/>
        </w:rPr>
        <w:t>2. 5</w:t>
      </w:r>
      <w:r>
        <w:rPr>
          <w:rFonts w:ascii="宋体" w:hAnsi="宋体"/>
          <w:b/>
          <w:sz w:val="24"/>
        </w:rPr>
        <w:t>分，满分</w:t>
      </w:r>
      <w:r>
        <w:rPr>
          <w:rFonts w:eastAsia="Times New Roman" w:cs="Times New Roman"/>
          <w:b/>
          <w:sz w:val="24"/>
        </w:rPr>
        <w:t>37. 5</w:t>
      </w:r>
      <w:r>
        <w:rPr>
          <w:rFonts w:ascii="宋体" w:hAnsi="宋体"/>
          <w:b/>
          <w:sz w:val="24"/>
        </w:rPr>
        <w:t>分</w:t>
      </w:r>
      <w:r>
        <w:rPr>
          <w:rFonts w:eastAsia="Times New Roman" w:cs="Times New Roman"/>
          <w:b/>
          <w:sz w:val="24"/>
        </w:rPr>
        <w:t xml:space="preserve">) </w:t>
      </w:r>
    </w:p>
    <w:p>
      <w:pPr>
        <w:spacing w:line="360" w:lineRule="auto"/>
        <w:jc w:val="left"/>
        <w:textAlignment w:val="center"/>
        <w:rPr>
          <w:rFonts w:ascii="宋体" w:hAnsi="宋体"/>
          <w:b/>
          <w:sz w:val="24"/>
        </w:rPr>
      </w:pPr>
      <w:r>
        <w:rPr>
          <w:rFonts w:ascii="宋体" w:hAnsi="宋体"/>
          <w:b/>
          <w:sz w:val="24"/>
        </w:rPr>
        <w:t>阅读下列短文，从每题所给的</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和</w:t>
      </w:r>
      <w:r>
        <w:rPr>
          <w:rFonts w:eastAsia="Times New Roman" w:cs="Times New Roman"/>
          <w:b/>
          <w:sz w:val="24"/>
        </w:rPr>
        <w:t>D</w:t>
      </w:r>
      <w:r>
        <w:rPr>
          <w:rFonts w:ascii="宋体" w:hAnsi="宋体"/>
          <w:b/>
          <w:sz w:val="24"/>
        </w:rPr>
        <w:t>四个选项中，选出最佳选项。</w:t>
      </w:r>
    </w:p>
    <w:p>
      <w:pPr>
        <w:spacing w:line="360" w:lineRule="auto"/>
        <w:jc w:val="center"/>
        <w:textAlignment w:val="center"/>
        <w:rPr>
          <w:rFonts w:eastAsia="Times New Roman" w:cs="Times New Roman"/>
          <w:b/>
          <w:sz w:val="24"/>
        </w:rPr>
      </w:pPr>
      <w:r>
        <w:rPr>
          <w:rFonts w:eastAsia="Times New Roman" w:cs="Times New Roman"/>
          <w:b/>
          <w:sz w:val="24"/>
        </w:rPr>
        <w:t>A</w:t>
      </w:r>
    </w:p>
    <w:p>
      <w:pPr>
        <w:spacing w:line="360" w:lineRule="auto"/>
        <w:jc w:val="left"/>
        <w:textAlignment w:val="center"/>
      </w:pPr>
      <w:r>
        <w:rPr>
          <w:rFonts w:hint="eastAsia"/>
        </w:rPr>
        <w:drawing>
          <wp:inline distT="0" distB="0" distL="0" distR="0">
            <wp:extent cx="3667125" cy="4819650"/>
            <wp:effectExtent l="0" t="0" r="9525"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7"/>
                    <a:stretch>
                      <a:fillRect/>
                    </a:stretch>
                  </pic:blipFill>
                  <pic:spPr>
                    <a:xfrm>
                      <a:off x="0" y="0"/>
                      <a:ext cx="3667125" cy="4819650"/>
                    </a:xfrm>
                    <a:prstGeom prst="rect">
                      <a:avLst/>
                    </a:prstGeom>
                  </pic:spPr>
                </pic:pic>
              </a:graphicData>
            </a:graphic>
          </wp:inline>
        </w:drawing>
      </w:r>
      <w:r>
        <w:rPr>
          <w:rFonts w:hint="eastAsia"/>
        </w:rPr>
        <w:br/>
      </w:r>
    </w:p>
    <w:p>
      <w:pPr>
        <w:spacing w:line="360" w:lineRule="auto"/>
        <w:jc w:val="left"/>
        <w:textAlignment w:val="center"/>
        <w:rPr>
          <w:rFonts w:eastAsia="Times New Roman" w:cs="Times New Roman"/>
        </w:rPr>
      </w:pPr>
      <w:r>
        <w:rPr>
          <w:rFonts w:hint="eastAsia"/>
        </w:rPr>
        <w:t xml:space="preserve">1. </w:t>
      </w:r>
      <w:r>
        <w:rPr>
          <w:rFonts w:eastAsia="Times New Roman" w:cs="Times New Roman"/>
        </w:rPr>
        <w:t>Which of the following is disapproved by the Friends organization?</w:t>
      </w:r>
    </w:p>
    <w:p>
      <w:pPr>
        <w:spacing w:line="360" w:lineRule="auto"/>
        <w:jc w:val="left"/>
        <w:textAlignment w:val="center"/>
        <w:rPr>
          <w:rFonts w:eastAsia="Times New Roman" w:cs="Times New Roman"/>
        </w:rPr>
        <w:sectPr>
          <w:type w:val="nextPage"/>
          <w:pgSz w:w="11906" w:h="16838"/>
          <w:pgMar w:top="913" w:right="1080" w:bottom="1440" w:left="1080" w:header="152" w:footer="0" w:gutter="0"/>
          <w:pgNumType w:start="3"/>
          <w:cols w:num="1" w:space="0"/>
          <w:titlePg w:val="0"/>
          <w:rtlGutter w:val="0"/>
          <w:docGrid w:type="lines" w:linePitch="312" w:charSpace="0"/>
        </w:sectPr>
      </w:pPr>
      <w:r>
        <w:rPr>
          <w:rFonts w:hint="eastAsia"/>
        </w:rPr>
        <w:t xml:space="preserve">A. </w:t>
      </w:r>
      <w:r>
        <w:rPr>
          <w:rFonts w:eastAsia="Times New Roman" w:cs="Times New Roman"/>
        </w:rPr>
        <w:t>To help fix up the Park for all to enjoy.</w:t>
      </w:r>
    </w:p>
    <w:p>
      <w:pPr>
        <w:spacing w:line="360" w:lineRule="auto"/>
        <w:jc w:val="left"/>
        <w:textAlignment w:val="center"/>
        <w:rPr>
          <w:rFonts w:eastAsia="Times New Roman" w:cs="Times New Roman"/>
        </w:rPr>
      </w:pPr>
      <w:r>
        <w:rPr>
          <w:rFonts w:hint="eastAsia"/>
        </w:rPr>
        <w:t xml:space="preserve">B. </w:t>
      </w:r>
      <w:r>
        <w:rPr>
          <w:rFonts w:eastAsia="Times New Roman" w:cs="Times New Roman"/>
        </w:rPr>
        <w:t>To block potential damages to the National Park.</w:t>
      </w:r>
    </w:p>
    <w:p>
      <w:pPr>
        <w:spacing w:line="360" w:lineRule="auto"/>
        <w:jc w:val="left"/>
        <w:textAlignment w:val="center"/>
        <w:rPr>
          <w:rFonts w:eastAsia="Times New Roman" w:cs="Times New Roman"/>
        </w:rPr>
      </w:pPr>
      <w:r>
        <w:rPr>
          <w:rFonts w:hint="eastAsia"/>
        </w:rPr>
        <w:t xml:space="preserve">C. </w:t>
      </w:r>
      <w:r>
        <w:rPr>
          <w:rFonts w:eastAsia="Times New Roman" w:cs="Times New Roman"/>
        </w:rPr>
        <w:t>To sponsor publications and projects in local schools.</w:t>
      </w:r>
    </w:p>
    <w:p>
      <w:pPr>
        <w:spacing w:line="360" w:lineRule="auto"/>
        <w:jc w:val="left"/>
        <w:textAlignment w:val="center"/>
        <w:rPr>
          <w:rFonts w:eastAsia="Times New Roman" w:cs="Times New Roman"/>
        </w:rPr>
      </w:pPr>
      <w:r>
        <w:rPr>
          <w:rFonts w:hint="eastAsia"/>
        </w:rPr>
        <w:t xml:space="preserve">D. </w:t>
      </w:r>
      <w:r>
        <w:rPr>
          <w:rFonts w:eastAsia="Times New Roman" w:cs="Times New Roman"/>
        </w:rPr>
        <w:t>To build large-sized complexes for public amusement.</w:t>
      </w:r>
    </w:p>
    <w:p>
      <w:pPr>
        <w:spacing w:line="360" w:lineRule="auto"/>
        <w:jc w:val="left"/>
        <w:textAlignment w:val="center"/>
        <w:rPr>
          <w:rFonts w:eastAsia="Times New Roman" w:cs="Times New Roman"/>
        </w:rPr>
      </w:pPr>
      <w:r>
        <w:rPr>
          <w:rFonts w:hint="eastAsia"/>
        </w:rPr>
        <w:t xml:space="preserve">2. </w:t>
      </w:r>
      <w:r>
        <w:rPr>
          <w:rFonts w:eastAsia="Times New Roman" w:cs="Times New Roman"/>
        </w:rPr>
        <w:t>What benefits can the members of Friends receive?</w:t>
      </w:r>
    </w:p>
    <w:p>
      <w:pPr>
        <w:spacing w:line="360" w:lineRule="auto"/>
        <w:jc w:val="left"/>
        <w:textAlignment w:val="center"/>
        <w:rPr>
          <w:rFonts w:eastAsia="Times New Roman" w:cs="Times New Roman"/>
        </w:rPr>
      </w:pPr>
      <w:r>
        <w:rPr>
          <w:rFonts w:hint="eastAsia"/>
        </w:rPr>
        <w:t xml:space="preserve">A. </w:t>
      </w:r>
      <w:r>
        <w:rPr>
          <w:rFonts w:eastAsia="Times New Roman" w:cs="Times New Roman"/>
        </w:rPr>
        <w:t>Having Friends’ goods free of charge.</w:t>
      </w:r>
    </w:p>
    <w:p>
      <w:pPr>
        <w:spacing w:line="360" w:lineRule="auto"/>
        <w:jc w:val="left"/>
        <w:textAlignment w:val="center"/>
        <w:rPr>
          <w:rFonts w:eastAsia="Times New Roman" w:cs="Times New Roman"/>
        </w:rPr>
      </w:pPr>
      <w:r>
        <w:rPr>
          <w:rFonts w:hint="eastAsia"/>
        </w:rPr>
        <w:t xml:space="preserve">B. </w:t>
      </w:r>
      <w:r>
        <w:rPr>
          <w:rFonts w:eastAsia="Times New Roman" w:cs="Times New Roman"/>
        </w:rPr>
        <w:t>Engaging in work parties if they want to.</w:t>
      </w:r>
    </w:p>
    <w:p>
      <w:pPr>
        <w:spacing w:line="360" w:lineRule="auto"/>
        <w:jc w:val="left"/>
        <w:textAlignment w:val="center"/>
        <w:rPr>
          <w:rFonts w:eastAsia="Times New Roman" w:cs="Times New Roman"/>
        </w:rPr>
      </w:pPr>
      <w:r>
        <w:rPr>
          <w:rFonts w:hint="eastAsia"/>
        </w:rPr>
        <w:t xml:space="preserve">C. </w:t>
      </w:r>
      <w:r>
        <w:rPr>
          <w:rFonts w:eastAsia="Times New Roman" w:cs="Times New Roman"/>
        </w:rPr>
        <w:t>Gaining access to visiting any scenic spot.</w:t>
      </w:r>
    </w:p>
    <w:p>
      <w:pPr>
        <w:spacing w:line="360" w:lineRule="auto"/>
        <w:jc w:val="left"/>
        <w:textAlignment w:val="center"/>
        <w:rPr>
          <w:rFonts w:eastAsia="Times New Roman" w:cs="Times New Roman"/>
        </w:rPr>
      </w:pPr>
      <w:r>
        <w:rPr>
          <w:rFonts w:hint="eastAsia"/>
        </w:rPr>
        <w:t xml:space="preserve">D. </w:t>
      </w:r>
      <w:r>
        <w:rPr>
          <w:rFonts w:eastAsia="Times New Roman" w:cs="Times New Roman"/>
        </w:rPr>
        <w:t>Delivering talks in their fields on current issues.</w:t>
      </w:r>
    </w:p>
    <w:p>
      <w:pPr>
        <w:spacing w:line="360" w:lineRule="auto"/>
        <w:jc w:val="left"/>
        <w:textAlignment w:val="center"/>
        <w:rPr>
          <w:rFonts w:eastAsia="Times New Roman" w:cs="Times New Roman"/>
        </w:rPr>
      </w:pPr>
      <w:r>
        <w:rPr>
          <w:rFonts w:hint="eastAsia"/>
        </w:rPr>
        <w:t xml:space="preserve">3. </w:t>
      </w:r>
      <w:r>
        <w:rPr>
          <w:rFonts w:eastAsia="Times New Roman" w:cs="Times New Roman"/>
        </w:rPr>
        <w:t>What is the purpose of this poster?</w:t>
      </w:r>
    </w:p>
    <w:p>
      <w:pPr>
        <w:spacing w:line="360" w:lineRule="auto"/>
        <w:jc w:val="left"/>
        <w:textAlignment w:val="center"/>
        <w:rPr>
          <w:rFonts w:eastAsia="Times New Roman" w:cs="Times New Roman"/>
        </w:rPr>
      </w:pPr>
      <w:r>
        <w:rPr>
          <w:rFonts w:hint="eastAsia"/>
        </w:rPr>
        <w:t xml:space="preserve">A. </w:t>
      </w:r>
      <w:r>
        <w:rPr>
          <w:rFonts w:eastAsia="Times New Roman" w:cs="Times New Roman"/>
        </w:rPr>
        <w:t>To raise more money for the Friends organization</w:t>
      </w:r>
    </w:p>
    <w:p>
      <w:pPr>
        <w:spacing w:line="360" w:lineRule="auto"/>
        <w:jc w:val="left"/>
        <w:textAlignment w:val="center"/>
        <w:rPr>
          <w:rFonts w:eastAsia="Times New Roman" w:cs="Times New Roman"/>
        </w:rPr>
      </w:pPr>
      <w:r>
        <w:rPr>
          <w:rFonts w:hint="eastAsia"/>
        </w:rPr>
        <w:t xml:space="preserve">B. </w:t>
      </w:r>
      <w:r>
        <w:rPr>
          <w:rFonts w:eastAsia="Times New Roman" w:cs="Times New Roman"/>
        </w:rPr>
        <w:t>To recruit managers for Pembroke shire National Park.</w:t>
      </w:r>
    </w:p>
    <w:p>
      <w:pPr>
        <w:spacing w:line="360" w:lineRule="auto"/>
        <w:jc w:val="left"/>
        <w:textAlignment w:val="center"/>
        <w:rPr>
          <w:rFonts w:eastAsia="Times New Roman" w:cs="Times New Roman"/>
        </w:rPr>
      </w:pPr>
      <w:r>
        <w:rPr>
          <w:rFonts w:hint="eastAsia"/>
        </w:rPr>
        <w:t xml:space="preserve">C. </w:t>
      </w:r>
      <w:r>
        <w:rPr>
          <w:rFonts w:eastAsia="Times New Roman" w:cs="Times New Roman"/>
        </w:rPr>
        <w:t>To appeal to more enthusiasts to join the Friends organization.</w:t>
      </w:r>
    </w:p>
    <w:p>
      <w:pPr>
        <w:spacing w:line="360" w:lineRule="auto"/>
        <w:jc w:val="left"/>
        <w:textAlignment w:val="center"/>
        <w:rPr>
          <w:rFonts w:eastAsia="Times New Roman" w:cs="Times New Roman"/>
          <w:color w:val="000000"/>
        </w:rPr>
      </w:pPr>
      <w:r>
        <w:rPr>
          <w:rFonts w:hint="eastAsia"/>
        </w:rPr>
        <w:t>D</w:t>
      </w:r>
      <w:r>
        <w:rPr>
          <w:rFonts w:hint="eastAsia"/>
          <w:position w:val="-22"/>
        </w:rPr>
        <w:drawing>
          <wp:inline distT="0" distB="0" distL="0" distR="0">
            <wp:extent cx="31750" cy="88900"/>
            <wp:effectExtent l="0" t="0" r="6350" b="635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hint="eastAsia"/>
        </w:rPr>
        <w:t xml:space="preserve"> </w:t>
      </w:r>
      <w:r>
        <w:rPr>
          <w:rFonts w:eastAsia="Times New Roman" w:cs="Times New Roman"/>
        </w:rPr>
        <w:t>To attract people to enjoy the landscape of Pembroke shire National Park.</w:t>
      </w:r>
    </w:p>
    <w:p>
      <w:pPr>
        <w:spacing w:line="360" w:lineRule="auto"/>
        <w:textAlignment w:val="center"/>
        <w:rPr>
          <w:color w:val="000000"/>
        </w:rPr>
      </w:pPr>
      <w:r>
        <w:rPr>
          <w:color w:val="2E75B6"/>
        </w:rPr>
        <w:t>【答案】</w:t>
      </w:r>
      <w:r>
        <w:rPr>
          <w:color w:val="000000"/>
        </w:rPr>
        <w:t>1. D    2. B    3. C</w:t>
      </w:r>
    </w:p>
    <w:p>
      <w:pPr>
        <w:spacing w:line="360" w:lineRule="auto"/>
        <w:textAlignment w:val="center"/>
        <w:rPr>
          <w:color w:val="000000"/>
        </w:rPr>
      </w:pPr>
      <w:r>
        <w:rPr>
          <w:color w:val="2E75B6"/>
        </w:rPr>
        <w:t>【解析】</w:t>
      </w:r>
    </w:p>
    <w:p>
      <w:pPr>
        <w:spacing w:line="360" w:lineRule="auto"/>
        <w:textAlignment w:val="center"/>
        <w:rPr>
          <w:rFonts w:ascii="宋体" w:hAnsi="宋体"/>
          <w:color w:val="000000"/>
        </w:rPr>
      </w:pPr>
      <w:r>
        <w:rPr>
          <w:color w:val="000000"/>
        </w:rPr>
        <w:t>【分析】</w:t>
      </w:r>
      <w:r>
        <w:rPr>
          <w:rFonts w:ascii="宋体" w:hAnsi="宋体"/>
          <w:color w:val="000000"/>
        </w:rPr>
        <w:t>这是一篇应用文。文章是一则“朋友”组织的海报，介绍这一组织的特色、目的、活动以及好处。</w:t>
      </w:r>
    </w:p>
    <w:p>
      <w:pPr>
        <w:spacing w:line="360" w:lineRule="auto"/>
        <w:textAlignment w:val="center"/>
        <w:rPr>
          <w:color w:val="000000"/>
        </w:rPr>
      </w:pPr>
      <w:r>
        <w:rPr>
          <w:color w:val="000000"/>
        </w:rPr>
        <w:t>【1题详解】</w:t>
      </w:r>
    </w:p>
    <w:p>
      <w:pPr>
        <w:spacing w:line="360" w:lineRule="auto"/>
        <w:textAlignment w:val="center"/>
        <w:rPr>
          <w:rFonts w:ascii="宋体" w:hAnsi="宋体"/>
          <w:color w:val="000000"/>
        </w:rPr>
      </w:pPr>
      <w:r>
        <w:rPr>
          <w:rFonts w:ascii="宋体" w:hAnsi="宋体"/>
          <w:color w:val="000000"/>
        </w:rPr>
        <w:t>细节理解题。根据</w:t>
      </w:r>
      <w:r>
        <w:rPr>
          <w:rFonts w:eastAsia="Times New Roman" w:cs="Times New Roman"/>
          <w:color w:val="000000"/>
        </w:rPr>
        <w:t>Activities</w:t>
      </w:r>
      <w:r>
        <w:rPr>
          <w:rFonts w:ascii="宋体" w:hAnsi="宋体"/>
          <w:color w:val="000000"/>
        </w:rPr>
        <w:t>部分中“</w:t>
      </w:r>
      <w:r>
        <w:rPr>
          <w:rFonts w:eastAsia="Times New Roman" w:cs="Times New Roman"/>
          <w:color w:val="000000"/>
        </w:rPr>
        <w:t>We keep an eye planning applications, Park Authority policies and threats to the National Park such as massive leisure complexes.(</w:t>
      </w:r>
      <w:r>
        <w:rPr>
          <w:rFonts w:ascii="宋体" w:hAnsi="宋体"/>
          <w:color w:val="000000"/>
        </w:rPr>
        <w:t>我们密切关注规划申请、公园管理局的政策和对国家公园的威胁，如大规模的休闲中心</w:t>
      </w:r>
      <w:r>
        <w:rPr>
          <w:rFonts w:eastAsia="Times New Roman" w:cs="Times New Roman"/>
          <w:color w:val="000000"/>
        </w:rPr>
        <w:t>)</w:t>
      </w:r>
      <w:r>
        <w:rPr>
          <w:rFonts w:ascii="宋体" w:hAnsi="宋体"/>
          <w:color w:val="000000"/>
        </w:rPr>
        <w:t>”可知，</w:t>
      </w:r>
      <w:r>
        <w:rPr>
          <w:rFonts w:eastAsia="Times New Roman" w:cs="Times New Roman"/>
          <w:color w:val="000000"/>
        </w:rPr>
        <w:t>D</w:t>
      </w:r>
      <w:r>
        <w:rPr>
          <w:rFonts w:ascii="宋体" w:hAnsi="宋体"/>
          <w:color w:val="000000"/>
        </w:rPr>
        <w:t>选项“建造大型公共娱乐设施”是“朋友”组织不同意的。故选</w:t>
      </w:r>
      <w:r>
        <w:rPr>
          <w:rFonts w:eastAsia="Times New Roman" w:cs="Times New Roman"/>
          <w:color w:val="000000"/>
        </w:rPr>
        <w:t>D</w:t>
      </w:r>
      <w:r>
        <w:rPr>
          <w:rFonts w:ascii="宋体" w:hAnsi="宋体"/>
          <w:color w:val="000000"/>
        </w:rPr>
        <w:t>。</w:t>
      </w:r>
    </w:p>
    <w:p>
      <w:pPr>
        <w:spacing w:line="360" w:lineRule="auto"/>
        <w:textAlignment w:val="center"/>
        <w:rPr>
          <w:color w:val="000000"/>
        </w:rPr>
      </w:pPr>
      <w:r>
        <w:rPr>
          <w:color w:val="000000"/>
        </w:rPr>
        <w:t>【2题详解】</w:t>
      </w:r>
    </w:p>
    <w:p>
      <w:pPr>
        <w:spacing w:line="360" w:lineRule="auto"/>
        <w:textAlignment w:val="center"/>
        <w:rPr>
          <w:rFonts w:ascii="宋体" w:hAnsi="宋体"/>
          <w:color w:val="000000"/>
        </w:rPr>
      </w:pPr>
      <w:r>
        <w:rPr>
          <w:rFonts w:ascii="宋体" w:hAnsi="宋体"/>
          <w:color w:val="000000"/>
        </w:rPr>
        <w:t>细节理解题。根据</w:t>
      </w:r>
      <w:r>
        <w:rPr>
          <w:rFonts w:eastAsia="Times New Roman" w:cs="Times New Roman"/>
          <w:color w:val="000000"/>
        </w:rPr>
        <w:t>Benefits</w:t>
      </w:r>
      <w:r>
        <w:rPr>
          <w:rFonts w:ascii="宋体" w:hAnsi="宋体"/>
          <w:color w:val="000000"/>
        </w:rPr>
        <w:t>部分中“</w:t>
      </w:r>
      <w:r>
        <w:rPr>
          <w:rFonts w:eastAsia="Times New Roman" w:cs="Times New Roman"/>
          <w:color w:val="000000"/>
        </w:rPr>
        <w:t>Satisfaction of participation in work parties, for those willing and able to be involved.(</w:t>
      </w:r>
      <w:r>
        <w:rPr>
          <w:rFonts w:ascii="宋体" w:hAnsi="宋体"/>
          <w:color w:val="000000"/>
        </w:rPr>
        <w:t>对于那些愿意和能够参与的人来说，可以参与工作聚会</w:t>
      </w:r>
      <w:r>
        <w:rPr>
          <w:rFonts w:eastAsia="Times New Roman" w:cs="Times New Roman"/>
          <w:color w:val="000000"/>
        </w:rPr>
        <w:t>)</w:t>
      </w:r>
      <w:r>
        <w:rPr>
          <w:rFonts w:ascii="宋体" w:hAnsi="宋体"/>
          <w:color w:val="000000"/>
        </w:rPr>
        <w:t>”可知，如果“朋友”组织的成员愿意，可以参加工作聚会。故选</w:t>
      </w:r>
      <w:r>
        <w:rPr>
          <w:rFonts w:eastAsia="Times New Roman" w:cs="Times New Roman"/>
          <w:color w:val="000000"/>
        </w:rPr>
        <w:t>B</w:t>
      </w:r>
      <w:r>
        <w:rPr>
          <w:rFonts w:ascii="宋体" w:hAnsi="宋体"/>
          <w:color w:val="000000"/>
        </w:rPr>
        <w:t>。</w:t>
      </w:r>
    </w:p>
    <w:p>
      <w:pPr>
        <w:spacing w:line="360" w:lineRule="auto"/>
        <w:textAlignment w:val="center"/>
        <w:rPr>
          <w:color w:val="000000"/>
        </w:rPr>
      </w:pPr>
      <w:r>
        <w:rPr>
          <w:color w:val="000000"/>
        </w:rPr>
        <w:t>【3题详解】</w:t>
      </w:r>
    </w:p>
    <w:p>
      <w:pPr>
        <w:spacing w:line="360" w:lineRule="auto"/>
        <w:textAlignment w:val="center"/>
        <w:rPr>
          <w:rFonts w:ascii="宋体" w:hAnsi="宋体"/>
          <w:color w:val="000000"/>
        </w:rPr>
      </w:pPr>
      <w:r>
        <w:rPr>
          <w:rFonts w:ascii="宋体" w:hAnsi="宋体"/>
          <w:color w:val="000000"/>
        </w:rPr>
        <w:t>推理判断题。根据最后一段“</w:t>
      </w:r>
      <w:r>
        <w:rPr>
          <w:rFonts w:eastAsia="Times New Roman" w:cs="Times New Roman"/>
          <w:color w:val="000000"/>
        </w:rPr>
        <w:t>If interested, please complete the Application Form at www.fpnp.org.uk.(</w:t>
      </w:r>
      <w:r>
        <w:rPr>
          <w:rFonts w:ascii="宋体" w:hAnsi="宋体"/>
          <w:color w:val="000000"/>
        </w:rPr>
        <w:t>如有兴趣，请在</w:t>
      </w:r>
      <w:r>
        <w:rPr>
          <w:rFonts w:eastAsia="Times New Roman" w:cs="Times New Roman"/>
          <w:color w:val="000000"/>
        </w:rPr>
        <w:t>www.fpnp.org.uk</w:t>
      </w:r>
      <w:r>
        <w:rPr>
          <w:rFonts w:ascii="宋体" w:hAnsi="宋体"/>
          <w:color w:val="000000"/>
        </w:rPr>
        <w:t>上填写申请表</w:t>
      </w:r>
      <w:r>
        <w:rPr>
          <w:rFonts w:eastAsia="Times New Roman" w:cs="Times New Roman"/>
          <w:color w:val="000000"/>
        </w:rPr>
        <w:t>)</w:t>
      </w:r>
      <w:r>
        <w:rPr>
          <w:rFonts w:ascii="宋体" w:hAnsi="宋体"/>
          <w:color w:val="000000"/>
        </w:rPr>
        <w:t>”可推知，这张海报的目的是呼吁更多的热心人士加入“朋友”组织。故选</w:t>
      </w:r>
      <w:r>
        <w:rPr>
          <w:rFonts w:eastAsia="Times New Roman" w:cs="Times New Roman"/>
          <w:color w:val="000000"/>
        </w:rPr>
        <w:t>C</w:t>
      </w:r>
      <w:r>
        <w:rPr>
          <w:rFonts w:ascii="宋体" w:hAnsi="宋体"/>
          <w:color w:val="000000"/>
        </w:rPr>
        <w:t>。</w:t>
      </w:r>
    </w:p>
    <w:p>
      <w:pPr>
        <w:spacing w:line="360" w:lineRule="auto"/>
        <w:jc w:val="center"/>
        <w:textAlignment w:val="center"/>
        <w:rPr>
          <w:rFonts w:eastAsia="Times New Roman" w:cs="Times New Roman"/>
          <w:b/>
          <w:color w:val="000000"/>
          <w:sz w:val="24"/>
        </w:rPr>
        <w:sectPr>
          <w:type w:val="nextPage"/>
          <w:pgSz w:w="11906" w:h="16838"/>
          <w:pgMar w:top="913" w:right="1080" w:bottom="1440" w:left="1080" w:header="152" w:footer="0" w:gutter="0"/>
          <w:pgNumType w:start="4"/>
          <w:cols w:num="1" w:space="0"/>
          <w:titlePg w:val="0"/>
          <w:rtlGutter w:val="0"/>
          <w:docGrid w:type="lines" w:linePitch="312" w:charSpace="0"/>
        </w:sectPr>
      </w:pPr>
      <w:r>
        <w:rPr>
          <w:rFonts w:eastAsia="Times New Roman" w:cs="Times New Roman"/>
          <w:b/>
          <w:color w:val="000000"/>
          <w:sz w:val="24"/>
        </w:rPr>
        <w:t>B</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On Feb. 19, the same day Harper Lee passed away, the world lost another literary giant. He was 84-year-old Umberto Eco, an Italian writer, whose masterpiece The Name of the Rose won him international fame when it was published in 1980. The novel sold more than 10 million copies in about 30 languages and was made into a movie in 1986 starring British actor Sean Connery. </w:t>
      </w:r>
    </w:p>
    <w:p>
      <w:pPr>
        <w:spacing w:line="360" w:lineRule="auto"/>
        <w:ind w:firstLine="420"/>
        <w:jc w:val="left"/>
        <w:textAlignment w:val="center"/>
        <w:rPr>
          <w:rFonts w:eastAsia="Times New Roman" w:cs="Times New Roman"/>
          <w:color w:val="000000"/>
        </w:rPr>
      </w:pPr>
      <w:r>
        <w:rPr>
          <w:rFonts w:eastAsia="Times New Roman" w:cs="Times New Roman"/>
          <w:color w:val="000000"/>
        </w:rPr>
        <w:t>A USA Today obituary (</w:t>
      </w:r>
      <w:r>
        <w:rPr>
          <w:rFonts w:ascii="宋体" w:hAnsi="宋体"/>
          <w:color w:val="000000"/>
        </w:rPr>
        <w:t>讣告</w:t>
      </w:r>
      <w:r>
        <w:rPr>
          <w:rFonts w:eastAsia="Times New Roman" w:cs="Times New Roman"/>
          <w:color w:val="000000"/>
        </w:rPr>
        <w:t xml:space="preserve">) thus describes: “Eco was an author of books ranging from novels to scholarly books to essay collections; Eco was enthusiastic about the obscure as well as ordinary daily life; As a scholar, critic and novelist, he also did research on the mysterious theory of semiotics-the study of signs and symbols in language and the technical languages of the Internet. </w:t>
      </w:r>
    </w:p>
    <w:p>
      <w:pPr>
        <w:spacing w:line="360" w:lineRule="auto"/>
        <w:ind w:firstLine="420"/>
        <w:jc w:val="left"/>
        <w:textAlignment w:val="center"/>
        <w:rPr>
          <w:rFonts w:eastAsia="Times New Roman" w:cs="Times New Roman"/>
          <w:color w:val="000000"/>
        </w:rPr>
      </w:pPr>
      <w:r>
        <w:rPr>
          <w:rFonts w:eastAsia="Times New Roman" w:cs="Times New Roman"/>
          <w:color w:val="000000"/>
        </w:rPr>
        <w:t>The Name of the Rose can be seen as a much more complicated version of US writer Dan Brown’s popular novel The Da Vinci Code. The book is set in a 14th century Italian Monastery (</w:t>
      </w:r>
      <w:r>
        <w:rPr>
          <w:rFonts w:ascii="宋体" w:hAnsi="宋体"/>
          <w:color w:val="000000"/>
        </w:rPr>
        <w:t>修道院</w:t>
      </w:r>
      <w:r>
        <w:rPr>
          <w:rFonts w:eastAsia="Times New Roman" w:cs="Times New Roman"/>
          <w:color w:val="000000"/>
        </w:rPr>
        <w:t xml:space="preserve">) where monks are being murdered one by one in terrible manners. Two monks who travel to the monastery try to solve the murders. The book’s mystery develops around a complex-designed library and a lost Aristotle’s book on comedy. </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Although the novel is full of Latin phrases and devotes many pages to analysis of Christian beliefs and ancient philosophy, it’s a fascinating detective thriller. </w:t>
      </w:r>
    </w:p>
    <w:p>
      <w:pPr>
        <w:spacing w:line="360" w:lineRule="auto"/>
        <w:ind w:firstLine="420"/>
        <w:jc w:val="left"/>
        <w:textAlignment w:val="center"/>
        <w:rPr>
          <w:rFonts w:eastAsia="Times New Roman" w:cs="Times New Roman"/>
          <w:color w:val="000000"/>
        </w:rPr>
      </w:pPr>
      <w:r>
        <w:rPr>
          <w:rFonts w:eastAsia="Times New Roman" w:cs="Times New Roman"/>
          <w:color w:val="000000"/>
        </w:rPr>
        <w:t>Eco also wrote some harsh literary criticism. He once wrote that “books always speak of other books, and every story tells a story that has already been told”.</w:t>
      </w:r>
    </w:p>
    <w:p>
      <w:pPr>
        <w:spacing w:line="360" w:lineRule="auto"/>
        <w:jc w:val="left"/>
        <w:textAlignment w:val="center"/>
        <w:rPr>
          <w:rFonts w:eastAsia="Times New Roman" w:cs="Times New Roman"/>
          <w:color w:val="000000"/>
        </w:rPr>
      </w:pPr>
      <w:r>
        <w:rPr>
          <w:rFonts w:ascii="宋体" w:hAnsi="宋体"/>
          <w:color w:val="000000"/>
        </w:rPr>
        <w:t xml:space="preserve">4. </w:t>
      </w:r>
      <w:r>
        <w:rPr>
          <w:rFonts w:eastAsia="Times New Roman" w:cs="Times New Roman"/>
          <w:color w:val="000000"/>
        </w:rPr>
        <w:t>What can we learn about The Name of the Rose?</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It earned Harper Lee worldwide reputation.</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It featured the main character Sean Connery.</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It was translated into no more than 30 versions.</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It had its film adaptation following the book’s publication.</w:t>
      </w:r>
    </w:p>
    <w:p>
      <w:pPr>
        <w:spacing w:line="360" w:lineRule="auto"/>
        <w:jc w:val="left"/>
        <w:textAlignment w:val="center"/>
        <w:rPr>
          <w:rFonts w:eastAsia="Times New Roman" w:cs="Times New Roman"/>
          <w:color w:val="000000"/>
        </w:rPr>
      </w:pPr>
      <w:r>
        <w:rPr>
          <w:rFonts w:ascii="宋体" w:hAnsi="宋体"/>
          <w:color w:val="000000"/>
        </w:rPr>
        <w:t xml:space="preserve">5. </w:t>
      </w:r>
      <w:r>
        <w:rPr>
          <w:rFonts w:eastAsia="Times New Roman" w:cs="Times New Roman"/>
          <w:color w:val="000000"/>
        </w:rPr>
        <w:t>From the USA Today obituary, which of the following can be inferred?</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Eco not only wrote novels but also some dramas.</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Eco was merely interested in ordinary daily life.</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Eco was an expert in the Internet.</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Eco was more than a novelist.</w:t>
      </w:r>
    </w:p>
    <w:p>
      <w:pPr>
        <w:spacing w:line="360" w:lineRule="auto"/>
        <w:jc w:val="left"/>
        <w:textAlignment w:val="center"/>
        <w:rPr>
          <w:rFonts w:eastAsia="Times New Roman" w:cs="Times New Roman"/>
          <w:color w:val="000000"/>
        </w:rPr>
      </w:pPr>
      <w:r>
        <w:rPr>
          <w:rFonts w:ascii="宋体" w:hAnsi="宋体"/>
          <w:color w:val="000000"/>
        </w:rPr>
        <w:t>6</w:t>
      </w:r>
      <w:r>
        <w:rPr>
          <w:rFonts w:ascii="宋体" w:hAnsi="宋体"/>
          <w:color w:val="000000"/>
          <w:position w:val="-22"/>
        </w:rPr>
        <w:drawing>
          <wp:inline distT="0" distB="0" distL="0" distR="0">
            <wp:extent cx="31750" cy="88900"/>
            <wp:effectExtent l="0" t="0" r="6350" b="635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宋体" w:hAnsi="宋体"/>
          <w:color w:val="000000"/>
        </w:rPr>
        <w:t xml:space="preserve"> </w:t>
      </w:r>
      <w:r>
        <w:rPr>
          <w:rFonts w:eastAsia="Times New Roman" w:cs="Times New Roman"/>
          <w:color w:val="000000"/>
        </w:rPr>
        <w:t>What does the book The Name of the Rose describe?</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A story copied from the novel The Da Vinci Code.</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Chain murdering in an Italian Monastery.</w:t>
      </w:r>
    </w:p>
    <w:p>
      <w:pPr>
        <w:spacing w:line="360" w:lineRule="auto"/>
        <w:jc w:val="left"/>
        <w:textAlignment w:val="center"/>
        <w:rPr>
          <w:rFonts w:eastAsia="Times New Roman" w:cs="Times New Roman"/>
          <w:color w:val="000000"/>
        </w:rPr>
        <w:sectPr>
          <w:type w:val="nextPage"/>
          <w:pgSz w:w="11906" w:h="16838"/>
          <w:pgMar w:top="913" w:right="1080" w:bottom="1440" w:left="1080" w:header="152" w:footer="0" w:gutter="0"/>
          <w:pgNumType w:start="5"/>
          <w:cols w:num="1" w:space="0"/>
          <w:titlePg w:val="0"/>
          <w:rtlGutter w:val="0"/>
          <w:docGrid w:type="lines" w:linePitch="312" w:charSpace="0"/>
        </w:sectPr>
      </w:pPr>
      <w:r>
        <w:rPr>
          <w:rFonts w:ascii="宋体" w:hAnsi="宋体"/>
          <w:color w:val="000000"/>
        </w:rPr>
        <w:t xml:space="preserve">C. </w:t>
      </w:r>
      <w:r>
        <w:rPr>
          <w:rFonts w:eastAsia="Times New Roman" w:cs="Times New Roman"/>
          <w:color w:val="000000"/>
        </w:rPr>
        <w:t>A long-lost ownerless book.</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A complex-designed library.</w:t>
      </w:r>
    </w:p>
    <w:p>
      <w:pPr>
        <w:spacing w:line="360" w:lineRule="auto"/>
        <w:jc w:val="left"/>
        <w:textAlignment w:val="center"/>
        <w:rPr>
          <w:rFonts w:eastAsia="Times New Roman" w:cs="Times New Roman"/>
          <w:color w:val="000000"/>
        </w:rPr>
      </w:pPr>
      <w:r>
        <w:rPr>
          <w:rFonts w:ascii="宋体" w:hAnsi="宋体"/>
          <w:color w:val="000000"/>
        </w:rPr>
        <w:t xml:space="preserve">7. </w:t>
      </w:r>
      <w:r>
        <w:rPr>
          <w:rFonts w:eastAsia="Times New Roman" w:cs="Times New Roman"/>
          <w:color w:val="000000"/>
        </w:rPr>
        <w:t>What does the underlined quote said by Eco imply?</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Stories are far from reality.</w:t>
      </w:r>
      <w:r>
        <w:rPr>
          <w:rFonts w:ascii="宋体" w:hAnsi="宋体"/>
          <w:color w:val="000000"/>
        </w:rPr>
        <w:tab/>
      </w:r>
      <w:r>
        <w:rPr>
          <w:rFonts w:ascii="宋体" w:hAnsi="宋体"/>
          <w:color w:val="000000"/>
        </w:rPr>
        <w:t xml:space="preserve">B. </w:t>
      </w:r>
      <w:r>
        <w:rPr>
          <w:rFonts w:eastAsia="Times New Roman" w:cs="Times New Roman"/>
          <w:color w:val="000000"/>
        </w:rPr>
        <w:t>Creativity is hard to come by.</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Some books are well worth reading.</w:t>
      </w:r>
      <w:r>
        <w:rPr>
          <w:rFonts w:ascii="宋体" w:hAnsi="宋体"/>
          <w:color w:val="000000"/>
        </w:rPr>
        <w:tab/>
      </w:r>
      <w:r>
        <w:rPr>
          <w:rFonts w:ascii="宋体" w:hAnsi="宋体"/>
          <w:color w:val="000000"/>
        </w:rPr>
        <w:t xml:space="preserve">D. </w:t>
      </w:r>
      <w:r>
        <w:rPr>
          <w:rFonts w:eastAsia="Times New Roman" w:cs="Times New Roman"/>
          <w:color w:val="000000"/>
        </w:rPr>
        <w:t>Writers need to polish their language.</w:t>
      </w:r>
    </w:p>
    <w:p>
      <w:pPr>
        <w:spacing w:line="360" w:lineRule="auto"/>
        <w:textAlignment w:val="center"/>
        <w:rPr>
          <w:color w:val="000000"/>
        </w:rPr>
      </w:pPr>
      <w:r>
        <w:rPr>
          <w:color w:val="2E75B6"/>
        </w:rPr>
        <w:t>【答案】</w:t>
      </w:r>
      <w:r>
        <w:rPr>
          <w:color w:val="000000"/>
        </w:rPr>
        <w:t>4. D    5. D    6. B    7. B</w:t>
      </w:r>
    </w:p>
    <w:p>
      <w:pPr>
        <w:spacing w:line="360" w:lineRule="auto"/>
        <w:textAlignment w:val="center"/>
        <w:rPr>
          <w:color w:val="000000"/>
        </w:rPr>
      </w:pPr>
      <w:r>
        <w:rPr>
          <w:color w:val="2E75B6"/>
        </w:rPr>
        <w:t>【解析】</w:t>
      </w:r>
    </w:p>
    <w:p>
      <w:pPr>
        <w:spacing w:line="360" w:lineRule="auto"/>
        <w:textAlignment w:val="center"/>
        <w:rPr>
          <w:rFonts w:ascii="宋体" w:hAnsi="宋体"/>
          <w:color w:val="000000"/>
        </w:rPr>
      </w:pPr>
      <w:r>
        <w:rPr>
          <w:color w:val="000000"/>
        </w:rPr>
        <w:t>【分析】</w:t>
      </w:r>
      <w:r>
        <w:rPr>
          <w:rFonts w:ascii="宋体" w:hAnsi="宋体"/>
          <w:color w:val="000000"/>
        </w:rPr>
        <w:t>本文是说明文。文章讲述意大利作家翁贝托</w:t>
      </w:r>
      <w:r>
        <w:rPr>
          <w:rFonts w:eastAsia="Times New Roman" w:cs="Times New Roman"/>
          <w:color w:val="000000"/>
        </w:rPr>
        <w:t>·</w:t>
      </w:r>
      <w:r>
        <w:rPr>
          <w:rFonts w:ascii="宋体" w:hAnsi="宋体"/>
          <w:color w:val="000000"/>
        </w:rPr>
        <w:t>艾柯和他的代表作《玫瑰之名》。</w:t>
      </w:r>
    </w:p>
    <w:p>
      <w:pPr>
        <w:spacing w:line="360" w:lineRule="auto"/>
        <w:textAlignment w:val="center"/>
        <w:rPr>
          <w:color w:val="000000"/>
        </w:rPr>
      </w:pPr>
      <w:r>
        <w:rPr>
          <w:color w:val="000000"/>
        </w:rPr>
        <w:t>【4题详解】</w:t>
      </w:r>
    </w:p>
    <w:p>
      <w:pPr>
        <w:spacing w:line="360" w:lineRule="auto"/>
        <w:textAlignment w:val="center"/>
        <w:rPr>
          <w:rFonts w:ascii="宋体" w:hAnsi="宋体"/>
          <w:color w:val="000000"/>
        </w:rPr>
      </w:pPr>
      <w:r>
        <w:rPr>
          <w:rFonts w:ascii="宋体" w:hAnsi="宋体"/>
          <w:color w:val="000000"/>
        </w:rPr>
        <w:t>细节理解题。根据第一段的“</w:t>
      </w:r>
      <w:r>
        <w:rPr>
          <w:rFonts w:eastAsia="Times New Roman" w:cs="Times New Roman"/>
          <w:color w:val="000000"/>
        </w:rPr>
        <w:t xml:space="preserve">He was 84-year-old Umberto Eco, an Italian writer, whose masterpiece The Name of the Rose won him international fame when it was published in 1980. The novel sold more than 10 million copies in about 30 languages and was made into a movie in 1986 starring British actor Sean Connery.( </w:t>
      </w:r>
      <w:r>
        <w:rPr>
          <w:rFonts w:ascii="宋体" w:hAnsi="宋体"/>
          <w:color w:val="000000"/>
        </w:rPr>
        <w:t>他就是</w:t>
      </w:r>
      <w:r>
        <w:rPr>
          <w:rFonts w:eastAsia="Times New Roman" w:cs="Times New Roman"/>
          <w:color w:val="000000"/>
        </w:rPr>
        <w:t>84</w:t>
      </w:r>
      <w:r>
        <w:rPr>
          <w:rFonts w:ascii="宋体" w:hAnsi="宋体"/>
          <w:color w:val="000000"/>
        </w:rPr>
        <w:t>岁高龄的意大利作家翁贝托</w:t>
      </w:r>
      <w:r>
        <w:rPr>
          <w:rFonts w:eastAsia="Times New Roman" w:cs="Times New Roman"/>
          <w:color w:val="000000"/>
        </w:rPr>
        <w:t>·</w:t>
      </w:r>
      <w:r>
        <w:rPr>
          <w:rFonts w:ascii="宋体" w:hAnsi="宋体"/>
          <w:color w:val="000000"/>
        </w:rPr>
        <w:t>艾柯。</w:t>
      </w:r>
      <w:r>
        <w:rPr>
          <w:rFonts w:eastAsia="Times New Roman" w:cs="Times New Roman"/>
          <w:color w:val="000000"/>
        </w:rPr>
        <w:t>1980</w:t>
      </w:r>
      <w:r>
        <w:rPr>
          <w:rFonts w:ascii="宋体" w:hAnsi="宋体"/>
          <w:color w:val="000000"/>
        </w:rPr>
        <w:t>年，艾柯的代表作《玫瑰之名》出版，为他赢得了国际声誉。这部小说被翻译成大约</w:t>
      </w:r>
      <w:r>
        <w:rPr>
          <w:rFonts w:eastAsia="Times New Roman" w:cs="Times New Roman"/>
          <w:color w:val="000000"/>
        </w:rPr>
        <w:t>30</w:t>
      </w:r>
      <w:r>
        <w:rPr>
          <w:rFonts w:ascii="宋体" w:hAnsi="宋体"/>
          <w:color w:val="000000"/>
        </w:rPr>
        <w:t>种语言，销量超过</w:t>
      </w:r>
      <w:r>
        <w:rPr>
          <w:rFonts w:eastAsia="Times New Roman" w:cs="Times New Roman"/>
          <w:color w:val="000000"/>
        </w:rPr>
        <w:t>1000</w:t>
      </w:r>
      <w:r>
        <w:rPr>
          <w:rFonts w:ascii="宋体" w:hAnsi="宋体"/>
          <w:color w:val="000000"/>
        </w:rPr>
        <w:t>万册。</w:t>
      </w:r>
      <w:r>
        <w:rPr>
          <w:rFonts w:eastAsia="Times New Roman" w:cs="Times New Roman"/>
          <w:color w:val="000000"/>
        </w:rPr>
        <w:t>1986</w:t>
      </w:r>
      <w:r>
        <w:rPr>
          <w:rFonts w:ascii="宋体" w:hAnsi="宋体"/>
          <w:color w:val="000000"/>
        </w:rPr>
        <w:t>年，这部小说被拍成了电影，由英国演员肖恩</w:t>
      </w:r>
      <w:r>
        <w:rPr>
          <w:rFonts w:eastAsia="Times New Roman" w:cs="Times New Roman"/>
          <w:color w:val="000000"/>
        </w:rPr>
        <w:t>·</w:t>
      </w:r>
      <w:r>
        <w:rPr>
          <w:rFonts w:ascii="宋体" w:hAnsi="宋体"/>
          <w:color w:val="000000"/>
        </w:rPr>
        <w:t>康纳利主演。</w:t>
      </w:r>
      <w:r>
        <w:rPr>
          <w:rFonts w:eastAsia="Times New Roman" w:cs="Times New Roman"/>
          <w:color w:val="000000"/>
        </w:rPr>
        <w:t>)</w:t>
      </w:r>
      <w:r>
        <w:rPr>
          <w:rFonts w:ascii="宋体" w:hAnsi="宋体"/>
          <w:color w:val="000000"/>
        </w:rPr>
        <w:t>”可知：书是</w:t>
      </w:r>
      <w:r>
        <w:rPr>
          <w:rFonts w:eastAsia="Times New Roman" w:cs="Times New Roman"/>
          <w:color w:val="000000"/>
        </w:rPr>
        <w:t>1980</w:t>
      </w:r>
      <w:r>
        <w:rPr>
          <w:rFonts w:ascii="宋体" w:hAnsi="宋体"/>
          <w:color w:val="000000"/>
        </w:rPr>
        <w:t>年出版，</w:t>
      </w:r>
      <w:r>
        <w:rPr>
          <w:rFonts w:eastAsia="Times New Roman" w:cs="Times New Roman"/>
          <w:color w:val="000000"/>
        </w:rPr>
        <w:t>1986</w:t>
      </w:r>
      <w:r>
        <w:rPr>
          <w:rFonts w:ascii="宋体" w:hAnsi="宋体"/>
          <w:color w:val="000000"/>
        </w:rPr>
        <w:t>年拍摄成电影，因此可知这本书出版后，被改编成了电影。故选</w:t>
      </w:r>
      <w:r>
        <w:rPr>
          <w:rFonts w:eastAsia="Times New Roman" w:cs="Times New Roman"/>
          <w:color w:val="000000"/>
        </w:rPr>
        <w:t>D</w:t>
      </w:r>
      <w:r>
        <w:rPr>
          <w:rFonts w:ascii="宋体" w:hAnsi="宋体"/>
          <w:color w:val="000000"/>
        </w:rPr>
        <w:t>。</w:t>
      </w:r>
    </w:p>
    <w:p>
      <w:pPr>
        <w:spacing w:line="360" w:lineRule="auto"/>
        <w:textAlignment w:val="center"/>
        <w:rPr>
          <w:color w:val="000000"/>
        </w:rPr>
      </w:pPr>
      <w:r>
        <w:rPr>
          <w:color w:val="000000"/>
        </w:rPr>
        <w:t>【5题详解】</w:t>
      </w:r>
    </w:p>
    <w:p>
      <w:pPr>
        <w:spacing w:line="360" w:lineRule="auto"/>
        <w:textAlignment w:val="center"/>
        <w:rPr>
          <w:rFonts w:ascii="宋体" w:hAnsi="宋体"/>
          <w:color w:val="000000"/>
        </w:rPr>
      </w:pPr>
      <w:r>
        <w:rPr>
          <w:rFonts w:ascii="宋体" w:hAnsi="宋体"/>
          <w:color w:val="000000"/>
        </w:rPr>
        <w:t>推理判断题。根据第二段的“</w:t>
      </w:r>
      <w:r>
        <w:rPr>
          <w:rFonts w:eastAsia="Times New Roman" w:cs="Times New Roman"/>
          <w:color w:val="000000"/>
        </w:rPr>
        <w:t>Eco was an author of books ranging from novels to scholarly books to essay collections; Eco was enthusiastic about the obscure as well as ordinary daily life; As a scholar, critic and novelist, he also did research on the mysterious theory of semiotics (</w:t>
      </w:r>
      <w:r>
        <w:rPr>
          <w:rFonts w:ascii="宋体" w:hAnsi="宋体"/>
          <w:color w:val="000000"/>
        </w:rPr>
        <w:t>艾柯的作品从小说到学术著作，再到散文集；艾柯对平凡的日常生活充满激情；作为一名学者、批评家和小说家，他还研究了神秘的符号学理论</w:t>
      </w:r>
      <w:r>
        <w:rPr>
          <w:rFonts w:eastAsia="Times New Roman" w:cs="Times New Roman"/>
          <w:color w:val="000000"/>
        </w:rPr>
        <w:t>)</w:t>
      </w:r>
      <w:r>
        <w:rPr>
          <w:rFonts w:ascii="宋体" w:hAnsi="宋体"/>
          <w:color w:val="000000"/>
        </w:rPr>
        <w:t>”可知，</w:t>
      </w:r>
      <w:r>
        <w:rPr>
          <w:rFonts w:eastAsia="Times New Roman" w:cs="Times New Roman"/>
          <w:color w:val="000000"/>
        </w:rPr>
        <w:t>Eco</w:t>
      </w:r>
      <w:r>
        <w:rPr>
          <w:rFonts w:ascii="宋体" w:hAnsi="宋体"/>
          <w:color w:val="000000"/>
        </w:rPr>
        <w:t>既写小说，也写学术著作，也编撰散文集，</w:t>
      </w:r>
      <w:r>
        <w:rPr>
          <w:rFonts w:eastAsia="Times New Roman" w:cs="Times New Roman"/>
          <w:color w:val="000000"/>
        </w:rPr>
        <w:t>Eco</w:t>
      </w:r>
      <w:r>
        <w:rPr>
          <w:rFonts w:ascii="宋体" w:hAnsi="宋体"/>
          <w:color w:val="000000"/>
        </w:rPr>
        <w:t>不仅仅是一个小说家，也是学者和批评家。故选</w:t>
      </w:r>
      <w:r>
        <w:rPr>
          <w:rFonts w:eastAsia="Times New Roman" w:cs="Times New Roman"/>
          <w:color w:val="000000"/>
        </w:rPr>
        <w:t>D</w:t>
      </w:r>
      <w:r>
        <w:rPr>
          <w:rFonts w:ascii="宋体" w:hAnsi="宋体"/>
          <w:color w:val="000000"/>
        </w:rPr>
        <w:t>。</w:t>
      </w:r>
    </w:p>
    <w:p>
      <w:pPr>
        <w:spacing w:line="360" w:lineRule="auto"/>
        <w:textAlignment w:val="center"/>
        <w:rPr>
          <w:color w:val="000000"/>
        </w:rPr>
      </w:pPr>
      <w:r>
        <w:rPr>
          <w:color w:val="000000"/>
        </w:rPr>
        <w:t>【6题详解】</w:t>
      </w:r>
    </w:p>
    <w:p>
      <w:pPr>
        <w:spacing w:line="360" w:lineRule="auto"/>
        <w:textAlignment w:val="center"/>
        <w:rPr>
          <w:rFonts w:ascii="宋体" w:hAnsi="宋体"/>
          <w:color w:val="000000"/>
        </w:rPr>
      </w:pPr>
      <w:r>
        <w:rPr>
          <w:rFonts w:ascii="宋体" w:hAnsi="宋体"/>
          <w:color w:val="000000"/>
        </w:rPr>
        <w:t>细节理解题。根据第三段的“</w:t>
      </w:r>
      <w:r>
        <w:rPr>
          <w:rFonts w:eastAsia="Times New Roman" w:cs="Times New Roman"/>
          <w:color w:val="000000"/>
        </w:rPr>
        <w:t>The book is set in a 14th century Italian Monastery (</w:t>
      </w:r>
      <w:r>
        <w:rPr>
          <w:rFonts w:ascii="宋体" w:hAnsi="宋体"/>
          <w:color w:val="000000"/>
        </w:rPr>
        <w:t>修道院</w:t>
      </w:r>
      <w:r>
        <w:rPr>
          <w:rFonts w:eastAsia="Times New Roman" w:cs="Times New Roman"/>
          <w:color w:val="000000"/>
        </w:rPr>
        <w:t xml:space="preserve">) where monks are being murdered one by one in terrible manners.( </w:t>
      </w:r>
      <w:r>
        <w:rPr>
          <w:rFonts w:ascii="宋体" w:hAnsi="宋体"/>
          <w:color w:val="000000"/>
        </w:rPr>
        <w:t>这本书以</w:t>
      </w:r>
      <w:r>
        <w:rPr>
          <w:rFonts w:eastAsia="Times New Roman" w:cs="Times New Roman"/>
          <w:color w:val="000000"/>
        </w:rPr>
        <w:t>14</w:t>
      </w:r>
      <w:r>
        <w:rPr>
          <w:rFonts w:ascii="宋体" w:hAnsi="宋体"/>
          <w:color w:val="000000"/>
        </w:rPr>
        <w:t>世纪的意大利修道院为背景，那里的僧侣们一个接一个地被残忍地杀害。</w:t>
      </w:r>
      <w:r>
        <w:rPr>
          <w:rFonts w:eastAsia="Times New Roman" w:cs="Times New Roman"/>
          <w:color w:val="000000"/>
        </w:rPr>
        <w:t>)</w:t>
      </w:r>
      <w:r>
        <w:rPr>
          <w:rFonts w:ascii="宋体" w:hAnsi="宋体"/>
          <w:color w:val="000000"/>
        </w:rPr>
        <w:t>”可知，</w:t>
      </w:r>
      <w:r>
        <w:rPr>
          <w:rFonts w:eastAsia="Times New Roman" w:cs="Times New Roman"/>
          <w:color w:val="000000"/>
        </w:rPr>
        <w:t>The Name of the Rose</w:t>
      </w:r>
      <w:r>
        <w:rPr>
          <w:rFonts w:ascii="宋体" w:hAnsi="宋体"/>
          <w:color w:val="000000"/>
        </w:rPr>
        <w:t>描述的是</w:t>
      </w:r>
      <w:r>
        <w:rPr>
          <w:rFonts w:eastAsia="Times New Roman" w:cs="Times New Roman"/>
          <w:color w:val="000000"/>
        </w:rPr>
        <w:t>l4</w:t>
      </w:r>
      <w:r>
        <w:rPr>
          <w:rFonts w:ascii="宋体" w:hAnsi="宋体"/>
          <w:color w:val="000000"/>
        </w:rPr>
        <w:t>世纪发生在意大利修道院的一起连环谋杀案。故选</w:t>
      </w:r>
      <w:r>
        <w:rPr>
          <w:rFonts w:eastAsia="Times New Roman" w:cs="Times New Roman"/>
          <w:color w:val="000000"/>
        </w:rPr>
        <w:t>B</w:t>
      </w:r>
      <w:r>
        <w:rPr>
          <w:rFonts w:ascii="宋体" w:hAnsi="宋体"/>
          <w:color w:val="000000"/>
        </w:rPr>
        <w:t>。</w:t>
      </w:r>
    </w:p>
    <w:p>
      <w:pPr>
        <w:spacing w:line="360" w:lineRule="auto"/>
        <w:textAlignment w:val="center"/>
        <w:rPr>
          <w:color w:val="000000"/>
        </w:rPr>
      </w:pPr>
      <w:r>
        <w:rPr>
          <w:color w:val="000000"/>
        </w:rPr>
        <w:t>【7题详解】</w:t>
      </w:r>
    </w:p>
    <w:p>
      <w:pPr>
        <w:spacing w:line="360" w:lineRule="auto"/>
        <w:textAlignment w:val="center"/>
        <w:rPr>
          <w:rFonts w:ascii="宋体" w:hAnsi="宋体"/>
          <w:color w:val="000000"/>
        </w:rPr>
      </w:pPr>
      <w:r>
        <w:rPr>
          <w:rFonts w:ascii="宋体" w:hAnsi="宋体"/>
          <w:color w:val="000000"/>
        </w:rPr>
        <w:t>推理判断题。打引号的句子“</w:t>
      </w:r>
      <w:r>
        <w:rPr>
          <w:rFonts w:eastAsia="Times New Roman" w:cs="Times New Roman"/>
          <w:color w:val="000000"/>
        </w:rPr>
        <w:t>books always speak of other books, and every story tells a story that has already been told</w:t>
      </w:r>
      <w:r>
        <w:rPr>
          <w:rFonts w:ascii="宋体" w:hAnsi="宋体"/>
          <w:color w:val="000000"/>
        </w:rPr>
        <w:t>”意为：书总是讲的其它书的内容，每一个故事总是讲的曾经被讲的故事。结合上文“</w:t>
      </w:r>
      <w:r>
        <w:rPr>
          <w:rFonts w:eastAsia="Times New Roman" w:cs="Times New Roman"/>
          <w:color w:val="000000"/>
        </w:rPr>
        <w:t xml:space="preserve">Eco also wrote some harsh literary criticism.( </w:t>
      </w:r>
      <w:r>
        <w:rPr>
          <w:rFonts w:ascii="宋体" w:hAnsi="宋体"/>
          <w:color w:val="000000"/>
        </w:rPr>
        <w:t>艾柯也写过一些严厉的文学批评。</w:t>
      </w:r>
      <w:r>
        <w:rPr>
          <w:rFonts w:eastAsia="Times New Roman" w:cs="Times New Roman"/>
          <w:color w:val="000000"/>
        </w:rPr>
        <w:t>)</w:t>
      </w:r>
      <w:r>
        <w:rPr>
          <w:rFonts w:ascii="宋体" w:hAnsi="宋体"/>
          <w:color w:val="000000"/>
        </w:rPr>
        <w:t>”可得知，引号中的话是艾柯的批评，因此推断引号的话说明艾柯认为书和故事都是重复的内容，没有创造性，创造力很难获得。故选</w:t>
      </w:r>
      <w:r>
        <w:rPr>
          <w:rFonts w:eastAsia="Times New Roman" w:cs="Times New Roman"/>
          <w:color w:val="000000"/>
        </w:rPr>
        <w:t>B</w:t>
      </w:r>
      <w:r>
        <w:rPr>
          <w:rFonts w:ascii="宋体" w:hAnsi="宋体"/>
          <w:color w:val="000000"/>
        </w:rPr>
        <w:t>。</w:t>
      </w:r>
    </w:p>
    <w:p>
      <w:pPr>
        <w:spacing w:line="360" w:lineRule="auto"/>
        <w:jc w:val="center"/>
        <w:textAlignment w:val="center"/>
        <w:rPr>
          <w:rFonts w:eastAsia="Times New Roman" w:cs="Times New Roman"/>
          <w:b/>
          <w:color w:val="000000"/>
          <w:sz w:val="24"/>
        </w:rPr>
        <w:sectPr>
          <w:type w:val="nextPage"/>
          <w:pgSz w:w="11906" w:h="16838"/>
          <w:pgMar w:top="913" w:right="1080" w:bottom="1440" w:left="1080" w:header="152" w:footer="0" w:gutter="0"/>
          <w:pgNumType w:start="6"/>
          <w:cols w:num="1" w:space="0"/>
          <w:titlePg w:val="0"/>
          <w:rtlGutter w:val="0"/>
          <w:docGrid w:type="lines" w:linePitch="312" w:charSpace="0"/>
        </w:sectPr>
      </w:pPr>
      <w:r>
        <w:rPr>
          <w:rFonts w:eastAsia="Times New Roman" w:cs="Times New Roman"/>
          <w:b/>
          <w:color w:val="000000"/>
          <w:sz w:val="24"/>
        </w:rPr>
        <w:t>C</w:t>
      </w:r>
    </w:p>
    <w:p>
      <w:pPr>
        <w:spacing w:line="360" w:lineRule="auto"/>
        <w:ind w:firstLine="420"/>
        <w:jc w:val="left"/>
        <w:textAlignment w:val="center"/>
        <w:rPr>
          <w:rFonts w:eastAsia="Times New Roman" w:cs="Times New Roman"/>
          <w:color w:val="000000"/>
        </w:rPr>
      </w:pPr>
      <w:r>
        <w:rPr>
          <w:rFonts w:eastAsia="Times New Roman" w:cs="Times New Roman"/>
          <w:color w:val="000000"/>
        </w:rPr>
        <w:t>Clutter is the disease of American writing. Our national tendency is to inflate and thereby sound important. But the secret of good writing is to strip every sentence to its cleanest components. Every word that serves no function, every long word that could be a short word, every adverb that carries the same meaning that’s already in the verb, every passive construction that leaves the reader unsure of who is doing what</w:t>
      </w:r>
      <w:r>
        <w:rPr>
          <w:rFonts w:ascii="宋体" w:hAnsi="宋体"/>
          <w:color w:val="000000"/>
        </w:rPr>
        <w:t>—</w:t>
      </w:r>
      <w:r>
        <w:rPr>
          <w:rFonts w:eastAsia="Times New Roman" w:cs="Times New Roman"/>
          <w:color w:val="000000"/>
        </w:rPr>
        <w:t>these weaken the strength of a sentence.</w:t>
      </w:r>
    </w:p>
    <w:p>
      <w:pPr>
        <w:spacing w:line="360" w:lineRule="auto"/>
        <w:ind w:firstLine="420"/>
        <w:jc w:val="left"/>
        <w:textAlignment w:val="center"/>
        <w:rPr>
          <w:rFonts w:eastAsia="Times New Roman" w:cs="Times New Roman"/>
          <w:color w:val="000000"/>
        </w:rPr>
      </w:pPr>
      <w:r>
        <w:rPr>
          <w:rFonts w:eastAsia="Times New Roman" w:cs="Times New Roman"/>
          <w:color w:val="000000"/>
        </w:rPr>
        <w:t>Simplify, simplify. How can we achieve such freedom from clutter? The answer is to clear our heads of clutter. Clear thinking becomes clear writing; one can’t exist without the other. It’s impossible for a muddy thinker to write good English. He may get away with it for a paragraph or two, but soon the reader will be lost.</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Writers must therefore constantly ask: what am I trying to say? Surprisingly often they don’t know. Then they must look at what they have written and ask: have I said it? Is it clear to someone coming across the subject for the first time? If it’s not, some </w:t>
      </w:r>
      <w:r>
        <w:rPr>
          <w:rFonts w:eastAsia="Times New Roman" w:cs="Times New Roman"/>
          <w:b/>
          <w:color w:val="000000"/>
          <w:u w:val="single"/>
        </w:rPr>
        <w:t>fuzz</w:t>
      </w:r>
      <w:r>
        <w:rPr>
          <w:rFonts w:eastAsia="Times New Roman" w:cs="Times New Roman"/>
          <w:color w:val="000000"/>
        </w:rPr>
        <w:t xml:space="preserve"> has worked its way into the writing. The clear writer is someone clear-headed enough to see this stuff for what it is: fuzz.</w:t>
      </w:r>
    </w:p>
    <w:p>
      <w:pPr>
        <w:spacing w:line="360" w:lineRule="auto"/>
        <w:ind w:firstLine="420"/>
        <w:jc w:val="left"/>
        <w:textAlignment w:val="center"/>
        <w:rPr>
          <w:rFonts w:eastAsia="Times New Roman" w:cs="Times New Roman"/>
          <w:color w:val="000000"/>
        </w:rPr>
      </w:pPr>
      <w:r>
        <w:rPr>
          <w:rFonts w:eastAsia="Times New Roman" w:cs="Times New Roman"/>
          <w:color w:val="000000"/>
        </w:rPr>
        <w:t>I don’t mean that some people are born clear-headed and are therefore natural writers, while others are naturally fuzzy and will never write well. Thinking clearly is a conscious act that writers must force on themselves, as if they were working on any other project that requires logic.</w:t>
      </w:r>
    </w:p>
    <w:p>
      <w:pPr>
        <w:spacing w:line="360" w:lineRule="auto"/>
        <w:ind w:firstLine="420"/>
        <w:jc w:val="left"/>
        <w:textAlignment w:val="center"/>
        <w:rPr>
          <w:rFonts w:eastAsia="Times New Roman" w:cs="Times New Roman"/>
          <w:color w:val="000000"/>
        </w:rPr>
      </w:pPr>
      <w:r>
        <w:rPr>
          <w:rFonts w:eastAsia="Times New Roman" w:cs="Times New Roman"/>
          <w:color w:val="000000"/>
        </w:rPr>
        <w:t>Writing is hard work. A clear sentence is no accident. Very few sentences come out right the first time, or even the third time. Remember this in moments of despair. If you find that writing is hard, it’s because it is hard.</w:t>
      </w:r>
    </w:p>
    <w:p>
      <w:pPr>
        <w:spacing w:line="360" w:lineRule="auto"/>
        <w:jc w:val="left"/>
        <w:textAlignment w:val="center"/>
        <w:rPr>
          <w:rFonts w:eastAsia="Times New Roman" w:cs="Times New Roman"/>
          <w:color w:val="000000"/>
        </w:rPr>
      </w:pPr>
      <w:r>
        <w:rPr>
          <w:rFonts w:ascii="宋体" w:hAnsi="宋体"/>
          <w:color w:val="000000"/>
        </w:rPr>
        <w:t xml:space="preserve">8. </w:t>
      </w:r>
      <w:r>
        <w:rPr>
          <w:rFonts w:eastAsia="Times New Roman" w:cs="Times New Roman"/>
          <w:color w:val="000000"/>
        </w:rPr>
        <w:t>Which of the following contributes to good writing?</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Avoiding using passive structures.</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Leaving out words without a meaning.</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Using short words instead of long ones whenever possible.</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Choosing adverbs carrying the same meaning of the verbs.</w:t>
      </w:r>
    </w:p>
    <w:p>
      <w:pPr>
        <w:spacing w:line="360" w:lineRule="auto"/>
        <w:jc w:val="left"/>
        <w:textAlignment w:val="center"/>
        <w:rPr>
          <w:rFonts w:eastAsia="Times New Roman" w:cs="Times New Roman"/>
          <w:color w:val="000000"/>
        </w:rPr>
      </w:pPr>
      <w:r>
        <w:rPr>
          <w:rFonts w:ascii="宋体" w:hAnsi="宋体"/>
          <w:color w:val="000000"/>
        </w:rPr>
        <w:t xml:space="preserve">9. </w:t>
      </w:r>
      <w:r>
        <w:rPr>
          <w:rFonts w:eastAsia="Times New Roman" w:cs="Times New Roman"/>
          <w:color w:val="000000"/>
        </w:rPr>
        <w:t>What’s the relationship between clear thinking and clear writing?</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Clear thinking equals clear writing.</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Clear thinking reflects clear writing.</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Clear writing may not rely on clear thinking.</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Only clear thinking brings about clear writing.</w:t>
      </w:r>
    </w:p>
    <w:p>
      <w:pPr>
        <w:spacing w:line="360" w:lineRule="auto"/>
        <w:jc w:val="left"/>
        <w:textAlignment w:val="center"/>
        <w:rPr>
          <w:rFonts w:eastAsia="Times New Roman" w:cs="Times New Roman"/>
          <w:color w:val="000000"/>
        </w:rPr>
      </w:pPr>
      <w:r>
        <w:rPr>
          <w:rFonts w:ascii="宋体" w:hAnsi="宋体"/>
          <w:color w:val="000000"/>
        </w:rPr>
        <w:t xml:space="preserve">10. </w:t>
      </w:r>
      <w:r>
        <w:rPr>
          <w:rFonts w:eastAsia="Times New Roman" w:cs="Times New Roman"/>
          <w:color w:val="000000"/>
        </w:rPr>
        <w:t>What does the underlined word “fuzz” in paragraph 3 probably mean?</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Something cloudy.</w:t>
      </w:r>
      <w:r>
        <w:rPr>
          <w:rFonts w:ascii="宋体" w:hAnsi="宋体"/>
          <w:color w:val="000000"/>
        </w:rPr>
        <w:tab/>
      </w:r>
      <w:r>
        <w:rPr>
          <w:rFonts w:ascii="宋体" w:hAnsi="宋体"/>
          <w:color w:val="000000"/>
        </w:rPr>
        <w:t xml:space="preserve">B. </w:t>
      </w:r>
      <w:r>
        <w:rPr>
          <w:rFonts w:eastAsia="Times New Roman" w:cs="Times New Roman"/>
          <w:color w:val="000000"/>
        </w:rPr>
        <w:t>Something difficult.</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Something uninteresting.</w:t>
      </w:r>
      <w:r>
        <w:rPr>
          <w:rFonts w:ascii="宋体" w:hAnsi="宋体"/>
          <w:color w:val="000000"/>
        </w:rPr>
        <w:tab/>
      </w:r>
      <w:r>
        <w:rPr>
          <w:rFonts w:ascii="宋体" w:hAnsi="宋体"/>
          <w:color w:val="000000"/>
        </w:rPr>
        <w:t xml:space="preserve">D. </w:t>
      </w:r>
      <w:r>
        <w:rPr>
          <w:rFonts w:eastAsia="Times New Roman" w:cs="Times New Roman"/>
          <w:color w:val="000000"/>
        </w:rPr>
        <w:t>Something complicated.</w:t>
      </w:r>
    </w:p>
    <w:p>
      <w:pPr>
        <w:spacing w:line="360" w:lineRule="auto"/>
        <w:jc w:val="left"/>
        <w:textAlignment w:val="center"/>
        <w:rPr>
          <w:rFonts w:eastAsia="Times New Roman" w:cs="Times New Roman"/>
          <w:color w:val="000000"/>
        </w:rPr>
        <w:sectPr>
          <w:type w:val="nextPage"/>
          <w:pgSz w:w="11906" w:h="16838"/>
          <w:pgMar w:top="913" w:right="1080" w:bottom="1440" w:left="1080" w:header="152" w:footer="0" w:gutter="0"/>
          <w:pgNumType w:start="7"/>
          <w:cols w:num="1" w:space="0"/>
          <w:titlePg w:val="0"/>
          <w:rtlGutter w:val="0"/>
          <w:docGrid w:type="lines" w:linePitch="312" w:charSpace="0"/>
        </w:sectPr>
      </w:pPr>
      <w:r>
        <w:rPr>
          <w:rFonts w:ascii="宋体" w:hAnsi="宋体"/>
          <w:color w:val="000000"/>
        </w:rPr>
        <w:t xml:space="preserve">11. </w:t>
      </w:r>
      <w:r>
        <w:rPr>
          <w:rFonts w:eastAsia="Times New Roman" w:cs="Times New Roman"/>
          <w:color w:val="000000"/>
        </w:rPr>
        <w:t>What may be the best title for the text?</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Bad writing and clutter</w:t>
      </w:r>
      <w:r>
        <w:rPr>
          <w:rFonts w:ascii="宋体" w:hAnsi="宋体"/>
          <w:color w:val="000000"/>
        </w:rPr>
        <w:tab/>
      </w:r>
      <w:r>
        <w:rPr>
          <w:rFonts w:ascii="宋体" w:hAnsi="宋体"/>
          <w:color w:val="000000"/>
        </w:rPr>
        <w:t xml:space="preserve">B. </w:t>
      </w:r>
      <w:r>
        <w:rPr>
          <w:rFonts w:eastAsia="Times New Roman" w:cs="Times New Roman"/>
          <w:color w:val="000000"/>
        </w:rPr>
        <w:t>Out of clutter find freedom</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Simplify to achieve good writing</w:t>
      </w:r>
      <w:r>
        <w:rPr>
          <w:rFonts w:ascii="宋体" w:hAnsi="宋体"/>
          <w:color w:val="000000"/>
        </w:rPr>
        <w:tab/>
      </w:r>
      <w:r>
        <w:rPr>
          <w:rFonts w:ascii="宋体" w:hAnsi="宋体"/>
          <w:color w:val="000000"/>
        </w:rPr>
        <w:t xml:space="preserve">D. </w:t>
      </w:r>
      <w:r>
        <w:rPr>
          <w:rFonts w:eastAsia="Times New Roman" w:cs="Times New Roman"/>
          <w:color w:val="000000"/>
        </w:rPr>
        <w:t>Nobody is born to be a good writer</w:t>
      </w:r>
    </w:p>
    <w:p>
      <w:pPr>
        <w:spacing w:line="360" w:lineRule="auto"/>
        <w:textAlignment w:val="center"/>
        <w:rPr>
          <w:color w:val="000000"/>
        </w:rPr>
      </w:pPr>
      <w:r>
        <w:rPr>
          <w:color w:val="2E75B6"/>
        </w:rPr>
        <w:t>【答案】</w:t>
      </w:r>
      <w:r>
        <w:rPr>
          <w:color w:val="000000"/>
        </w:rPr>
        <w:t>8. C    9. D    10. A    11. C</w:t>
      </w:r>
    </w:p>
    <w:p>
      <w:pPr>
        <w:spacing w:line="360" w:lineRule="auto"/>
        <w:textAlignment w:val="center"/>
        <w:rPr>
          <w:color w:val="000000"/>
        </w:rPr>
      </w:pPr>
      <w:r>
        <w:rPr>
          <w:color w:val="2E75B6"/>
        </w:rPr>
        <w:t>【解析】</w:t>
      </w:r>
    </w:p>
    <w:p>
      <w:pPr>
        <w:spacing w:line="360" w:lineRule="auto"/>
        <w:textAlignment w:val="center"/>
        <w:rPr>
          <w:rFonts w:ascii="宋体" w:hAnsi="宋体"/>
          <w:color w:val="000000"/>
        </w:rPr>
      </w:pPr>
      <w:r>
        <w:rPr>
          <w:color w:val="000000"/>
        </w:rPr>
        <w:t>【分析】</w:t>
      </w:r>
      <w:r>
        <w:rPr>
          <w:rFonts w:ascii="宋体" w:hAnsi="宋体"/>
          <w:color w:val="000000"/>
        </w:rPr>
        <w:t>这是一篇说明文。文章说明了当下文章冗繁的弊端，提出解决办法就是简化，以及如何才能做到简化。</w:t>
      </w:r>
    </w:p>
    <w:p>
      <w:pPr>
        <w:spacing w:line="360" w:lineRule="auto"/>
        <w:textAlignment w:val="center"/>
        <w:rPr>
          <w:color w:val="000000"/>
        </w:rPr>
      </w:pPr>
      <w:r>
        <w:rPr>
          <w:color w:val="000000"/>
        </w:rPr>
        <w:t>【8题详解】</w:t>
      </w:r>
    </w:p>
    <w:p>
      <w:pPr>
        <w:spacing w:line="360" w:lineRule="auto"/>
        <w:textAlignment w:val="center"/>
        <w:rPr>
          <w:rFonts w:ascii="宋体" w:hAnsi="宋体"/>
          <w:color w:val="000000"/>
        </w:rPr>
      </w:pPr>
      <w:r>
        <w:rPr>
          <w:rFonts w:ascii="宋体" w:hAnsi="宋体"/>
          <w:color w:val="000000"/>
        </w:rPr>
        <w:t>细节理解题。根据第一段中“</w:t>
      </w:r>
      <w:r>
        <w:rPr>
          <w:rFonts w:eastAsia="Times New Roman" w:cs="Times New Roman"/>
          <w:color w:val="000000"/>
        </w:rPr>
        <w:t>Every word that serves no function, every long word that could be a short word, every adverb that carries the same meaning that’s already in the verb, every passive construction that leaves the reader unsure of who is doing what—these weaken the strength of a sentence.(</w:t>
      </w:r>
      <w:r>
        <w:rPr>
          <w:rFonts w:ascii="宋体" w:hAnsi="宋体"/>
          <w:color w:val="000000"/>
        </w:rPr>
        <w:t>每一个没有作用的词，每一个长词可能是一个短词，每一个副词的意思与动词相同，每一个让读者不确定谁在做什么的被动结构——这些都会削弱句子的力量</w:t>
      </w:r>
      <w:r>
        <w:rPr>
          <w:rFonts w:eastAsia="Times New Roman" w:cs="Times New Roman"/>
          <w:color w:val="000000"/>
        </w:rPr>
        <w:t>)</w:t>
      </w:r>
      <w:r>
        <w:rPr>
          <w:rFonts w:ascii="宋体" w:hAnsi="宋体"/>
          <w:color w:val="000000"/>
        </w:rPr>
        <w:t>”可知，尽可能使用短词而不是长词有助于写作。故选</w:t>
      </w:r>
      <w:r>
        <w:rPr>
          <w:rFonts w:eastAsia="Times New Roman" w:cs="Times New Roman"/>
          <w:color w:val="000000"/>
        </w:rPr>
        <w:t>C</w:t>
      </w:r>
      <w:r>
        <w:rPr>
          <w:rFonts w:ascii="宋体" w:hAnsi="宋体"/>
          <w:color w:val="000000"/>
        </w:rPr>
        <w:t>。</w:t>
      </w:r>
    </w:p>
    <w:p>
      <w:pPr>
        <w:spacing w:line="360" w:lineRule="auto"/>
        <w:textAlignment w:val="center"/>
        <w:rPr>
          <w:color w:val="000000"/>
        </w:rPr>
      </w:pPr>
      <w:r>
        <w:rPr>
          <w:color w:val="000000"/>
        </w:rPr>
        <w:t>【9题详解】</w:t>
      </w:r>
    </w:p>
    <w:p>
      <w:pPr>
        <w:spacing w:line="360" w:lineRule="auto"/>
        <w:textAlignment w:val="center"/>
        <w:rPr>
          <w:rFonts w:ascii="宋体" w:hAnsi="宋体"/>
          <w:color w:val="000000"/>
        </w:rPr>
      </w:pPr>
      <w:r>
        <w:rPr>
          <w:rFonts w:ascii="宋体" w:hAnsi="宋体"/>
          <w:color w:val="000000"/>
        </w:rPr>
        <w:t>细节理解题。根据第二段中“</w:t>
      </w:r>
      <w:r>
        <w:rPr>
          <w:rFonts w:eastAsia="Times New Roman" w:cs="Times New Roman"/>
          <w:color w:val="000000"/>
        </w:rPr>
        <w:t>Clear thinking becomes clear writing; one can’t exist without the other.(</w:t>
      </w:r>
      <w:r>
        <w:rPr>
          <w:rFonts w:ascii="宋体" w:hAnsi="宋体"/>
          <w:color w:val="000000"/>
        </w:rPr>
        <w:t>清晰的思维变成清晰的写作；一个不能脱离另一个而存在</w:t>
      </w:r>
      <w:r>
        <w:rPr>
          <w:rFonts w:eastAsia="Times New Roman" w:cs="Times New Roman"/>
          <w:color w:val="000000"/>
        </w:rPr>
        <w:t>)</w:t>
      </w:r>
      <w:r>
        <w:rPr>
          <w:rFonts w:ascii="宋体" w:hAnsi="宋体"/>
          <w:color w:val="000000"/>
        </w:rPr>
        <w:t>”可知，清晰的思维和清晰的写作之间的关系是只有清晰的思维才能带来清晰的写作。故选</w:t>
      </w:r>
      <w:r>
        <w:rPr>
          <w:rFonts w:eastAsia="Times New Roman" w:cs="Times New Roman"/>
          <w:color w:val="000000"/>
        </w:rPr>
        <w:t>D</w:t>
      </w:r>
      <w:r>
        <w:rPr>
          <w:rFonts w:ascii="宋体" w:hAnsi="宋体"/>
          <w:color w:val="000000"/>
        </w:rPr>
        <w:t>。</w:t>
      </w:r>
    </w:p>
    <w:p>
      <w:pPr>
        <w:spacing w:line="360" w:lineRule="auto"/>
        <w:textAlignment w:val="center"/>
        <w:rPr>
          <w:color w:val="000000"/>
        </w:rPr>
      </w:pPr>
      <w:r>
        <w:rPr>
          <w:color w:val="000000"/>
        </w:rPr>
        <w:t>【10题详解】</w:t>
      </w:r>
    </w:p>
    <w:p>
      <w:pPr>
        <w:spacing w:line="360" w:lineRule="auto"/>
        <w:textAlignment w:val="center"/>
        <w:rPr>
          <w:rFonts w:ascii="宋体" w:hAnsi="宋体"/>
          <w:color w:val="000000"/>
        </w:rPr>
      </w:pPr>
      <w:r>
        <w:rPr>
          <w:rFonts w:ascii="宋体" w:hAnsi="宋体"/>
          <w:color w:val="000000"/>
        </w:rPr>
        <w:t>词句猜测题。根据划线词上文“</w:t>
      </w:r>
      <w:r>
        <w:rPr>
          <w:rFonts w:eastAsia="Times New Roman" w:cs="Times New Roman"/>
          <w:color w:val="000000"/>
        </w:rPr>
        <w:t>Is it clear to someone coming across the subject for the first time? If it’s not, some</w:t>
      </w:r>
      <w:r>
        <w:rPr>
          <w:rFonts w:ascii="宋体" w:hAnsi="宋体"/>
          <w:color w:val="000000"/>
        </w:rPr>
        <w:t>”可知，写作时要问自己：文章对第一次接触这个主题的人来说清晰吗？如果不，说明文中有</w:t>
      </w:r>
      <w:r>
        <w:rPr>
          <w:rFonts w:eastAsia="Times New Roman" w:cs="Times New Roman"/>
          <w:color w:val="000000"/>
        </w:rPr>
        <w:t>fuzz</w:t>
      </w:r>
      <w:r>
        <w:rPr>
          <w:rFonts w:ascii="宋体" w:hAnsi="宋体"/>
          <w:color w:val="000000"/>
        </w:rPr>
        <w:t>，即“不清晰的东西”。划线词意思是“不清晰的东西”。故选</w:t>
      </w:r>
      <w:r>
        <w:rPr>
          <w:rFonts w:eastAsia="Times New Roman" w:cs="Times New Roman"/>
          <w:color w:val="000000"/>
        </w:rPr>
        <w:t>A</w:t>
      </w:r>
      <w:r>
        <w:rPr>
          <w:rFonts w:ascii="宋体" w:hAnsi="宋体"/>
          <w:color w:val="000000"/>
        </w:rPr>
        <w:t>。</w:t>
      </w:r>
    </w:p>
    <w:p>
      <w:pPr>
        <w:spacing w:line="360" w:lineRule="auto"/>
        <w:textAlignment w:val="center"/>
        <w:rPr>
          <w:color w:val="000000"/>
        </w:rPr>
      </w:pPr>
      <w:r>
        <w:rPr>
          <w:color w:val="000000"/>
        </w:rPr>
        <w:t>【11题详解】</w:t>
      </w:r>
    </w:p>
    <w:p>
      <w:pPr>
        <w:spacing w:line="360" w:lineRule="auto"/>
        <w:textAlignment w:val="center"/>
        <w:rPr>
          <w:rFonts w:ascii="宋体" w:hAnsi="宋体"/>
          <w:color w:val="000000"/>
        </w:rPr>
      </w:pPr>
      <w:r>
        <w:rPr>
          <w:rFonts w:ascii="宋体" w:hAnsi="宋体"/>
          <w:color w:val="000000"/>
        </w:rPr>
        <w:t>主旨大意题。根据第二段“</w:t>
      </w:r>
      <w:r>
        <w:rPr>
          <w:rFonts w:eastAsia="Times New Roman" w:cs="Times New Roman"/>
          <w:color w:val="000000"/>
        </w:rPr>
        <w:t>Simplify, simplify. How can we achieve such freedom from clutter? The answer is to clear our heads of clutter. Clear thinking becomes clear writing; one can’t exist without the other. It’s impossible for a muddy thinker to write good English. He may get away with it for a paragraph or two, but soon the reader will be lost.(</w:t>
      </w:r>
      <w:r>
        <w:rPr>
          <w:rFonts w:ascii="宋体" w:hAnsi="宋体"/>
          <w:color w:val="000000"/>
        </w:rPr>
        <w:t>简化，简化。我们怎样才能从混乱中获得这样的自由呢？答案是清理我们头脑中的混乱。清晰的思维变成清晰的写作；一个不能脱离另一个而存在。一个头脑模糊的人是不可能用英语写出好文章的。读者也许能侥幸读完一两段，但很快就会迷失方向</w:t>
      </w:r>
      <w:r>
        <w:rPr>
          <w:rFonts w:eastAsia="Times New Roman" w:cs="Times New Roman"/>
          <w:color w:val="000000"/>
        </w:rPr>
        <w:t>)</w:t>
      </w:r>
      <w:r>
        <w:rPr>
          <w:rFonts w:ascii="宋体" w:hAnsi="宋体"/>
          <w:color w:val="000000"/>
        </w:rPr>
        <w:t>”结合文章说明了当下文章冗繁的弊端，提出解决办法就是简化，以及如何才能做到简化。可知，</w:t>
      </w:r>
      <w:r>
        <w:rPr>
          <w:rFonts w:eastAsia="Times New Roman" w:cs="Times New Roman"/>
          <w:color w:val="000000"/>
        </w:rPr>
        <w:t>C</w:t>
      </w:r>
      <w:r>
        <w:rPr>
          <w:rFonts w:ascii="宋体" w:hAnsi="宋体"/>
          <w:color w:val="000000"/>
        </w:rPr>
        <w:t>选项“简化以达到好的写作”最符合文章标题。故选</w:t>
      </w:r>
      <w:r>
        <w:rPr>
          <w:rFonts w:eastAsia="Times New Roman" w:cs="Times New Roman"/>
          <w:color w:val="000000"/>
        </w:rPr>
        <w:t>C</w:t>
      </w:r>
      <w:r>
        <w:rPr>
          <w:rFonts w:ascii="宋体" w:hAnsi="宋体"/>
          <w:color w:val="000000"/>
        </w:rPr>
        <w:t>。</w:t>
      </w:r>
    </w:p>
    <w:p>
      <w:pPr>
        <w:spacing w:line="360" w:lineRule="auto"/>
        <w:jc w:val="center"/>
        <w:textAlignment w:val="center"/>
        <w:rPr>
          <w:rFonts w:eastAsia="Times New Roman" w:cs="Times New Roman"/>
          <w:b/>
          <w:color w:val="000000"/>
          <w:sz w:val="24"/>
        </w:rPr>
      </w:pPr>
      <w:r>
        <w:rPr>
          <w:rFonts w:eastAsia="Times New Roman" w:cs="Times New Roman"/>
          <w:b/>
          <w:color w:val="000000"/>
          <w:sz w:val="24"/>
        </w:rPr>
        <w:t>D</w:t>
      </w:r>
    </w:p>
    <w:p>
      <w:pPr>
        <w:spacing w:line="360" w:lineRule="auto"/>
        <w:ind w:firstLine="420"/>
        <w:jc w:val="left"/>
        <w:textAlignment w:val="center"/>
        <w:rPr>
          <w:rFonts w:eastAsia="Times New Roman" w:cs="Times New Roman"/>
          <w:color w:val="000000"/>
        </w:rPr>
        <w:sectPr>
          <w:type w:val="nextPage"/>
          <w:pgSz w:w="11906" w:h="16838"/>
          <w:pgMar w:top="913" w:right="1080" w:bottom="1440" w:left="1080" w:header="152" w:footer="0" w:gutter="0"/>
          <w:pgNumType w:start="8"/>
          <w:cols w:num="1" w:space="0"/>
          <w:titlePg w:val="0"/>
          <w:rtlGutter w:val="0"/>
          <w:docGrid w:type="lines" w:linePitch="312" w:charSpace="0"/>
        </w:sectPr>
      </w:pPr>
      <w:r>
        <w:rPr>
          <w:rFonts w:eastAsia="Times New Roman" w:cs="Times New Roman"/>
          <w:color w:val="000000"/>
        </w:rPr>
        <w:t>In</w:t>
      </w:r>
      <w:r>
        <w:rPr>
          <w:rFonts w:eastAsia="Times New Roman" w:cs="Times New Roman"/>
          <w:color w:val="000000"/>
        </w:rPr>
        <w:t xml:space="preserve"> the</w:t>
      </w:r>
      <w:r>
        <w:rPr>
          <w:rFonts w:eastAsia="Times New Roman" w:cs="Times New Roman"/>
          <w:color w:val="000000"/>
        </w:rPr>
        <w:t xml:space="preserve"> United</w:t>
      </w:r>
      <w:r>
        <w:rPr>
          <w:rFonts w:eastAsia="Times New Roman" w:cs="Times New Roman"/>
          <w:color w:val="000000"/>
        </w:rPr>
        <w:t xml:space="preserve"> States</w:t>
      </w:r>
      <w:r>
        <w:rPr>
          <w:rFonts w:eastAsia="Times New Roman" w:cs="Times New Roman"/>
          <w:color w:val="000000"/>
        </w:rPr>
        <w:t xml:space="preserve"> alone,</w:t>
      </w:r>
      <w:r>
        <w:rPr>
          <w:rFonts w:eastAsia="Times New Roman" w:cs="Times New Roman"/>
          <w:color w:val="000000"/>
        </w:rPr>
        <w:t xml:space="preserve"> over</w:t>
      </w:r>
      <w:r>
        <w:rPr>
          <w:rFonts w:eastAsia="Times New Roman" w:cs="Times New Roman"/>
          <w:color w:val="000000"/>
        </w:rPr>
        <w:t xml:space="preserve"> 100</w:t>
      </w:r>
      <w:r>
        <w:rPr>
          <w:rFonts w:eastAsia="Times New Roman" w:cs="Times New Roman"/>
          <w:color w:val="000000"/>
        </w:rPr>
        <w:t xml:space="preserve"> million</w:t>
      </w:r>
      <w:r>
        <w:rPr>
          <w:rFonts w:eastAsia="Times New Roman" w:cs="Times New Roman"/>
          <w:color w:val="000000"/>
        </w:rPr>
        <w:t xml:space="preserve"> cell-phones</w:t>
      </w:r>
      <w:r>
        <w:rPr>
          <w:rFonts w:eastAsia="Times New Roman" w:cs="Times New Roman"/>
          <w:color w:val="000000"/>
        </w:rPr>
        <w:t xml:space="preserve"> are</w:t>
      </w:r>
      <w:r>
        <w:rPr>
          <w:rFonts w:eastAsia="Times New Roman" w:cs="Times New Roman"/>
          <w:color w:val="000000"/>
        </w:rPr>
        <w:t xml:space="preserve"> thrown</w:t>
      </w:r>
      <w:r>
        <w:rPr>
          <w:rFonts w:eastAsia="Times New Roman" w:cs="Times New Roman"/>
          <w:color w:val="000000"/>
        </w:rPr>
        <w:t xml:space="preserve"> away</w:t>
      </w:r>
      <w:r>
        <w:rPr>
          <w:rFonts w:eastAsia="Times New Roman" w:cs="Times New Roman"/>
          <w:color w:val="000000"/>
        </w:rPr>
        <w:t xml:space="preserve"> each</w:t>
      </w:r>
      <w:r>
        <w:rPr>
          <w:rFonts w:eastAsia="Times New Roman" w:cs="Times New Roman"/>
          <w:color w:val="000000"/>
        </w:rPr>
        <w:t xml:space="preserve"> year.</w:t>
      </w:r>
      <w:r>
        <w:rPr>
          <w:rFonts w:eastAsia="Times New Roman" w:cs="Times New Roman"/>
          <w:color w:val="000000"/>
        </w:rPr>
        <w:t xml:space="preserve"> Cell-phones</w:t>
      </w:r>
      <w:r>
        <w:rPr>
          <w:rFonts w:eastAsia="Times New Roman" w:cs="Times New Roman"/>
          <w:color w:val="000000"/>
        </w:rPr>
        <w:t xml:space="preserve"> are</w:t>
      </w:r>
      <w:r>
        <w:rPr>
          <w:rFonts w:eastAsia="Times New Roman" w:cs="Times New Roman"/>
          <w:color w:val="000000"/>
        </w:rPr>
        <w:t xml:space="preserve"> part</w:t>
      </w:r>
      <w:r>
        <w:rPr>
          <w:rFonts w:eastAsia="Times New Roman" w:cs="Times New Roman"/>
          <w:color w:val="000000"/>
        </w:rPr>
        <w:t xml:space="preserve"> of</w:t>
      </w:r>
      <w:r>
        <w:rPr>
          <w:rFonts w:eastAsia="Times New Roman" w:cs="Times New Roman"/>
          <w:color w:val="000000"/>
        </w:rPr>
        <w:t xml:space="preserve"> a</w:t>
      </w:r>
      <w:r>
        <w:rPr>
          <w:rFonts w:eastAsia="Times New Roman" w:cs="Times New Roman"/>
          <w:color w:val="000000"/>
        </w:rPr>
        <w:t xml:space="preserve"> growing</w:t>
      </w:r>
      <w:r>
        <w:rPr>
          <w:rFonts w:eastAsia="Times New Roman" w:cs="Times New Roman"/>
          <w:color w:val="000000"/>
        </w:rPr>
        <w:t xml:space="preserve"> mountain</w:t>
      </w:r>
      <w:r>
        <w:rPr>
          <w:rFonts w:eastAsia="Times New Roman" w:cs="Times New Roman"/>
          <w:color w:val="000000"/>
        </w:rPr>
        <w:t xml:space="preserve"> of</w:t>
      </w:r>
      <w:r>
        <w:rPr>
          <w:rFonts w:eastAsia="Times New Roman" w:cs="Times New Roman"/>
          <w:color w:val="000000"/>
        </w:rPr>
        <w:t xml:space="preserve"> electronic</w:t>
      </w:r>
      <w:r>
        <w:rPr>
          <w:rFonts w:eastAsia="Times New Roman" w:cs="Times New Roman"/>
          <w:color w:val="000000"/>
        </w:rPr>
        <w:t xml:space="preserve"> waste</w:t>
      </w:r>
      <w:r>
        <w:rPr>
          <w:rFonts w:eastAsia="Times New Roman" w:cs="Times New Roman"/>
          <w:color w:val="000000"/>
        </w:rPr>
        <w:t xml:space="preserve"> like</w:t>
      </w:r>
      <w:r>
        <w:rPr>
          <w:rFonts w:eastAsia="Times New Roman" w:cs="Times New Roman"/>
          <w:color w:val="000000"/>
        </w:rPr>
        <w:t xml:space="preserve"> computers</w:t>
      </w:r>
      <w:r>
        <w:rPr>
          <w:rFonts w:eastAsia="Times New Roman" w:cs="Times New Roman"/>
          <w:color w:val="000000"/>
        </w:rPr>
        <w:t xml:space="preserve"> and</w:t>
      </w:r>
      <w:r>
        <w:rPr>
          <w:rFonts w:eastAsia="Times New Roman" w:cs="Times New Roman"/>
          <w:color w:val="000000"/>
        </w:rPr>
        <w:t xml:space="preserve"> personal</w:t>
      </w:r>
      <w:r>
        <w:rPr>
          <w:rFonts w:eastAsia="Times New Roman" w:cs="Times New Roman"/>
          <w:color w:val="000000"/>
        </w:rPr>
        <w:t xml:space="preserve"> digital</w:t>
      </w:r>
      <w:r>
        <w:rPr>
          <w:rFonts w:eastAsia="Times New Roman" w:cs="Times New Roman"/>
          <w:color w:val="000000"/>
        </w:rPr>
        <w:t xml:space="preserve"> assistants.</w:t>
      </w:r>
      <w:r>
        <w:rPr>
          <w:rFonts w:eastAsia="Times New Roman" w:cs="Times New Roman"/>
          <w:color w:val="000000"/>
        </w:rPr>
        <w:t xml:space="preserve"> The</w:t>
      </w:r>
      <w:r>
        <w:rPr>
          <w:rFonts w:eastAsia="Times New Roman" w:cs="Times New Roman"/>
          <w:color w:val="000000"/>
        </w:rPr>
        <w:t xml:space="preserve"> electronic</w:t>
      </w:r>
      <w:r>
        <w:rPr>
          <w:rFonts w:eastAsia="Times New Roman" w:cs="Times New Roman"/>
          <w:color w:val="000000"/>
        </w:rPr>
        <w:t xml:space="preserve"> waste</w:t>
      </w:r>
      <w:r>
        <w:rPr>
          <w:rFonts w:eastAsia="Times New Roman" w:cs="Times New Roman"/>
          <w:color w:val="000000"/>
        </w:rPr>
        <w:t xml:space="preserve"> stream</w:t>
      </w:r>
      <w:r>
        <w:rPr>
          <w:rFonts w:eastAsia="Times New Roman" w:cs="Times New Roman"/>
          <w:color w:val="000000"/>
        </w:rPr>
        <w:t xml:space="preserve"> is</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 increasing</w:t>
      </w:r>
      <w:r>
        <w:rPr>
          <w:rFonts w:eastAsia="Times New Roman" w:cs="Times New Roman"/>
          <w:color w:val="000000"/>
        </w:rPr>
        <w:t xml:space="preserve"> three</w:t>
      </w:r>
      <w:r>
        <w:rPr>
          <w:rFonts w:eastAsia="Times New Roman" w:cs="Times New Roman"/>
          <w:color w:val="000000"/>
        </w:rPr>
        <w:t xml:space="preserve"> times</w:t>
      </w:r>
      <w:r>
        <w:rPr>
          <w:rFonts w:eastAsia="Times New Roman" w:cs="Times New Roman"/>
          <w:color w:val="000000"/>
        </w:rPr>
        <w:t xml:space="preserve"> faster</w:t>
      </w:r>
      <w:r>
        <w:rPr>
          <w:rFonts w:eastAsia="Times New Roman" w:cs="Times New Roman"/>
          <w:color w:val="000000"/>
        </w:rPr>
        <w:t xml:space="preserve"> than</w:t>
      </w:r>
      <w:r>
        <w:rPr>
          <w:rFonts w:eastAsia="Times New Roman" w:cs="Times New Roman"/>
          <w:color w:val="000000"/>
        </w:rPr>
        <w:t xml:space="preserve"> traditional</w:t>
      </w:r>
      <w:r>
        <w:rPr>
          <w:rFonts w:eastAsia="Times New Roman" w:cs="Times New Roman"/>
          <w:color w:val="000000"/>
        </w:rPr>
        <w:t xml:space="preserve"> garbage</w:t>
      </w:r>
      <w:r>
        <w:rPr>
          <w:rFonts w:eastAsia="Times New Roman" w:cs="Times New Roman"/>
          <w:color w:val="000000"/>
        </w:rPr>
        <w:t xml:space="preserve"> as</w:t>
      </w:r>
      <w:r>
        <w:rPr>
          <w:rFonts w:eastAsia="Times New Roman" w:cs="Times New Roman"/>
          <w:color w:val="000000"/>
        </w:rPr>
        <w:t xml:space="preserve"> a</w:t>
      </w:r>
      <w:r>
        <w:rPr>
          <w:rFonts w:eastAsia="Times New Roman" w:cs="Times New Roman"/>
          <w:color w:val="000000"/>
        </w:rPr>
        <w:t xml:space="preserve"> whole.</w:t>
      </w:r>
      <w:r>
        <w:rPr>
          <w:rFonts w:eastAsia="Times New Roman" w:cs="Times New Roman"/>
          <w:color w:val="000000"/>
        </w:rPr>
        <w:t xml:space="preserve"> </w:t>
      </w:r>
    </w:p>
    <w:p>
      <w:pPr>
        <w:spacing w:line="360" w:lineRule="auto"/>
        <w:ind w:firstLine="420"/>
        <w:jc w:val="left"/>
        <w:textAlignment w:val="center"/>
        <w:rPr>
          <w:rFonts w:eastAsia="Times New Roman" w:cs="Times New Roman"/>
          <w:color w:val="000000"/>
        </w:rPr>
      </w:pPr>
      <w:r>
        <w:rPr>
          <w:rFonts w:eastAsia="Times New Roman" w:cs="Times New Roman"/>
          <w:color w:val="000000"/>
        </w:rPr>
        <w:t>Electronic devices contain valuable metals such as gold and silver. A Swiss study reported that while the weight of electronic goods represented by precious metals was relatively small in comparison to total waste, the concentration (</w:t>
      </w:r>
      <w:r>
        <w:rPr>
          <w:rFonts w:ascii="宋体" w:hAnsi="宋体"/>
          <w:color w:val="000000"/>
        </w:rPr>
        <w:t>含量</w:t>
      </w:r>
      <w:r>
        <w:rPr>
          <w:rFonts w:eastAsia="Times New Roman" w:cs="Times New Roman"/>
          <w:color w:val="000000"/>
        </w:rPr>
        <w:t xml:space="preserve">) of gold and other precious metals was higher in so-called e-waste than in naturally occurring minerals. </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Electronic wastes also contain many poisonous metals. Even when the machines are recycled and the harmful metals removed, the recycling process is often carried out in poor countries which allow many poisonous substances to escape into the environment, or in practically uncontrolled ways which make more wastes generated. </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Creating products out of raw materials creates much more waste material, up to 100 times more, than the material contained in the finished products. Consider again the cell-phone, and imagine the mines that produced those metals, the factories needed to make the box and packaging it came in. Many wastes produced in the producing process are harmful as well. </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The U. S. Environmental Protection Agency notes that most waste is dangerous in that “the production, distribution, and use of products -as well as management of the resulting waste-all result in greenhouse gas release.” Individuals can reduce their contribution by creating less waste at the start -for instance, buying reusable products and recycling. </w:t>
      </w:r>
    </w:p>
    <w:p>
      <w:pPr>
        <w:spacing w:line="360" w:lineRule="auto"/>
        <w:ind w:firstLine="420"/>
        <w:jc w:val="left"/>
        <w:textAlignment w:val="center"/>
        <w:rPr>
          <w:rFonts w:eastAsia="Times New Roman" w:cs="Times New Roman"/>
          <w:color w:val="000000"/>
        </w:rPr>
      </w:pPr>
      <w:r>
        <w:rPr>
          <w:rFonts w:eastAsia="Times New Roman" w:cs="Times New Roman"/>
          <w:color w:val="000000"/>
        </w:rPr>
        <w:t>In many countries the concept of extended producer responsibility is being considered or has been put in place as an incentive(</w:t>
      </w:r>
      <w:r>
        <w:rPr>
          <w:rFonts w:ascii="宋体" w:hAnsi="宋体"/>
          <w:color w:val="000000"/>
        </w:rPr>
        <w:t>动机</w:t>
      </w:r>
      <w:r>
        <w:rPr>
          <w:rFonts w:eastAsia="Times New Roman" w:cs="Times New Roman"/>
          <w:color w:val="000000"/>
        </w:rPr>
        <w:t xml:space="preserve">)for reducing waste. If producers are required to take back packaging they use to sell their products, would they reduce the packaging in the first place? </w:t>
      </w:r>
    </w:p>
    <w:p>
      <w:pPr>
        <w:spacing w:line="360" w:lineRule="auto"/>
        <w:ind w:firstLine="420"/>
        <w:jc w:val="left"/>
        <w:textAlignment w:val="center"/>
        <w:rPr>
          <w:rFonts w:eastAsia="Times New Roman" w:cs="Times New Roman"/>
          <w:color w:val="000000"/>
        </w:rPr>
      </w:pPr>
      <w:r>
        <w:rPr>
          <w:rFonts w:eastAsia="Times New Roman" w:cs="Times New Roman"/>
          <w:color w:val="000000"/>
        </w:rPr>
        <w:t>Governments’ incentive to require producers to take responsibility for the packaging they produce is usually based on money. Why, they ask, should cities or towns be responsible for paying to deal with the bubble wrap(</w:t>
      </w:r>
      <w:r>
        <w:rPr>
          <w:rFonts w:ascii="宋体" w:hAnsi="宋体"/>
          <w:color w:val="000000"/>
        </w:rPr>
        <w:t>气泡垫</w:t>
      </w:r>
      <w:r>
        <w:rPr>
          <w:rFonts w:eastAsia="Times New Roman" w:cs="Times New Roman"/>
          <w:color w:val="000000"/>
        </w:rPr>
        <w:t xml:space="preserve">)that encased your television? </w:t>
      </w:r>
    </w:p>
    <w:p>
      <w:pPr>
        <w:spacing w:line="360" w:lineRule="auto"/>
        <w:ind w:firstLine="420"/>
        <w:jc w:val="left"/>
        <w:textAlignment w:val="center"/>
        <w:rPr>
          <w:rFonts w:eastAsia="Times New Roman" w:cs="Times New Roman"/>
          <w:color w:val="000000"/>
        </w:rPr>
      </w:pPr>
      <w:r>
        <w:rPr>
          <w:rFonts w:eastAsia="Times New Roman" w:cs="Times New Roman"/>
          <w:color w:val="000000"/>
        </w:rPr>
        <w:t>From the governments’ point of view, a primary goal of laws requiring extended producer responsibility is to transfer both the costs and the physical responsibility of waste management from the government and tax-payers back to the producers.</w:t>
      </w:r>
    </w:p>
    <w:p>
      <w:pPr>
        <w:spacing w:line="360" w:lineRule="auto"/>
        <w:jc w:val="left"/>
        <w:textAlignment w:val="center"/>
        <w:rPr>
          <w:rFonts w:eastAsia="Times New Roman" w:cs="Times New Roman"/>
          <w:color w:val="000000"/>
        </w:rPr>
      </w:pPr>
      <w:r>
        <w:rPr>
          <w:rFonts w:ascii="宋体" w:hAnsi="宋体"/>
          <w:color w:val="000000"/>
        </w:rPr>
        <w:t xml:space="preserve">12. </w:t>
      </w:r>
      <w:r>
        <w:rPr>
          <w:rFonts w:eastAsia="Times New Roman" w:cs="Times New Roman"/>
          <w:color w:val="000000"/>
        </w:rPr>
        <w:t>What do we know from the Swiss study?</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Natural minerals contain more gold.</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The weight of electronic goods was by no means small.</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Precious metals account for a great proportion in e-waste.</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The percentage of precious metals is small in electronic goods.</w:t>
      </w:r>
    </w:p>
    <w:p>
      <w:pPr>
        <w:spacing w:line="360" w:lineRule="auto"/>
        <w:jc w:val="left"/>
        <w:textAlignment w:val="center"/>
        <w:rPr>
          <w:rFonts w:eastAsia="Times New Roman" w:cs="Times New Roman"/>
          <w:color w:val="000000"/>
        </w:rPr>
      </w:pPr>
      <w:r>
        <w:rPr>
          <w:rFonts w:ascii="宋体" w:hAnsi="宋体"/>
          <w:color w:val="000000"/>
        </w:rPr>
        <w:t xml:space="preserve">13. </w:t>
      </w:r>
      <w:r>
        <w:rPr>
          <w:rFonts w:eastAsia="Times New Roman" w:cs="Times New Roman"/>
          <w:color w:val="000000"/>
        </w:rPr>
        <w:t>Which way is incorrect to reduce waste?</w:t>
      </w:r>
      <w:r>
        <w:rPr>
          <w:rFonts w:eastAsia="Times New Roman" w:cs="Times New Roman"/>
          <w:color w:val="000000"/>
        </w:rPr>
        <w:br/>
      </w:r>
      <w:r>
        <w:rPr>
          <w:rFonts w:eastAsia="Times New Roman" w:cs="Times New Roman"/>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https://d.book118.com/977201114143006025</w:t>
        </w:r>
      </w:hyperlink>
    </w:p>
    <w:p>
      <w:pPr>
        <w:spacing w:line="360" w:lineRule="auto"/>
        <w:jc w:val="left"/>
        <w:textAlignment w:val="center"/>
        <w:rPr>
          <w:rFonts w:eastAsia="Times New Roman" w:cs="Times New Roman"/>
          <w:color w:val="000000"/>
        </w:rPr>
      </w:pPr>
    </w:p>
    <w:sectPr>
      <w:type w:val="nextPage"/>
      <w:pgSz w:w="11906" w:h="16838"/>
      <w:pgMar w:top="913" w:right="1080" w:bottom="1440" w:left="1080" w:header="152" w:footer="0" w:gutter="0"/>
      <w:pgNumType w:start="9"/>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14CE5"/>
    <w:rsid w:val="00221FC9"/>
    <w:rsid w:val="002457C2"/>
    <w:rsid w:val="002908F0"/>
    <w:rsid w:val="002A0E5D"/>
    <w:rsid w:val="002A1A21"/>
    <w:rsid w:val="002F06B2"/>
    <w:rsid w:val="003102DB"/>
    <w:rsid w:val="00322108"/>
    <w:rsid w:val="003C4A95"/>
    <w:rsid w:val="003D0C09"/>
    <w:rsid w:val="004062F6"/>
    <w:rsid w:val="004151FC"/>
    <w:rsid w:val="00435F83"/>
    <w:rsid w:val="00444A46"/>
    <w:rsid w:val="0046214C"/>
    <w:rsid w:val="0049183B"/>
    <w:rsid w:val="004D44FD"/>
    <w:rsid w:val="004F19F3"/>
    <w:rsid w:val="00567E50"/>
    <w:rsid w:val="0059145F"/>
    <w:rsid w:val="00596076"/>
    <w:rsid w:val="005B1167"/>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74E0F"/>
    <w:rsid w:val="00982128"/>
    <w:rsid w:val="009A27BF"/>
    <w:rsid w:val="009B5666"/>
    <w:rsid w:val="009C4252"/>
    <w:rsid w:val="009D7F69"/>
    <w:rsid w:val="009E203F"/>
    <w:rsid w:val="009F24AE"/>
    <w:rsid w:val="00A07DF2"/>
    <w:rsid w:val="00A405DB"/>
    <w:rsid w:val="00A536B0"/>
    <w:rsid w:val="00AD6B6A"/>
    <w:rsid w:val="00B80D67"/>
    <w:rsid w:val="00B8100F"/>
    <w:rsid w:val="00B96924"/>
    <w:rsid w:val="00BA1A7E"/>
    <w:rsid w:val="00BB50C6"/>
    <w:rsid w:val="00BE1BCD"/>
    <w:rsid w:val="00C02815"/>
    <w:rsid w:val="00C02FC6"/>
    <w:rsid w:val="00C321EB"/>
    <w:rsid w:val="00C5518D"/>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B537358"/>
  </w:rsids>
  <w:docVars>
    <w:docVar w:name="commondata" w:val="eyJoZGlkIjoiNzg5OGFkZDRlNzY3MDQ0OWI3YTlkNTdhOTliMzU2Z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
    <w:qFormat/>
    <w:rPr>
      <w:sz w:val="18"/>
      <w:szCs w:val="18"/>
    </w:rPr>
  </w:style>
  <w:style w:type="character" w:styleId="Hyperlink">
    <w:name w:val="Hyperlink"/>
    <w:basedOn w:val="DefaultParagraphFont"/>
    <w:uiPriority w:val="99"/>
    <w:unhideWhenUsed/>
    <w:rPr>
      <w:color w:val="0000FF"/>
      <w:u w:val="single"/>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 w:type="character" w:customStyle="1" w:styleId="Char">
    <w:name w:val="批注框文本 Char"/>
    <w:basedOn w:val="DefaultParagraphFont"/>
    <w:link w:val="BalloonText"/>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hyperlink" Target="https://d.book118.com/977201114143006025"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FF805-F86C-47F6-838D-E5B5F95683B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5081</Words>
  <Characters>28963</Characters>
  <Application>Microsoft Office Word</Application>
  <DocSecurity>0</DocSecurity>
  <Lines>241</Lines>
  <Paragraphs>67</Paragraphs>
  <ScaleCrop>false</ScaleCrop>
  <Company/>
  <LinksUpToDate>false</LinksUpToDate>
  <CharactersWithSpaces>33977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一米阳光</cp:lastModifiedBy>
  <cp:revision>0</cp:revision>
  <dcterms:created xsi:type="dcterms:W3CDTF">2022-02-17T17:11:00Z</dcterms:created>
  <dcterms:modified xsi:type="dcterms:W3CDTF">2023-10-23T15:11:08Z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2967A92E94984E51B0AD61A81965106A_12</vt:lpwstr>
  </property>
  <property fmtid="{D5CDD505-2E9C-101B-9397-08002B2CF9AE}" pid="3" name="KSOProductBuildVer">
    <vt:lpwstr>2052-12.1.0.15712</vt:lpwstr>
  </property>
</Properties>
</file>