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24" w:history="1">
        <w:r>
          <w:rPr>
            <w:rFonts w:ascii="仿宋" w:eastAsia="仿宋" w:hAnsi="仿宋" w:cs="仿宋" w:hint="eastAsia"/>
            <w:lang w:eastAsia="zh-CN"/>
          </w:rPr>
          <w:t>前言</w:t>
        </w:r>
        <w:r>
          <w:tab/>
        </w:r>
        <w:r>
          <w:fldChar w:fldCharType="begin"/>
        </w:r>
        <w:r>
          <w:instrText xml:space="preserve"> PAGEREF _Toc28624 \h </w:instrText>
        </w:r>
        <w:r>
          <w:fldChar w:fldCharType="separate"/>
        </w:r>
        <w:r>
          <w:t>3</w:t>
        </w:r>
        <w:r>
          <w:fldChar w:fldCharType="end"/>
        </w:r>
      </w:hyperlink>
    </w:p>
    <w:p>
      <w:pPr>
        <w:pStyle w:val="TOC1"/>
        <w:tabs>
          <w:tab w:val="right" w:leader="dot" w:pos="8306"/>
        </w:tabs>
      </w:pPr>
      <w:hyperlink w:anchor="_Toc15192" w:history="1">
        <w:r>
          <w:rPr>
            <w:rFonts w:ascii="仿宋" w:eastAsia="仿宋" w:hAnsi="仿宋" w:cs="仿宋" w:hint="eastAsia"/>
            <w:lang w:eastAsia="zh-CN"/>
          </w:rPr>
          <w:t>一、资源开发及综合利用分析</w:t>
        </w:r>
        <w:r>
          <w:tab/>
        </w:r>
        <w:r>
          <w:fldChar w:fldCharType="begin"/>
        </w:r>
        <w:r>
          <w:instrText xml:space="preserve"> PAGEREF _Toc15192 \h </w:instrText>
        </w:r>
        <w:r>
          <w:fldChar w:fldCharType="separate"/>
        </w:r>
        <w:r>
          <w:t>3</w:t>
        </w:r>
        <w:r>
          <w:fldChar w:fldCharType="end"/>
        </w:r>
      </w:hyperlink>
    </w:p>
    <w:p>
      <w:pPr>
        <w:pStyle w:val="TOC2"/>
        <w:tabs>
          <w:tab w:val="right" w:leader="dot" w:pos="8306"/>
        </w:tabs>
      </w:pPr>
      <w:hyperlink w:anchor="_Toc20347" w:history="1">
        <w:r>
          <w:rPr>
            <w:rFonts w:ascii="仿宋" w:eastAsia="仿宋" w:hAnsi="仿宋" w:cs="仿宋" w:hint="eastAsia"/>
            <w:lang w:eastAsia="zh-CN"/>
          </w:rPr>
          <w:t>(一)、资源开发方案</w:t>
        </w:r>
        <w:r>
          <w:tab/>
        </w:r>
        <w:r>
          <w:fldChar w:fldCharType="begin"/>
        </w:r>
        <w:r>
          <w:instrText xml:space="preserve"> PAGEREF _Toc20347 \h </w:instrText>
        </w:r>
        <w:r>
          <w:fldChar w:fldCharType="separate"/>
        </w:r>
        <w:r>
          <w:t>3</w:t>
        </w:r>
        <w:r>
          <w:fldChar w:fldCharType="end"/>
        </w:r>
      </w:hyperlink>
    </w:p>
    <w:p>
      <w:pPr>
        <w:pStyle w:val="TOC2"/>
        <w:tabs>
          <w:tab w:val="right" w:leader="dot" w:pos="8306"/>
        </w:tabs>
      </w:pPr>
      <w:hyperlink w:anchor="_Toc19922" w:history="1">
        <w:r>
          <w:rPr>
            <w:rFonts w:ascii="仿宋" w:eastAsia="仿宋" w:hAnsi="仿宋" w:cs="仿宋" w:hint="eastAsia"/>
            <w:lang w:eastAsia="zh-CN"/>
          </w:rPr>
          <w:t>(二)、资源利用方案</w:t>
        </w:r>
        <w:r>
          <w:tab/>
        </w:r>
        <w:r>
          <w:fldChar w:fldCharType="begin"/>
        </w:r>
        <w:r>
          <w:instrText xml:space="preserve"> PAGEREF _Toc19922 \h </w:instrText>
        </w:r>
        <w:r>
          <w:fldChar w:fldCharType="separate"/>
        </w:r>
        <w:r>
          <w:t>4</w:t>
        </w:r>
        <w:r>
          <w:fldChar w:fldCharType="end"/>
        </w:r>
      </w:hyperlink>
    </w:p>
    <w:p>
      <w:pPr>
        <w:pStyle w:val="TOC2"/>
        <w:tabs>
          <w:tab w:val="right" w:leader="dot" w:pos="8306"/>
        </w:tabs>
      </w:pPr>
      <w:hyperlink w:anchor="_Toc1471" w:history="1">
        <w:r>
          <w:rPr>
            <w:rFonts w:ascii="仿宋" w:eastAsia="仿宋" w:hAnsi="仿宋" w:cs="仿宋" w:hint="eastAsia"/>
            <w:lang w:eastAsia="zh-CN"/>
          </w:rPr>
          <w:t>(三)、资源节约措施</w:t>
        </w:r>
        <w:r>
          <w:tab/>
        </w:r>
        <w:r>
          <w:fldChar w:fldCharType="begin"/>
        </w:r>
        <w:r>
          <w:instrText xml:space="preserve"> PAGEREF _Toc1471 \h </w:instrText>
        </w:r>
        <w:r>
          <w:fldChar w:fldCharType="separate"/>
        </w:r>
        <w:r>
          <w:t>5</w:t>
        </w:r>
        <w:r>
          <w:fldChar w:fldCharType="end"/>
        </w:r>
      </w:hyperlink>
    </w:p>
    <w:p>
      <w:pPr>
        <w:pStyle w:val="TOC1"/>
        <w:tabs>
          <w:tab w:val="right" w:leader="dot" w:pos="8306"/>
        </w:tabs>
      </w:pPr>
      <w:hyperlink w:anchor="_Toc23437" w:history="1">
        <w:r>
          <w:rPr>
            <w:rFonts w:ascii="仿宋" w:eastAsia="仿宋" w:hAnsi="仿宋" w:cs="仿宋" w:hint="eastAsia"/>
            <w:lang w:eastAsia="zh-CN"/>
          </w:rPr>
          <w:t>二、环境和生态影响分析</w:t>
        </w:r>
        <w:r>
          <w:tab/>
        </w:r>
        <w:r>
          <w:fldChar w:fldCharType="begin"/>
        </w:r>
        <w:r>
          <w:instrText xml:space="preserve"> PAGEREF _Toc23437 \h </w:instrText>
        </w:r>
        <w:r>
          <w:fldChar w:fldCharType="separate"/>
        </w:r>
        <w:r>
          <w:t>6</w:t>
        </w:r>
        <w:r>
          <w:fldChar w:fldCharType="end"/>
        </w:r>
      </w:hyperlink>
    </w:p>
    <w:p>
      <w:pPr>
        <w:pStyle w:val="TOC2"/>
        <w:tabs>
          <w:tab w:val="right" w:leader="dot" w:pos="8306"/>
        </w:tabs>
      </w:pPr>
      <w:hyperlink w:anchor="_Toc24077" w:history="1">
        <w:r>
          <w:rPr>
            <w:rFonts w:ascii="仿宋" w:eastAsia="仿宋" w:hAnsi="仿宋" w:cs="仿宋" w:hint="eastAsia"/>
            <w:lang w:eastAsia="zh-CN"/>
          </w:rPr>
          <w:t>(一)、环境和生态现状</w:t>
        </w:r>
        <w:r>
          <w:tab/>
        </w:r>
        <w:r>
          <w:fldChar w:fldCharType="begin"/>
        </w:r>
        <w:r>
          <w:instrText xml:space="preserve"> PAGEREF _Toc24077 \h </w:instrText>
        </w:r>
        <w:r>
          <w:fldChar w:fldCharType="separate"/>
        </w:r>
        <w:r>
          <w:t>6</w:t>
        </w:r>
        <w:r>
          <w:fldChar w:fldCharType="end"/>
        </w:r>
      </w:hyperlink>
    </w:p>
    <w:p>
      <w:pPr>
        <w:pStyle w:val="TOC2"/>
        <w:tabs>
          <w:tab w:val="right" w:leader="dot" w:pos="8306"/>
        </w:tabs>
      </w:pPr>
      <w:hyperlink w:anchor="_Toc5313" w:history="1">
        <w:r>
          <w:rPr>
            <w:rFonts w:ascii="仿宋" w:eastAsia="仿宋" w:hAnsi="仿宋" w:cs="仿宋" w:hint="eastAsia"/>
            <w:lang w:eastAsia="zh-CN"/>
          </w:rPr>
          <w:t>(二)、生态环境影响分析</w:t>
        </w:r>
        <w:r>
          <w:tab/>
        </w:r>
        <w:r>
          <w:fldChar w:fldCharType="begin"/>
        </w:r>
        <w:r>
          <w:instrText xml:space="preserve"> PAGEREF _Toc5313 \h </w:instrText>
        </w:r>
        <w:r>
          <w:fldChar w:fldCharType="separate"/>
        </w:r>
        <w:r>
          <w:t>8</w:t>
        </w:r>
        <w:r>
          <w:fldChar w:fldCharType="end"/>
        </w:r>
      </w:hyperlink>
    </w:p>
    <w:p>
      <w:pPr>
        <w:pStyle w:val="TOC2"/>
        <w:tabs>
          <w:tab w:val="right" w:leader="dot" w:pos="8306"/>
        </w:tabs>
      </w:pPr>
      <w:hyperlink w:anchor="_Toc6204" w:history="1">
        <w:r>
          <w:rPr>
            <w:rFonts w:ascii="仿宋" w:eastAsia="仿宋" w:hAnsi="仿宋" w:cs="仿宋" w:hint="eastAsia"/>
            <w:lang w:eastAsia="zh-CN"/>
          </w:rPr>
          <w:t>(三)、生态环境保护措施</w:t>
        </w:r>
        <w:r>
          <w:tab/>
        </w:r>
        <w:r>
          <w:fldChar w:fldCharType="begin"/>
        </w:r>
        <w:r>
          <w:instrText xml:space="preserve"> PAGEREF _Toc6204 \h </w:instrText>
        </w:r>
        <w:r>
          <w:fldChar w:fldCharType="separate"/>
        </w:r>
        <w:r>
          <w:t>9</w:t>
        </w:r>
        <w:r>
          <w:fldChar w:fldCharType="end"/>
        </w:r>
      </w:hyperlink>
    </w:p>
    <w:p>
      <w:pPr>
        <w:pStyle w:val="TOC2"/>
        <w:tabs>
          <w:tab w:val="right" w:leader="dot" w:pos="8306"/>
        </w:tabs>
      </w:pPr>
      <w:hyperlink w:anchor="_Toc12406" w:history="1">
        <w:r>
          <w:rPr>
            <w:rFonts w:ascii="仿宋" w:eastAsia="仿宋" w:hAnsi="仿宋" w:cs="仿宋" w:hint="eastAsia"/>
            <w:lang w:eastAsia="zh-CN"/>
          </w:rPr>
          <w:t>(四)、地质灾害影响分析</w:t>
        </w:r>
        <w:r>
          <w:tab/>
        </w:r>
        <w:r>
          <w:fldChar w:fldCharType="begin"/>
        </w:r>
        <w:r>
          <w:instrText xml:space="preserve"> PAGEREF _Toc12406 \h </w:instrText>
        </w:r>
        <w:r>
          <w:fldChar w:fldCharType="separate"/>
        </w:r>
        <w:r>
          <w:t>11</w:t>
        </w:r>
        <w:r>
          <w:fldChar w:fldCharType="end"/>
        </w:r>
      </w:hyperlink>
    </w:p>
    <w:p>
      <w:pPr>
        <w:pStyle w:val="TOC2"/>
        <w:tabs>
          <w:tab w:val="right" w:leader="dot" w:pos="8306"/>
        </w:tabs>
      </w:pPr>
      <w:hyperlink w:anchor="_Toc29564" w:history="1">
        <w:r>
          <w:rPr>
            <w:rFonts w:ascii="仿宋" w:eastAsia="仿宋" w:hAnsi="仿宋" w:cs="仿宋" w:hint="eastAsia"/>
            <w:lang w:eastAsia="zh-CN"/>
          </w:rPr>
          <w:t>(五)、特殊环境影响</w:t>
        </w:r>
        <w:r>
          <w:tab/>
        </w:r>
        <w:r>
          <w:fldChar w:fldCharType="begin"/>
        </w:r>
        <w:r>
          <w:instrText xml:space="preserve"> PAGEREF _Toc29564 \h </w:instrText>
        </w:r>
        <w:r>
          <w:fldChar w:fldCharType="separate"/>
        </w:r>
        <w:r>
          <w:t>12</w:t>
        </w:r>
        <w:r>
          <w:fldChar w:fldCharType="end"/>
        </w:r>
      </w:hyperlink>
    </w:p>
    <w:p>
      <w:pPr>
        <w:pStyle w:val="TOC1"/>
        <w:tabs>
          <w:tab w:val="right" w:leader="dot" w:pos="8306"/>
        </w:tabs>
      </w:pPr>
      <w:hyperlink w:anchor="_Toc27708" w:history="1">
        <w:r>
          <w:rPr>
            <w:rFonts w:ascii="仿宋" w:eastAsia="仿宋" w:hAnsi="仿宋" w:cs="仿宋" w:hint="eastAsia"/>
            <w:lang w:eastAsia="zh-CN"/>
          </w:rPr>
          <w:t>三、财务管理与成本控制</w:t>
        </w:r>
        <w:r>
          <w:tab/>
        </w:r>
        <w:r>
          <w:fldChar w:fldCharType="begin"/>
        </w:r>
        <w:r>
          <w:instrText xml:space="preserve"> PAGEREF _Toc27708 \h </w:instrText>
        </w:r>
        <w:r>
          <w:fldChar w:fldCharType="separate"/>
        </w:r>
        <w:r>
          <w:t>13</w:t>
        </w:r>
        <w:r>
          <w:fldChar w:fldCharType="end"/>
        </w:r>
      </w:hyperlink>
    </w:p>
    <w:p>
      <w:pPr>
        <w:pStyle w:val="TOC2"/>
        <w:tabs>
          <w:tab w:val="right" w:leader="dot" w:pos="8306"/>
        </w:tabs>
      </w:pPr>
      <w:hyperlink w:anchor="_Toc19893" w:history="1">
        <w:r>
          <w:rPr>
            <w:rFonts w:ascii="仿宋" w:eastAsia="仿宋" w:hAnsi="仿宋" w:cs="仿宋" w:hint="eastAsia"/>
            <w:lang w:eastAsia="zh-CN"/>
          </w:rPr>
          <w:t>(一)、财务管理体系建设</w:t>
        </w:r>
        <w:r>
          <w:tab/>
        </w:r>
        <w:r>
          <w:fldChar w:fldCharType="begin"/>
        </w:r>
        <w:r>
          <w:instrText xml:space="preserve"> PAGEREF _Toc19893 \h </w:instrText>
        </w:r>
        <w:r>
          <w:fldChar w:fldCharType="separate"/>
        </w:r>
        <w:r>
          <w:t>13</w:t>
        </w:r>
        <w:r>
          <w:fldChar w:fldCharType="end"/>
        </w:r>
      </w:hyperlink>
    </w:p>
    <w:p>
      <w:pPr>
        <w:pStyle w:val="TOC2"/>
        <w:tabs>
          <w:tab w:val="right" w:leader="dot" w:pos="8306"/>
        </w:tabs>
      </w:pPr>
      <w:hyperlink w:anchor="_Toc21135" w:history="1">
        <w:r>
          <w:rPr>
            <w:rFonts w:ascii="仿宋" w:eastAsia="仿宋" w:hAnsi="仿宋" w:cs="仿宋" w:hint="eastAsia"/>
            <w:lang w:eastAsia="zh-CN"/>
          </w:rPr>
          <w:t>(二)、成本控制措施</w:t>
        </w:r>
        <w:r>
          <w:tab/>
        </w:r>
        <w:r>
          <w:fldChar w:fldCharType="begin"/>
        </w:r>
        <w:r>
          <w:instrText xml:space="preserve"> PAGEREF _Toc21135 \h </w:instrText>
        </w:r>
        <w:r>
          <w:fldChar w:fldCharType="separate"/>
        </w:r>
        <w:r>
          <w:t>15</w:t>
        </w:r>
        <w:r>
          <w:fldChar w:fldCharType="end"/>
        </w:r>
      </w:hyperlink>
    </w:p>
    <w:p>
      <w:pPr>
        <w:pStyle w:val="TOC1"/>
        <w:tabs>
          <w:tab w:val="right" w:leader="dot" w:pos="8306"/>
        </w:tabs>
      </w:pPr>
      <w:hyperlink w:anchor="_Toc25310" w:history="1">
        <w:r>
          <w:rPr>
            <w:rFonts w:ascii="仿宋" w:eastAsia="仿宋" w:hAnsi="仿宋" w:cs="仿宋" w:hint="eastAsia"/>
            <w:lang w:eastAsia="zh-CN"/>
          </w:rPr>
          <w:t>四、项目监理与质量保证</w:t>
        </w:r>
        <w:r>
          <w:tab/>
        </w:r>
        <w:r>
          <w:fldChar w:fldCharType="begin"/>
        </w:r>
        <w:r>
          <w:instrText xml:space="preserve"> PAGEREF _Toc25310 \h </w:instrText>
        </w:r>
        <w:r>
          <w:fldChar w:fldCharType="separate"/>
        </w:r>
        <w:r>
          <w:t>16</w:t>
        </w:r>
        <w:r>
          <w:fldChar w:fldCharType="end"/>
        </w:r>
      </w:hyperlink>
    </w:p>
    <w:p>
      <w:pPr>
        <w:pStyle w:val="TOC2"/>
        <w:tabs>
          <w:tab w:val="right" w:leader="dot" w:pos="8306"/>
        </w:tabs>
      </w:pPr>
      <w:hyperlink w:anchor="_Toc17741" w:history="1">
        <w:r>
          <w:rPr>
            <w:rFonts w:ascii="仿宋" w:eastAsia="仿宋" w:hAnsi="仿宋" w:cs="仿宋" w:hint="eastAsia"/>
            <w:lang w:eastAsia="zh-CN"/>
          </w:rPr>
          <w:t>(一)、监理体系构建</w:t>
        </w:r>
        <w:r>
          <w:tab/>
        </w:r>
        <w:r>
          <w:fldChar w:fldCharType="begin"/>
        </w:r>
        <w:r>
          <w:instrText xml:space="preserve"> PAGEREF _Toc17741 \h </w:instrText>
        </w:r>
        <w:r>
          <w:fldChar w:fldCharType="separate"/>
        </w:r>
        <w:r>
          <w:t>16</w:t>
        </w:r>
        <w:r>
          <w:fldChar w:fldCharType="end"/>
        </w:r>
      </w:hyperlink>
    </w:p>
    <w:p>
      <w:pPr>
        <w:pStyle w:val="TOC2"/>
        <w:tabs>
          <w:tab w:val="right" w:leader="dot" w:pos="8306"/>
        </w:tabs>
      </w:pPr>
      <w:hyperlink w:anchor="_Toc21526" w:history="1">
        <w:r>
          <w:rPr>
            <w:rFonts w:ascii="仿宋" w:eastAsia="仿宋" w:hAnsi="仿宋" w:cs="仿宋" w:hint="eastAsia"/>
            <w:lang w:eastAsia="zh-CN"/>
          </w:rPr>
          <w:t>(二)、质量保证体系实施</w:t>
        </w:r>
        <w:r>
          <w:tab/>
        </w:r>
        <w:r>
          <w:fldChar w:fldCharType="begin"/>
        </w:r>
        <w:r>
          <w:instrText xml:space="preserve"> PAGEREF _Toc21526 \h </w:instrText>
        </w:r>
        <w:r>
          <w:fldChar w:fldCharType="separate"/>
        </w:r>
        <w:r>
          <w:t>17</w:t>
        </w:r>
        <w:r>
          <w:fldChar w:fldCharType="end"/>
        </w:r>
      </w:hyperlink>
    </w:p>
    <w:p>
      <w:pPr>
        <w:pStyle w:val="TOC2"/>
        <w:tabs>
          <w:tab w:val="right" w:leader="dot" w:pos="8306"/>
        </w:tabs>
      </w:pPr>
      <w:hyperlink w:anchor="_Toc29933" w:history="1">
        <w:r>
          <w:rPr>
            <w:rFonts w:ascii="仿宋" w:eastAsia="仿宋" w:hAnsi="仿宋" w:cs="仿宋" w:hint="eastAsia"/>
            <w:lang w:eastAsia="zh-CN"/>
          </w:rPr>
          <w:t>(三)、监理与质量控制流程</w:t>
        </w:r>
        <w:r>
          <w:tab/>
        </w:r>
        <w:r>
          <w:fldChar w:fldCharType="begin"/>
        </w:r>
        <w:r>
          <w:instrText xml:space="preserve"> PAGEREF _Toc29933 \h </w:instrText>
        </w:r>
        <w:r>
          <w:fldChar w:fldCharType="separate"/>
        </w:r>
        <w:r>
          <w:t>17</w:t>
        </w:r>
        <w:r>
          <w:fldChar w:fldCharType="end"/>
        </w:r>
      </w:hyperlink>
    </w:p>
    <w:p>
      <w:pPr>
        <w:pStyle w:val="TOC1"/>
        <w:tabs>
          <w:tab w:val="right" w:leader="dot" w:pos="8306"/>
        </w:tabs>
      </w:pPr>
      <w:hyperlink w:anchor="_Toc7300" w:history="1">
        <w:r>
          <w:rPr>
            <w:rFonts w:ascii="仿宋" w:eastAsia="仿宋" w:hAnsi="仿宋" w:cs="仿宋" w:hint="eastAsia"/>
            <w:lang w:eastAsia="zh-CN"/>
          </w:rPr>
          <w:t>五、发展规划、产业政策和行业准入分析</w:t>
        </w:r>
        <w:r>
          <w:tab/>
        </w:r>
        <w:r>
          <w:fldChar w:fldCharType="begin"/>
        </w:r>
        <w:r>
          <w:instrText xml:space="preserve"> PAGEREF _Toc7300 \h </w:instrText>
        </w:r>
        <w:r>
          <w:fldChar w:fldCharType="separate"/>
        </w:r>
        <w:r>
          <w:t>18</w:t>
        </w:r>
        <w:r>
          <w:fldChar w:fldCharType="end"/>
        </w:r>
      </w:hyperlink>
    </w:p>
    <w:p>
      <w:pPr>
        <w:pStyle w:val="TOC2"/>
        <w:tabs>
          <w:tab w:val="right" w:leader="dot" w:pos="8306"/>
        </w:tabs>
      </w:pPr>
      <w:hyperlink w:anchor="_Toc29269" w:history="1">
        <w:r>
          <w:rPr>
            <w:rFonts w:ascii="仿宋" w:eastAsia="仿宋" w:hAnsi="仿宋" w:cs="仿宋" w:hint="eastAsia"/>
            <w:lang w:eastAsia="zh-CN"/>
          </w:rPr>
          <w:t>(一)、发展规划分析</w:t>
        </w:r>
        <w:r>
          <w:tab/>
        </w:r>
        <w:r>
          <w:fldChar w:fldCharType="begin"/>
        </w:r>
        <w:r>
          <w:instrText xml:space="preserve"> PAGEREF _Toc29269 \h </w:instrText>
        </w:r>
        <w:r>
          <w:fldChar w:fldCharType="separate"/>
        </w:r>
        <w:r>
          <w:t>18</w:t>
        </w:r>
        <w:r>
          <w:fldChar w:fldCharType="end"/>
        </w:r>
      </w:hyperlink>
    </w:p>
    <w:p>
      <w:pPr>
        <w:pStyle w:val="TOC2"/>
        <w:tabs>
          <w:tab w:val="right" w:leader="dot" w:pos="8306"/>
        </w:tabs>
      </w:pPr>
      <w:hyperlink w:anchor="_Toc2642" w:history="1">
        <w:r>
          <w:rPr>
            <w:rFonts w:ascii="仿宋" w:eastAsia="仿宋" w:hAnsi="仿宋" w:cs="仿宋" w:hint="eastAsia"/>
            <w:lang w:eastAsia="zh-CN"/>
          </w:rPr>
          <w:t>(二)、产业政策分析</w:t>
        </w:r>
        <w:r>
          <w:tab/>
        </w:r>
        <w:r>
          <w:fldChar w:fldCharType="begin"/>
        </w:r>
        <w:r>
          <w:instrText xml:space="preserve"> PAGEREF _Toc2642 \h </w:instrText>
        </w:r>
        <w:r>
          <w:fldChar w:fldCharType="separate"/>
        </w:r>
        <w:r>
          <w:t>19</w:t>
        </w:r>
        <w:r>
          <w:fldChar w:fldCharType="end"/>
        </w:r>
      </w:hyperlink>
    </w:p>
    <w:p>
      <w:pPr>
        <w:pStyle w:val="TOC2"/>
        <w:tabs>
          <w:tab w:val="right" w:leader="dot" w:pos="8306"/>
        </w:tabs>
      </w:pPr>
      <w:hyperlink w:anchor="_Toc14466" w:history="1">
        <w:r>
          <w:rPr>
            <w:rFonts w:ascii="仿宋" w:eastAsia="仿宋" w:hAnsi="仿宋" w:cs="仿宋" w:hint="eastAsia"/>
            <w:lang w:eastAsia="zh-CN"/>
          </w:rPr>
          <w:t>(三)、行业准入分析</w:t>
        </w:r>
        <w:r>
          <w:tab/>
        </w:r>
        <w:r>
          <w:fldChar w:fldCharType="begin"/>
        </w:r>
        <w:r>
          <w:instrText xml:space="preserve"> PAGEREF _Toc14466 \h </w:instrText>
        </w:r>
        <w:r>
          <w:fldChar w:fldCharType="separate"/>
        </w:r>
        <w:r>
          <w:t>21</w:t>
        </w:r>
        <w:r>
          <w:fldChar w:fldCharType="end"/>
        </w:r>
      </w:hyperlink>
    </w:p>
    <w:p>
      <w:pPr>
        <w:pStyle w:val="TOC1"/>
        <w:tabs>
          <w:tab w:val="right" w:leader="dot" w:pos="8306"/>
        </w:tabs>
      </w:pPr>
      <w:hyperlink w:anchor="_Toc17453" w:history="1">
        <w:r>
          <w:rPr>
            <w:rFonts w:ascii="仿宋" w:eastAsia="仿宋" w:hAnsi="仿宋" w:cs="仿宋" w:hint="eastAsia"/>
            <w:lang w:eastAsia="zh-CN"/>
          </w:rPr>
          <w:t>六、背景、必要性分析</w:t>
        </w:r>
        <w:r>
          <w:tab/>
        </w:r>
        <w:r>
          <w:fldChar w:fldCharType="begin"/>
        </w:r>
        <w:r>
          <w:instrText xml:space="preserve"> PAGEREF _Toc17453 \h </w:instrText>
        </w:r>
        <w:r>
          <w:fldChar w:fldCharType="separate"/>
        </w:r>
        <w:r>
          <w:t>22</w:t>
        </w:r>
        <w:r>
          <w:fldChar w:fldCharType="end"/>
        </w:r>
      </w:hyperlink>
    </w:p>
    <w:p>
      <w:pPr>
        <w:pStyle w:val="TOC2"/>
        <w:tabs>
          <w:tab w:val="right" w:leader="dot" w:pos="8306"/>
        </w:tabs>
      </w:pPr>
      <w:hyperlink w:anchor="_Toc13414" w:history="1">
        <w:r>
          <w:rPr>
            <w:rFonts w:ascii="仿宋" w:eastAsia="仿宋" w:hAnsi="仿宋" w:cs="仿宋" w:hint="eastAsia"/>
            <w:lang w:eastAsia="zh-CN"/>
          </w:rPr>
          <w:t>(一)、项目建设背景</w:t>
        </w:r>
        <w:r>
          <w:tab/>
        </w:r>
        <w:r>
          <w:fldChar w:fldCharType="begin"/>
        </w:r>
        <w:r>
          <w:instrText xml:space="preserve"> PAGEREF _Toc13414 \h </w:instrText>
        </w:r>
        <w:r>
          <w:fldChar w:fldCharType="separate"/>
        </w:r>
        <w:r>
          <w:t>22</w:t>
        </w:r>
        <w:r>
          <w:fldChar w:fldCharType="end"/>
        </w:r>
      </w:hyperlink>
    </w:p>
    <w:p>
      <w:pPr>
        <w:pStyle w:val="TOC2"/>
        <w:tabs>
          <w:tab w:val="right" w:leader="dot" w:pos="8306"/>
        </w:tabs>
      </w:pPr>
      <w:hyperlink w:anchor="_Toc26686" w:history="1">
        <w:r>
          <w:rPr>
            <w:rFonts w:ascii="仿宋" w:eastAsia="仿宋" w:hAnsi="仿宋" w:cs="仿宋" w:hint="eastAsia"/>
            <w:lang w:eastAsia="zh-CN"/>
          </w:rPr>
          <w:t>(二)、必要性分析</w:t>
        </w:r>
        <w:r>
          <w:tab/>
        </w:r>
        <w:r>
          <w:fldChar w:fldCharType="begin"/>
        </w:r>
        <w:r>
          <w:instrText xml:space="preserve"> PAGEREF _Toc26686 \h </w:instrText>
        </w:r>
        <w:r>
          <w:fldChar w:fldCharType="separate"/>
        </w:r>
        <w:r>
          <w:t>23</w:t>
        </w:r>
        <w:r>
          <w:fldChar w:fldCharType="end"/>
        </w:r>
      </w:hyperlink>
    </w:p>
    <w:p>
      <w:pPr>
        <w:pStyle w:val="TOC2"/>
        <w:tabs>
          <w:tab w:val="right" w:leader="dot" w:pos="8306"/>
        </w:tabs>
      </w:pPr>
      <w:hyperlink w:anchor="_Toc17565" w:history="1">
        <w:r>
          <w:rPr>
            <w:rFonts w:ascii="仿宋" w:eastAsia="仿宋" w:hAnsi="仿宋" w:cs="仿宋" w:hint="eastAsia"/>
            <w:lang w:eastAsia="zh-CN"/>
          </w:rPr>
          <w:t>(三)、项目建设有利条件</w:t>
        </w:r>
        <w:r>
          <w:tab/>
        </w:r>
        <w:r>
          <w:fldChar w:fldCharType="begin"/>
        </w:r>
        <w:r>
          <w:instrText xml:space="preserve"> PAGEREF _Toc17565 \h </w:instrText>
        </w:r>
        <w:r>
          <w:fldChar w:fldCharType="separate"/>
        </w:r>
        <w:r>
          <w:t>25</w:t>
        </w:r>
        <w:r>
          <w:fldChar w:fldCharType="end"/>
        </w:r>
      </w:hyperlink>
    </w:p>
    <w:p>
      <w:pPr>
        <w:pStyle w:val="TOC1"/>
        <w:tabs>
          <w:tab w:val="right" w:leader="dot" w:pos="8306"/>
        </w:tabs>
      </w:pPr>
      <w:hyperlink w:anchor="_Toc30585" w:history="1">
        <w:r>
          <w:rPr>
            <w:rFonts w:ascii="仿宋" w:eastAsia="仿宋" w:hAnsi="仿宋" w:cs="仿宋" w:hint="eastAsia"/>
            <w:lang w:eastAsia="zh-CN"/>
          </w:rPr>
          <w:t>七、资金管理与财务规划</w:t>
        </w:r>
        <w:r>
          <w:tab/>
        </w:r>
        <w:r>
          <w:fldChar w:fldCharType="begin"/>
        </w:r>
        <w:r>
          <w:instrText xml:space="preserve"> PAGEREF _Toc30585 \h </w:instrText>
        </w:r>
        <w:r>
          <w:fldChar w:fldCharType="separate"/>
        </w:r>
        <w:r>
          <w:t>26</w:t>
        </w:r>
        <w:r>
          <w:fldChar w:fldCharType="end"/>
        </w:r>
      </w:hyperlink>
    </w:p>
    <w:p>
      <w:pPr>
        <w:pStyle w:val="TOC2"/>
        <w:tabs>
          <w:tab w:val="right" w:leader="dot" w:pos="8306"/>
        </w:tabs>
      </w:pPr>
      <w:hyperlink w:anchor="_Toc14317" w:history="1">
        <w:r>
          <w:rPr>
            <w:rFonts w:ascii="仿宋" w:eastAsia="仿宋" w:hAnsi="仿宋" w:cs="仿宋" w:hint="eastAsia"/>
            <w:lang w:eastAsia="zh-CN"/>
          </w:rPr>
          <w:t>(一)、项目资金来源与筹措</w:t>
        </w:r>
        <w:r>
          <w:tab/>
        </w:r>
        <w:r>
          <w:fldChar w:fldCharType="begin"/>
        </w:r>
        <w:r>
          <w:instrText xml:space="preserve"> PAGEREF _Toc14317 \h </w:instrText>
        </w:r>
        <w:r>
          <w:fldChar w:fldCharType="separate"/>
        </w:r>
        <w:r>
          <w:t>26</w:t>
        </w:r>
        <w:r>
          <w:fldChar w:fldCharType="end"/>
        </w:r>
      </w:hyperlink>
    </w:p>
    <w:p>
      <w:pPr>
        <w:pStyle w:val="TOC2"/>
        <w:tabs>
          <w:tab w:val="right" w:leader="dot" w:pos="8306"/>
        </w:tabs>
      </w:pPr>
      <w:hyperlink w:anchor="_Toc6310" w:history="1">
        <w:r>
          <w:rPr>
            <w:rFonts w:ascii="仿宋" w:eastAsia="仿宋" w:hAnsi="仿宋" w:cs="仿宋" w:hint="eastAsia"/>
            <w:lang w:eastAsia="zh-CN"/>
          </w:rPr>
          <w:t>(二)、资金使用与监管</w:t>
        </w:r>
        <w:r>
          <w:tab/>
        </w:r>
        <w:r>
          <w:fldChar w:fldCharType="begin"/>
        </w:r>
        <w:r>
          <w:instrText xml:space="preserve"> PAGEREF _Toc6310 \h </w:instrText>
        </w:r>
        <w:r>
          <w:fldChar w:fldCharType="separate"/>
        </w:r>
        <w:r>
          <w:t>28</w:t>
        </w:r>
        <w:r>
          <w:fldChar w:fldCharType="end"/>
        </w:r>
      </w:hyperlink>
    </w:p>
    <w:p>
      <w:pPr>
        <w:pStyle w:val="TOC2"/>
        <w:tabs>
          <w:tab w:val="right" w:leader="dot" w:pos="8306"/>
        </w:tabs>
      </w:pPr>
      <w:hyperlink w:anchor="_Toc18608" w:history="1">
        <w:r>
          <w:rPr>
            <w:rFonts w:ascii="仿宋" w:eastAsia="仿宋" w:hAnsi="仿宋" w:cs="仿宋" w:hint="eastAsia"/>
            <w:lang w:eastAsia="zh-CN"/>
          </w:rPr>
          <w:t>(三)、财务规划与预测</w:t>
        </w:r>
        <w:r>
          <w:tab/>
        </w:r>
        <w:r>
          <w:fldChar w:fldCharType="begin"/>
        </w:r>
        <w:r>
          <w:instrText xml:space="preserve"> PAGEREF _Toc18608 \h </w:instrText>
        </w:r>
        <w:r>
          <w:fldChar w:fldCharType="separate"/>
        </w:r>
        <w:r>
          <w:t>29</w:t>
        </w:r>
        <w:r>
          <w:fldChar w:fldCharType="end"/>
        </w:r>
      </w:hyperlink>
    </w:p>
    <w:p>
      <w:pPr>
        <w:pStyle w:val="TOC1"/>
        <w:tabs>
          <w:tab w:val="right" w:leader="dot" w:pos="8306"/>
        </w:tabs>
      </w:pPr>
      <w:hyperlink w:anchor="_Toc22689" w:history="1">
        <w:r>
          <w:rPr>
            <w:rFonts w:ascii="仿宋" w:eastAsia="仿宋" w:hAnsi="仿宋" w:cs="仿宋" w:hint="eastAsia"/>
            <w:lang w:eastAsia="zh-CN"/>
          </w:rPr>
          <w:t>八、土地利用与规划方案</w:t>
        </w:r>
        <w:r>
          <w:tab/>
        </w:r>
        <w:r>
          <w:fldChar w:fldCharType="begin"/>
        </w:r>
        <w:r>
          <w:instrText xml:space="preserve"> PAGEREF _Toc22689 \h </w:instrText>
        </w:r>
        <w:r>
          <w:fldChar w:fldCharType="separate"/>
        </w:r>
        <w:r>
          <w:t>30</w:t>
        </w:r>
        <w:r>
          <w:fldChar w:fldCharType="end"/>
        </w:r>
      </w:hyperlink>
    </w:p>
    <w:p>
      <w:pPr>
        <w:pStyle w:val="TOC2"/>
        <w:tabs>
          <w:tab w:val="right" w:leader="dot" w:pos="8306"/>
        </w:tabs>
      </w:pPr>
      <w:hyperlink w:anchor="_Toc17556" w:history="1">
        <w:r>
          <w:rPr>
            <w:rFonts w:ascii="仿宋" w:eastAsia="仿宋" w:hAnsi="仿宋" w:cs="仿宋" w:hint="eastAsia"/>
            <w:lang w:eastAsia="zh-CN"/>
          </w:rPr>
          <w:t>(一)、项目用地情况分析</w:t>
        </w:r>
        <w:r>
          <w:tab/>
        </w:r>
        <w:r>
          <w:fldChar w:fldCharType="begin"/>
        </w:r>
        <w:r>
          <w:instrText xml:space="preserve"> PAGEREF _Toc17556 \h </w:instrText>
        </w:r>
        <w:r>
          <w:fldChar w:fldCharType="separate"/>
        </w:r>
        <w:r>
          <w:t>30</w:t>
        </w:r>
        <w:r>
          <w:fldChar w:fldCharType="end"/>
        </w:r>
      </w:hyperlink>
    </w:p>
    <w:p>
      <w:pPr>
        <w:pStyle w:val="TOC2"/>
        <w:tabs>
          <w:tab w:val="right" w:leader="dot" w:pos="8306"/>
        </w:tabs>
      </w:pPr>
      <w:hyperlink w:anchor="_Toc31131" w:history="1">
        <w:r>
          <w:rPr>
            <w:rFonts w:ascii="仿宋" w:eastAsia="仿宋" w:hAnsi="仿宋" w:cs="仿宋" w:hint="eastAsia"/>
            <w:lang w:eastAsia="zh-CN"/>
          </w:rPr>
          <w:t>(二)、土地利用规划方案</w:t>
        </w:r>
        <w:r>
          <w:tab/>
        </w:r>
        <w:r>
          <w:fldChar w:fldCharType="begin"/>
        </w:r>
        <w:r>
          <w:instrText xml:space="preserve"> PAGEREF _Toc31131 \h </w:instrText>
        </w:r>
        <w:r>
          <w:fldChar w:fldCharType="separate"/>
        </w:r>
        <w:r>
          <w:t>31</w:t>
        </w:r>
        <w:r>
          <w:fldChar w:fldCharType="end"/>
        </w:r>
      </w:hyperlink>
    </w:p>
    <w:p>
      <w:pPr>
        <w:pStyle w:val="TOC1"/>
        <w:tabs>
          <w:tab w:val="right" w:leader="dot" w:pos="8306"/>
        </w:tabs>
      </w:pPr>
      <w:hyperlink w:anchor="_Toc19286" w:history="1">
        <w:r>
          <w:rPr>
            <w:rFonts w:ascii="仿宋" w:eastAsia="仿宋" w:hAnsi="仿宋" w:cs="仿宋" w:hint="eastAsia"/>
            <w:lang w:eastAsia="zh-CN"/>
          </w:rPr>
          <w:t>九、项目实施与管理方案</w:t>
        </w:r>
        <w:r>
          <w:tab/>
        </w:r>
        <w:r>
          <w:fldChar w:fldCharType="begin"/>
        </w:r>
        <w:r>
          <w:instrText xml:space="preserve"> PAGEREF _Toc19286 \h </w:instrText>
        </w:r>
        <w:r>
          <w:fldChar w:fldCharType="separate"/>
        </w:r>
        <w:r>
          <w:t>32</w:t>
        </w:r>
        <w:r>
          <w:fldChar w:fldCharType="end"/>
        </w:r>
      </w:hyperlink>
    </w:p>
    <w:p>
      <w:pPr>
        <w:pStyle w:val="TOC2"/>
        <w:tabs>
          <w:tab w:val="right" w:leader="dot" w:pos="8306"/>
        </w:tabs>
      </w:pPr>
      <w:hyperlink w:anchor="_Toc12644" w:history="1">
        <w:r>
          <w:rPr>
            <w:rFonts w:ascii="仿宋" w:eastAsia="仿宋" w:hAnsi="仿宋" w:cs="仿宋" w:hint="eastAsia"/>
            <w:lang w:eastAsia="zh-CN"/>
          </w:rPr>
          <w:t>(一)、项目实施计划</w:t>
        </w:r>
        <w:r>
          <w:tab/>
        </w:r>
        <w:r>
          <w:fldChar w:fldCharType="begin"/>
        </w:r>
        <w:r>
          <w:instrText xml:space="preserve"> PAGEREF _Toc12644 \h </w:instrText>
        </w:r>
        <w:r>
          <w:fldChar w:fldCharType="separate"/>
        </w:r>
        <w:r>
          <w:t>32</w:t>
        </w:r>
        <w:r>
          <w:fldChar w:fldCharType="end"/>
        </w:r>
      </w:hyperlink>
    </w:p>
    <w:p>
      <w:pPr>
        <w:pStyle w:val="TOC2"/>
        <w:tabs>
          <w:tab w:val="right" w:leader="dot" w:pos="8306"/>
        </w:tabs>
      </w:pPr>
      <w:hyperlink w:anchor="_Toc9318" w:history="1">
        <w:r>
          <w:rPr>
            <w:rFonts w:ascii="仿宋" w:eastAsia="仿宋" w:hAnsi="仿宋" w:cs="仿宋" w:hint="eastAsia"/>
            <w:lang w:eastAsia="zh-CN"/>
          </w:rPr>
          <w:t>(二)、项目组织机构与职责</w:t>
        </w:r>
        <w:r>
          <w:tab/>
        </w:r>
        <w:r>
          <w:fldChar w:fldCharType="begin"/>
        </w:r>
        <w:r>
          <w:instrText xml:space="preserve"> PAGEREF _Toc9318 \h </w:instrText>
        </w:r>
        <w:r>
          <w:fldChar w:fldCharType="separate"/>
        </w:r>
        <w:r>
          <w:t>33</w:t>
        </w:r>
        <w:r>
          <w:fldChar w:fldCharType="end"/>
        </w:r>
      </w:hyperlink>
    </w:p>
    <w:p>
      <w:pPr>
        <w:pStyle w:val="TOC2"/>
        <w:tabs>
          <w:tab w:val="right" w:leader="dot" w:pos="8306"/>
        </w:tabs>
      </w:pPr>
      <w:hyperlink w:anchor="_Toc30474" w:history="1">
        <w:r>
          <w:rPr>
            <w:rFonts w:ascii="仿宋" w:eastAsia="仿宋" w:hAnsi="仿宋" w:cs="仿宋" w:hint="eastAsia"/>
            <w:lang w:eastAsia="zh-CN"/>
          </w:rPr>
          <w:t>(三)、项目管理与监控体系</w:t>
        </w:r>
        <w:r>
          <w:tab/>
        </w:r>
        <w:r>
          <w:fldChar w:fldCharType="begin"/>
        </w:r>
        <w:r>
          <w:instrText xml:space="preserve"> PAGEREF _Toc30474 \h </w:instrText>
        </w:r>
        <w:r>
          <w:fldChar w:fldCharType="separate"/>
        </w:r>
        <w:r>
          <w:t>36</w:t>
        </w:r>
        <w:r>
          <w:fldChar w:fldCharType="end"/>
        </w:r>
      </w:hyperlink>
    </w:p>
    <w:p>
      <w:pPr>
        <w:pStyle w:val="TOC1"/>
        <w:tabs>
          <w:tab w:val="right" w:leader="dot" w:pos="8306"/>
        </w:tabs>
      </w:pPr>
      <w:hyperlink w:anchor="_Toc27284" w:history="1">
        <w:r>
          <w:rPr>
            <w:rFonts w:ascii="仿宋" w:eastAsia="仿宋" w:hAnsi="仿宋" w:cs="仿宋" w:hint="eastAsia"/>
            <w:lang w:eastAsia="zh-CN"/>
          </w:rPr>
          <w:t>十、项目质量与标准</w:t>
        </w:r>
        <w:r>
          <w:tab/>
        </w:r>
        <w:r>
          <w:fldChar w:fldCharType="begin"/>
        </w:r>
        <w:r>
          <w:instrText xml:space="preserve"> PAGEREF _Toc27284 \h </w:instrText>
        </w:r>
        <w:r>
          <w:fldChar w:fldCharType="separate"/>
        </w:r>
        <w:r>
          <w:t>38</w:t>
        </w:r>
        <w:r>
          <w:fldChar w:fldCharType="end"/>
        </w:r>
      </w:hyperlink>
    </w:p>
    <w:p>
      <w:pPr>
        <w:pStyle w:val="TOC2"/>
        <w:tabs>
          <w:tab w:val="right" w:leader="dot" w:pos="8306"/>
        </w:tabs>
      </w:pPr>
      <w:hyperlink w:anchor="_Toc16965" w:history="1">
        <w:r>
          <w:rPr>
            <w:rFonts w:ascii="仿宋" w:eastAsia="仿宋" w:hAnsi="仿宋" w:cs="仿宋" w:hint="eastAsia"/>
            <w:lang w:eastAsia="zh-CN"/>
          </w:rPr>
          <w:t>(一)、质量保障体系</w:t>
        </w:r>
        <w:r>
          <w:tab/>
        </w:r>
        <w:r>
          <w:fldChar w:fldCharType="begin"/>
        </w:r>
        <w:r>
          <w:instrText xml:space="preserve"> PAGEREF _Toc16965 \h </w:instrText>
        </w:r>
        <w:r>
          <w:fldChar w:fldCharType="separate"/>
        </w:r>
        <w:r>
          <w:t>38</w:t>
        </w:r>
        <w:r>
          <w:fldChar w:fldCharType="end"/>
        </w:r>
      </w:hyperlink>
    </w:p>
    <w:p>
      <w:pPr>
        <w:pStyle w:val="TOC2"/>
        <w:tabs>
          <w:tab w:val="right" w:leader="dot" w:pos="8306"/>
        </w:tabs>
      </w:pPr>
      <w:hyperlink w:anchor="_Toc1588" w:history="1">
        <w:r>
          <w:rPr>
            <w:rFonts w:ascii="仿宋" w:eastAsia="仿宋" w:hAnsi="仿宋" w:cs="仿宋" w:hint="eastAsia"/>
            <w:lang w:eastAsia="zh-CN"/>
          </w:rPr>
          <w:t>(二)、标准化作业流程</w:t>
        </w:r>
        <w:r>
          <w:tab/>
        </w:r>
        <w:r>
          <w:fldChar w:fldCharType="begin"/>
        </w:r>
        <w:r>
          <w:instrText xml:space="preserve"> PAGEREF _Toc1588 \h </w:instrText>
        </w:r>
        <w:r>
          <w:fldChar w:fldCharType="separate"/>
        </w:r>
        <w:r>
          <w:t>39</w:t>
        </w:r>
        <w:r>
          <w:fldChar w:fldCharType="end"/>
        </w:r>
      </w:hyperlink>
    </w:p>
    <w:p>
      <w:pPr>
        <w:pStyle w:val="TOC2"/>
        <w:tabs>
          <w:tab w:val="right" w:leader="dot" w:pos="8306"/>
        </w:tabs>
      </w:pPr>
      <w:hyperlink w:anchor="_Toc29587" w:history="1">
        <w:r>
          <w:rPr>
            <w:rFonts w:ascii="仿宋" w:eastAsia="仿宋" w:hAnsi="仿宋" w:cs="仿宋" w:hint="eastAsia"/>
            <w:lang w:eastAsia="zh-CN"/>
          </w:rPr>
          <w:t>(三)、质量监控与评估</w:t>
        </w:r>
        <w:r>
          <w:tab/>
        </w:r>
        <w:r>
          <w:fldChar w:fldCharType="begin"/>
        </w:r>
        <w:r>
          <w:instrText xml:space="preserve"> PAGEREF _Toc29587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23" w:history="1">
        <w:r>
          <w:rPr>
            <w:rFonts w:ascii="仿宋" w:eastAsia="仿宋" w:hAnsi="仿宋" w:cs="仿宋" w:hint="eastAsia"/>
            <w:lang w:eastAsia="zh-CN"/>
          </w:rPr>
          <w:t>(四)、质量改进计划</w:t>
        </w:r>
        <w:r>
          <w:tab/>
        </w:r>
        <w:r>
          <w:fldChar w:fldCharType="begin"/>
        </w:r>
        <w:r>
          <w:instrText xml:space="preserve"> PAGEREF _Toc29023 \h </w:instrText>
        </w:r>
        <w:r>
          <w:fldChar w:fldCharType="separate"/>
        </w:r>
        <w:r>
          <w:t>42</w:t>
        </w:r>
        <w:r>
          <w:fldChar w:fldCharType="end"/>
        </w:r>
      </w:hyperlink>
    </w:p>
    <w:p>
      <w:pPr>
        <w:pStyle w:val="TOC1"/>
        <w:tabs>
          <w:tab w:val="right" w:leader="dot" w:pos="8306"/>
        </w:tabs>
      </w:pPr>
      <w:hyperlink w:anchor="_Toc4595" w:history="1">
        <w:r>
          <w:rPr>
            <w:rFonts w:ascii="仿宋" w:eastAsia="仿宋" w:hAnsi="仿宋" w:cs="仿宋" w:hint="eastAsia"/>
            <w:lang w:eastAsia="zh-CN"/>
          </w:rPr>
          <w:t>十一、环境保护与治理方案</w:t>
        </w:r>
        <w:r>
          <w:tab/>
        </w:r>
        <w:r>
          <w:fldChar w:fldCharType="begin"/>
        </w:r>
        <w:r>
          <w:instrText xml:space="preserve"> PAGEREF _Toc4595 \h </w:instrText>
        </w:r>
        <w:r>
          <w:fldChar w:fldCharType="separate"/>
        </w:r>
        <w:r>
          <w:t>43</w:t>
        </w:r>
        <w:r>
          <w:fldChar w:fldCharType="end"/>
        </w:r>
      </w:hyperlink>
    </w:p>
    <w:p>
      <w:pPr>
        <w:pStyle w:val="TOC2"/>
        <w:tabs>
          <w:tab w:val="right" w:leader="dot" w:pos="8306"/>
        </w:tabs>
      </w:pPr>
      <w:hyperlink w:anchor="_Toc24376" w:history="1">
        <w:r>
          <w:rPr>
            <w:rFonts w:ascii="仿宋" w:eastAsia="仿宋" w:hAnsi="仿宋" w:cs="仿宋" w:hint="eastAsia"/>
            <w:lang w:eastAsia="zh-CN"/>
          </w:rPr>
          <w:t>(一)、项目环境影响评估</w:t>
        </w:r>
        <w:r>
          <w:tab/>
        </w:r>
        <w:r>
          <w:fldChar w:fldCharType="begin"/>
        </w:r>
        <w:r>
          <w:instrText xml:space="preserve"> PAGEREF _Toc24376 \h </w:instrText>
        </w:r>
        <w:r>
          <w:fldChar w:fldCharType="separate"/>
        </w:r>
        <w:r>
          <w:t>43</w:t>
        </w:r>
        <w:r>
          <w:fldChar w:fldCharType="end"/>
        </w:r>
      </w:hyperlink>
    </w:p>
    <w:p>
      <w:pPr>
        <w:pStyle w:val="TOC2"/>
        <w:tabs>
          <w:tab w:val="right" w:leader="dot" w:pos="8306"/>
        </w:tabs>
      </w:pPr>
      <w:hyperlink w:anchor="_Toc13207" w:history="1">
        <w:r>
          <w:rPr>
            <w:rFonts w:ascii="仿宋" w:eastAsia="仿宋" w:hAnsi="仿宋" w:cs="仿宋" w:hint="eastAsia"/>
            <w:lang w:eastAsia="zh-CN"/>
          </w:rPr>
          <w:t>(二)、环境保护措施与治理方案</w:t>
        </w:r>
        <w:r>
          <w:tab/>
        </w:r>
        <w:r>
          <w:fldChar w:fldCharType="begin"/>
        </w:r>
        <w:r>
          <w:instrText xml:space="preserve"> PAGEREF _Toc13207 \h </w:instrText>
        </w:r>
        <w:r>
          <w:fldChar w:fldCharType="separate"/>
        </w:r>
        <w:r>
          <w:t>43</w:t>
        </w:r>
        <w:r>
          <w:fldChar w:fldCharType="end"/>
        </w:r>
      </w:hyperlink>
    </w:p>
    <w:p>
      <w:pPr>
        <w:pStyle w:val="TOC1"/>
        <w:tabs>
          <w:tab w:val="right" w:leader="dot" w:pos="8306"/>
        </w:tabs>
      </w:pPr>
      <w:hyperlink w:anchor="_Toc26207" w:history="1">
        <w:r>
          <w:rPr>
            <w:rFonts w:ascii="仿宋" w:eastAsia="仿宋" w:hAnsi="仿宋" w:cs="仿宋" w:hint="eastAsia"/>
            <w:lang w:eastAsia="zh-CN"/>
          </w:rPr>
          <w:t>十二、环境保护与绿色发展</w:t>
        </w:r>
        <w:r>
          <w:tab/>
        </w:r>
        <w:r>
          <w:fldChar w:fldCharType="begin"/>
        </w:r>
        <w:r>
          <w:instrText xml:space="preserve"> PAGEREF _Toc26207 \h </w:instrText>
        </w:r>
        <w:r>
          <w:fldChar w:fldCharType="separate"/>
        </w:r>
        <w:r>
          <w:t>44</w:t>
        </w:r>
        <w:r>
          <w:fldChar w:fldCharType="end"/>
        </w:r>
      </w:hyperlink>
    </w:p>
    <w:p>
      <w:pPr>
        <w:pStyle w:val="TOC2"/>
        <w:tabs>
          <w:tab w:val="right" w:leader="dot" w:pos="8306"/>
        </w:tabs>
      </w:pPr>
      <w:hyperlink w:anchor="_Toc20745" w:history="1">
        <w:r>
          <w:rPr>
            <w:rFonts w:ascii="仿宋" w:eastAsia="仿宋" w:hAnsi="仿宋" w:cs="仿宋" w:hint="eastAsia"/>
            <w:lang w:eastAsia="zh-CN"/>
          </w:rPr>
          <w:t>(一)、环境保护措施</w:t>
        </w:r>
        <w:r>
          <w:tab/>
        </w:r>
        <w:r>
          <w:fldChar w:fldCharType="begin"/>
        </w:r>
        <w:r>
          <w:instrText xml:space="preserve"> PAGEREF _Toc20745 \h </w:instrText>
        </w:r>
        <w:r>
          <w:fldChar w:fldCharType="separate"/>
        </w:r>
        <w:r>
          <w:t>44</w:t>
        </w:r>
        <w:r>
          <w:fldChar w:fldCharType="end"/>
        </w:r>
      </w:hyperlink>
    </w:p>
    <w:p>
      <w:pPr>
        <w:pStyle w:val="TOC2"/>
        <w:tabs>
          <w:tab w:val="right" w:leader="dot" w:pos="8306"/>
        </w:tabs>
      </w:pPr>
      <w:hyperlink w:anchor="_Toc4089" w:history="1">
        <w:r>
          <w:rPr>
            <w:rFonts w:ascii="仿宋" w:eastAsia="仿宋" w:hAnsi="仿宋" w:cs="仿宋" w:hint="eastAsia"/>
            <w:lang w:eastAsia="zh-CN"/>
          </w:rPr>
          <w:t>(二)、绿色发展与可持续发展策略</w:t>
        </w:r>
        <w:r>
          <w:tab/>
        </w:r>
        <w:r>
          <w:fldChar w:fldCharType="begin"/>
        </w:r>
        <w:r>
          <w:instrText xml:space="preserve"> PAGEREF _Toc4089 \h </w:instrText>
        </w:r>
        <w:r>
          <w:fldChar w:fldCharType="separate"/>
        </w:r>
        <w:r>
          <w:t>46</w:t>
        </w:r>
        <w:r>
          <w:fldChar w:fldCharType="end"/>
        </w:r>
      </w:hyperlink>
    </w:p>
    <w:p>
      <w:pPr>
        <w:pStyle w:val="TOC1"/>
        <w:tabs>
          <w:tab w:val="right" w:leader="dot" w:pos="8306"/>
        </w:tabs>
      </w:pPr>
      <w:hyperlink w:anchor="_Toc32403" w:history="1">
        <w:r>
          <w:rPr>
            <w:rFonts w:ascii="仿宋" w:eastAsia="仿宋" w:hAnsi="仿宋" w:cs="仿宋" w:hint="eastAsia"/>
            <w:lang w:eastAsia="zh-CN"/>
          </w:rPr>
          <w:t>十三、合作与交流机制建立</w:t>
        </w:r>
        <w:r>
          <w:tab/>
        </w:r>
        <w:r>
          <w:fldChar w:fldCharType="begin"/>
        </w:r>
        <w:r>
          <w:instrText xml:space="preserve"> PAGEREF _Toc32403 \h </w:instrText>
        </w:r>
        <w:r>
          <w:fldChar w:fldCharType="separate"/>
        </w:r>
        <w:r>
          <w:t>47</w:t>
        </w:r>
        <w:r>
          <w:fldChar w:fldCharType="end"/>
        </w:r>
      </w:hyperlink>
    </w:p>
    <w:p>
      <w:pPr>
        <w:pStyle w:val="TOC2"/>
        <w:tabs>
          <w:tab w:val="right" w:leader="dot" w:pos="8306"/>
        </w:tabs>
      </w:pPr>
      <w:hyperlink w:anchor="_Toc30707" w:history="1">
        <w:r>
          <w:rPr>
            <w:rFonts w:ascii="仿宋" w:eastAsia="仿宋" w:hAnsi="仿宋" w:cs="仿宋" w:hint="eastAsia"/>
            <w:lang w:eastAsia="zh-CN"/>
          </w:rPr>
          <w:t>(一)、合作伙伴选择与合作方式</w:t>
        </w:r>
        <w:r>
          <w:tab/>
        </w:r>
        <w:r>
          <w:fldChar w:fldCharType="begin"/>
        </w:r>
        <w:r>
          <w:instrText xml:space="preserve"> PAGEREF _Toc30707 \h </w:instrText>
        </w:r>
        <w:r>
          <w:fldChar w:fldCharType="separate"/>
        </w:r>
        <w:r>
          <w:t>47</w:t>
        </w:r>
        <w:r>
          <w:fldChar w:fldCharType="end"/>
        </w:r>
      </w:hyperlink>
    </w:p>
    <w:p>
      <w:pPr>
        <w:pStyle w:val="TOC2"/>
        <w:tabs>
          <w:tab w:val="right" w:leader="dot" w:pos="8306"/>
        </w:tabs>
      </w:pPr>
      <w:hyperlink w:anchor="_Toc9719" w:history="1">
        <w:r>
          <w:rPr>
            <w:rFonts w:ascii="仿宋" w:eastAsia="仿宋" w:hAnsi="仿宋" w:cs="仿宋" w:hint="eastAsia"/>
            <w:lang w:eastAsia="zh-CN"/>
          </w:rPr>
          <w:t>(二)、交流与合作平台搭建</w:t>
        </w:r>
        <w:r>
          <w:tab/>
        </w:r>
        <w:r>
          <w:fldChar w:fldCharType="begin"/>
        </w:r>
        <w:r>
          <w:instrText xml:space="preserve"> PAGEREF _Toc9719 \h </w:instrText>
        </w:r>
        <w:r>
          <w:fldChar w:fldCharType="separate"/>
        </w:r>
        <w:r>
          <w:t>49</w:t>
        </w:r>
        <w:r>
          <w:fldChar w:fldCharType="end"/>
        </w:r>
      </w:hyperlink>
    </w:p>
    <w:p>
      <w:pPr>
        <w:pStyle w:val="TOC1"/>
        <w:tabs>
          <w:tab w:val="right" w:leader="dot" w:pos="8306"/>
        </w:tabs>
      </w:pPr>
      <w:hyperlink w:anchor="_Toc20590" w:history="1">
        <w:r>
          <w:rPr>
            <w:rFonts w:ascii="仿宋" w:eastAsia="仿宋" w:hAnsi="仿宋" w:cs="仿宋" w:hint="eastAsia"/>
            <w:lang w:eastAsia="zh-CN"/>
          </w:rPr>
          <w:t>十四、知识产权管理与保护</w:t>
        </w:r>
        <w:r>
          <w:tab/>
        </w:r>
        <w:r>
          <w:fldChar w:fldCharType="begin"/>
        </w:r>
        <w:r>
          <w:instrText xml:space="preserve"> PAGEREF _Toc20590 \h </w:instrText>
        </w:r>
        <w:r>
          <w:fldChar w:fldCharType="separate"/>
        </w:r>
        <w:r>
          <w:t>50</w:t>
        </w:r>
        <w:r>
          <w:fldChar w:fldCharType="end"/>
        </w:r>
      </w:hyperlink>
    </w:p>
    <w:p>
      <w:pPr>
        <w:pStyle w:val="TOC2"/>
        <w:tabs>
          <w:tab w:val="right" w:leader="dot" w:pos="8306"/>
        </w:tabs>
      </w:pPr>
      <w:hyperlink w:anchor="_Toc27309" w:history="1">
        <w:r>
          <w:rPr>
            <w:rFonts w:ascii="仿宋" w:eastAsia="仿宋" w:hAnsi="仿宋" w:cs="仿宋" w:hint="eastAsia"/>
            <w:lang w:eastAsia="zh-CN"/>
          </w:rPr>
          <w:t>(一)、知识产权管理体系建设</w:t>
        </w:r>
        <w:r>
          <w:tab/>
        </w:r>
        <w:r>
          <w:fldChar w:fldCharType="begin"/>
        </w:r>
        <w:r>
          <w:instrText xml:space="preserve"> PAGEREF _Toc27309 \h </w:instrText>
        </w:r>
        <w:r>
          <w:fldChar w:fldCharType="separate"/>
        </w:r>
        <w:r>
          <w:t>50</w:t>
        </w:r>
        <w:r>
          <w:fldChar w:fldCharType="end"/>
        </w:r>
      </w:hyperlink>
    </w:p>
    <w:p>
      <w:pPr>
        <w:pStyle w:val="TOC2"/>
        <w:tabs>
          <w:tab w:val="right" w:leader="dot" w:pos="8306"/>
        </w:tabs>
      </w:pPr>
      <w:hyperlink w:anchor="_Toc26997" w:history="1">
        <w:r>
          <w:rPr>
            <w:rFonts w:ascii="仿宋" w:eastAsia="仿宋" w:hAnsi="仿宋" w:cs="仿宋" w:hint="eastAsia"/>
            <w:lang w:eastAsia="zh-CN"/>
          </w:rPr>
          <w:t>(二)、知识产权保护措施</w:t>
        </w:r>
        <w:r>
          <w:tab/>
        </w:r>
        <w:r>
          <w:fldChar w:fldCharType="begin"/>
        </w:r>
        <w:r>
          <w:instrText xml:space="preserve"> PAGEREF _Toc26997 \h </w:instrText>
        </w:r>
        <w:r>
          <w:fldChar w:fldCharType="separate"/>
        </w:r>
        <w:r>
          <w:t>51</w:t>
        </w:r>
        <w:r>
          <w:fldChar w:fldCharType="end"/>
        </w:r>
      </w:hyperlink>
    </w:p>
    <w:p>
      <w:pPr>
        <w:pStyle w:val="TOC1"/>
        <w:tabs>
          <w:tab w:val="right" w:leader="dot" w:pos="8306"/>
        </w:tabs>
      </w:pPr>
      <w:hyperlink w:anchor="_Toc30016" w:history="1">
        <w:r>
          <w:rPr>
            <w:rFonts w:ascii="仿宋" w:eastAsia="仿宋" w:hAnsi="仿宋" w:cs="仿宋" w:hint="eastAsia"/>
            <w:lang w:eastAsia="zh-CN"/>
          </w:rPr>
          <w:t>十五、企业合规与伦理</w:t>
        </w:r>
        <w:r>
          <w:tab/>
        </w:r>
        <w:r>
          <w:fldChar w:fldCharType="begin"/>
        </w:r>
        <w:r>
          <w:instrText xml:space="preserve"> PAGEREF _Toc30016 \h </w:instrText>
        </w:r>
        <w:r>
          <w:fldChar w:fldCharType="separate"/>
        </w:r>
        <w:r>
          <w:t>53</w:t>
        </w:r>
        <w:r>
          <w:fldChar w:fldCharType="end"/>
        </w:r>
      </w:hyperlink>
    </w:p>
    <w:p>
      <w:pPr>
        <w:pStyle w:val="TOC2"/>
        <w:tabs>
          <w:tab w:val="right" w:leader="dot" w:pos="8306"/>
        </w:tabs>
      </w:pPr>
      <w:hyperlink w:anchor="_Toc10086" w:history="1">
        <w:r>
          <w:rPr>
            <w:rFonts w:ascii="仿宋" w:eastAsia="仿宋" w:hAnsi="仿宋" w:cs="仿宋" w:hint="eastAsia"/>
            <w:lang w:eastAsia="zh-CN"/>
          </w:rPr>
          <w:t>(一)、合规政策与程序</w:t>
        </w:r>
        <w:r>
          <w:tab/>
        </w:r>
        <w:r>
          <w:fldChar w:fldCharType="begin"/>
        </w:r>
        <w:r>
          <w:instrText xml:space="preserve"> PAGEREF _Toc10086 \h </w:instrText>
        </w:r>
        <w:r>
          <w:fldChar w:fldCharType="separate"/>
        </w:r>
        <w:r>
          <w:t>53</w:t>
        </w:r>
        <w:r>
          <w:fldChar w:fldCharType="end"/>
        </w:r>
      </w:hyperlink>
    </w:p>
    <w:p>
      <w:pPr>
        <w:pStyle w:val="TOC2"/>
        <w:tabs>
          <w:tab w:val="right" w:leader="dot" w:pos="8306"/>
        </w:tabs>
      </w:pPr>
      <w:hyperlink w:anchor="_Toc1677" w:history="1">
        <w:r>
          <w:rPr>
            <w:rFonts w:ascii="仿宋" w:eastAsia="仿宋" w:hAnsi="仿宋" w:cs="仿宋" w:hint="eastAsia"/>
            <w:lang w:eastAsia="zh-CN"/>
          </w:rPr>
          <w:t>(二)、伦理规范与培训</w:t>
        </w:r>
        <w:r>
          <w:tab/>
        </w:r>
        <w:r>
          <w:fldChar w:fldCharType="begin"/>
        </w:r>
        <w:r>
          <w:instrText xml:space="preserve"> PAGEREF _Toc1677 \h </w:instrText>
        </w:r>
        <w:r>
          <w:fldChar w:fldCharType="separate"/>
        </w:r>
        <w:r>
          <w:t>54</w:t>
        </w:r>
        <w:r>
          <w:fldChar w:fldCharType="end"/>
        </w:r>
      </w:hyperlink>
    </w:p>
    <w:p>
      <w:pPr>
        <w:pStyle w:val="TOC2"/>
        <w:tabs>
          <w:tab w:val="right" w:leader="dot" w:pos="8306"/>
        </w:tabs>
      </w:pPr>
      <w:hyperlink w:anchor="_Toc26047" w:history="1">
        <w:r>
          <w:rPr>
            <w:rFonts w:ascii="仿宋" w:eastAsia="仿宋" w:hAnsi="仿宋" w:cs="仿宋" w:hint="eastAsia"/>
            <w:lang w:eastAsia="zh-CN"/>
          </w:rPr>
          <w:t>(三)、合规风险评估</w:t>
        </w:r>
        <w:r>
          <w:tab/>
        </w:r>
        <w:r>
          <w:fldChar w:fldCharType="begin"/>
        </w:r>
        <w:r>
          <w:instrText xml:space="preserve"> PAGEREF _Toc26047 \h </w:instrText>
        </w:r>
        <w:r>
          <w:fldChar w:fldCharType="separate"/>
        </w:r>
        <w:r>
          <w:t>55</w:t>
        </w:r>
        <w:r>
          <w:fldChar w:fldCharType="end"/>
        </w:r>
      </w:hyperlink>
    </w:p>
    <w:p>
      <w:pPr>
        <w:pStyle w:val="TOC2"/>
        <w:tabs>
          <w:tab w:val="right" w:leader="dot" w:pos="8306"/>
        </w:tabs>
      </w:pPr>
      <w:hyperlink w:anchor="_Toc31207" w:history="1">
        <w:r>
          <w:rPr>
            <w:rFonts w:ascii="仿宋" w:eastAsia="仿宋" w:hAnsi="仿宋" w:cs="仿宋" w:hint="eastAsia"/>
            <w:lang w:eastAsia="zh-CN"/>
          </w:rPr>
          <w:t>(四)、合规监督与执行</w:t>
        </w:r>
        <w:r>
          <w:tab/>
        </w:r>
        <w:r>
          <w:fldChar w:fldCharType="begin"/>
        </w:r>
        <w:r>
          <w:instrText xml:space="preserve"> PAGEREF _Toc31207 \h </w:instrText>
        </w:r>
        <w:r>
          <w:fldChar w:fldCharType="separate"/>
        </w:r>
        <w:r>
          <w:t>56</w:t>
        </w:r>
        <w:r>
          <w:fldChar w:fldCharType="end"/>
        </w:r>
      </w:hyperlink>
    </w:p>
    <w:p>
      <w:pPr>
        <w:pStyle w:val="TOC1"/>
        <w:tabs>
          <w:tab w:val="right" w:leader="dot" w:pos="8306"/>
        </w:tabs>
      </w:pPr>
      <w:hyperlink w:anchor="_Toc28968" w:history="1">
        <w:r>
          <w:rPr>
            <w:rFonts w:ascii="仿宋" w:eastAsia="仿宋" w:hAnsi="仿宋" w:cs="仿宋" w:hint="eastAsia"/>
            <w:lang w:eastAsia="zh-CN"/>
          </w:rPr>
          <w:t>十六、人力资源管理与开发</w:t>
        </w:r>
        <w:r>
          <w:tab/>
        </w:r>
        <w:r>
          <w:fldChar w:fldCharType="begin"/>
        </w:r>
        <w:r>
          <w:instrText xml:space="preserve"> PAGEREF _Toc28968 \h </w:instrText>
        </w:r>
        <w:r>
          <w:fldChar w:fldCharType="separate"/>
        </w:r>
        <w:r>
          <w:t>57</w:t>
        </w:r>
        <w:r>
          <w:fldChar w:fldCharType="end"/>
        </w:r>
      </w:hyperlink>
    </w:p>
    <w:p>
      <w:pPr>
        <w:pStyle w:val="TOC2"/>
        <w:tabs>
          <w:tab w:val="right" w:leader="dot" w:pos="8306"/>
        </w:tabs>
      </w:pPr>
      <w:hyperlink w:anchor="_Toc21870" w:history="1">
        <w:r>
          <w:rPr>
            <w:rFonts w:ascii="仿宋" w:eastAsia="仿宋" w:hAnsi="仿宋" w:cs="仿宋" w:hint="eastAsia"/>
            <w:lang w:eastAsia="zh-CN"/>
          </w:rPr>
          <w:t>(一)、人力资源规划</w:t>
        </w:r>
        <w:r>
          <w:tab/>
        </w:r>
        <w:r>
          <w:fldChar w:fldCharType="begin"/>
        </w:r>
        <w:r>
          <w:instrText xml:space="preserve"> PAGEREF _Toc21870 \h </w:instrText>
        </w:r>
        <w:r>
          <w:fldChar w:fldCharType="separate"/>
        </w:r>
        <w:r>
          <w:t>57</w:t>
        </w:r>
        <w:r>
          <w:fldChar w:fldCharType="end"/>
        </w:r>
      </w:hyperlink>
    </w:p>
    <w:p>
      <w:pPr>
        <w:pStyle w:val="TOC2"/>
        <w:tabs>
          <w:tab w:val="right" w:leader="dot" w:pos="8306"/>
        </w:tabs>
      </w:pPr>
      <w:hyperlink w:anchor="_Toc23278" w:history="1">
        <w:r>
          <w:rPr>
            <w:rFonts w:ascii="仿宋" w:eastAsia="仿宋" w:hAnsi="仿宋" w:cs="仿宋" w:hint="eastAsia"/>
            <w:lang w:eastAsia="zh-CN"/>
          </w:rPr>
          <w:t>(二)、人力资源开发与培训</w:t>
        </w:r>
        <w:r>
          <w:tab/>
        </w:r>
        <w:r>
          <w:fldChar w:fldCharType="begin"/>
        </w:r>
        <w:r>
          <w:instrText xml:space="preserve"> PAGEREF _Toc23278 \h </w:instrText>
        </w:r>
        <w:r>
          <w:fldChar w:fldCharType="separate"/>
        </w:r>
        <w:r>
          <w:t>59</w:t>
        </w:r>
        <w:r>
          <w:fldChar w:fldCharType="end"/>
        </w:r>
      </w:hyperlink>
    </w:p>
    <w:p>
      <w:pPr>
        <w:pStyle w:val="TOC1"/>
        <w:tabs>
          <w:tab w:val="right" w:leader="dot" w:pos="8306"/>
        </w:tabs>
      </w:pPr>
      <w:hyperlink w:anchor="_Toc16931" w:history="1">
        <w:r>
          <w:rPr>
            <w:rFonts w:ascii="仿宋" w:eastAsia="仿宋" w:hAnsi="仿宋" w:cs="仿宋" w:hint="eastAsia"/>
            <w:lang w:eastAsia="zh-CN"/>
          </w:rPr>
          <w:t>十七、质量管理与控制</w:t>
        </w:r>
        <w:r>
          <w:tab/>
        </w:r>
        <w:r>
          <w:fldChar w:fldCharType="begin"/>
        </w:r>
        <w:r>
          <w:instrText xml:space="preserve"> PAGEREF _Toc16931 \h </w:instrText>
        </w:r>
        <w:r>
          <w:fldChar w:fldCharType="separate"/>
        </w:r>
        <w:r>
          <w:t>61</w:t>
        </w:r>
        <w:r>
          <w:fldChar w:fldCharType="end"/>
        </w:r>
      </w:hyperlink>
    </w:p>
    <w:p>
      <w:pPr>
        <w:pStyle w:val="TOC2"/>
        <w:tabs>
          <w:tab w:val="right" w:leader="dot" w:pos="8306"/>
        </w:tabs>
      </w:pPr>
      <w:hyperlink w:anchor="_Toc14678" w:history="1">
        <w:r>
          <w:rPr>
            <w:rFonts w:ascii="仿宋" w:eastAsia="仿宋" w:hAnsi="仿宋" w:cs="仿宋" w:hint="eastAsia"/>
            <w:lang w:eastAsia="zh-CN"/>
          </w:rPr>
          <w:t>(一)、质量管理体系建设</w:t>
        </w:r>
        <w:r>
          <w:tab/>
        </w:r>
        <w:r>
          <w:fldChar w:fldCharType="begin"/>
        </w:r>
        <w:r>
          <w:instrText xml:space="preserve"> PAGEREF _Toc14678 \h </w:instrText>
        </w:r>
        <w:r>
          <w:fldChar w:fldCharType="separate"/>
        </w:r>
        <w:r>
          <w:t>61</w:t>
        </w:r>
        <w:r>
          <w:fldChar w:fldCharType="end"/>
        </w:r>
      </w:hyperlink>
    </w:p>
    <w:p>
      <w:pPr>
        <w:pStyle w:val="TOC2"/>
        <w:tabs>
          <w:tab w:val="right" w:leader="dot" w:pos="8306"/>
        </w:tabs>
      </w:pPr>
      <w:hyperlink w:anchor="_Toc20853" w:history="1">
        <w:r>
          <w:rPr>
            <w:rFonts w:ascii="仿宋" w:eastAsia="仿宋" w:hAnsi="仿宋" w:cs="仿宋" w:hint="eastAsia"/>
            <w:lang w:eastAsia="zh-CN"/>
          </w:rPr>
          <w:t>(二)、质量控制措施</w:t>
        </w:r>
        <w:r>
          <w:tab/>
        </w:r>
        <w:r>
          <w:fldChar w:fldCharType="begin"/>
        </w:r>
        <w:r>
          <w:instrText xml:space="preserve"> PAGEREF _Toc20853 \h </w:instrText>
        </w:r>
        <w:r>
          <w:fldChar w:fldCharType="separate"/>
        </w:r>
        <w:r>
          <w:t>63</w:t>
        </w:r>
        <w:r>
          <w:fldChar w:fldCharType="end"/>
        </w:r>
      </w:hyperlink>
    </w:p>
    <w:p>
      <w:pPr>
        <w:pStyle w:val="TOC1"/>
        <w:tabs>
          <w:tab w:val="right" w:leader="dot" w:pos="8306"/>
        </w:tabs>
      </w:pPr>
      <w:hyperlink w:anchor="_Toc17254" w:history="1">
        <w:r>
          <w:rPr>
            <w:rFonts w:ascii="仿宋" w:eastAsia="仿宋" w:hAnsi="仿宋" w:cs="仿宋" w:hint="eastAsia"/>
            <w:lang w:eastAsia="zh-CN"/>
          </w:rPr>
          <w:t>十八、创新驱动与持续发展</w:t>
        </w:r>
        <w:r>
          <w:tab/>
        </w:r>
        <w:r>
          <w:fldChar w:fldCharType="begin"/>
        </w:r>
        <w:r>
          <w:instrText xml:space="preserve"> PAGEREF _Toc17254 \h </w:instrText>
        </w:r>
        <w:r>
          <w:fldChar w:fldCharType="separate"/>
        </w:r>
        <w:r>
          <w:t>64</w:t>
        </w:r>
        <w:r>
          <w:fldChar w:fldCharType="end"/>
        </w:r>
      </w:hyperlink>
    </w:p>
    <w:p>
      <w:pPr>
        <w:pStyle w:val="TOC2"/>
        <w:tabs>
          <w:tab w:val="right" w:leader="dot" w:pos="8306"/>
        </w:tabs>
      </w:pPr>
      <w:hyperlink w:anchor="_Toc25690" w:history="1">
        <w:r>
          <w:rPr>
            <w:rFonts w:ascii="仿宋" w:eastAsia="仿宋" w:hAnsi="仿宋" w:cs="仿宋" w:hint="eastAsia"/>
            <w:lang w:eastAsia="zh-CN"/>
          </w:rPr>
          <w:t>(一)、创新驱动战略实施</w:t>
        </w:r>
        <w:r>
          <w:tab/>
        </w:r>
        <w:r>
          <w:fldChar w:fldCharType="begin"/>
        </w:r>
        <w:r>
          <w:instrText xml:space="preserve"> PAGEREF _Toc25690 \h </w:instrText>
        </w:r>
        <w:r>
          <w:fldChar w:fldCharType="separate"/>
        </w:r>
        <w:r>
          <w:t>64</w:t>
        </w:r>
        <w:r>
          <w:fldChar w:fldCharType="end"/>
        </w:r>
      </w:hyperlink>
    </w:p>
    <w:p>
      <w:pPr>
        <w:pStyle w:val="TOC2"/>
        <w:tabs>
          <w:tab w:val="right" w:leader="dot" w:pos="8306"/>
        </w:tabs>
      </w:pPr>
      <w:hyperlink w:anchor="_Toc27671" w:history="1">
        <w:r>
          <w:rPr>
            <w:rFonts w:ascii="仿宋" w:eastAsia="仿宋" w:hAnsi="仿宋" w:cs="仿宋" w:hint="eastAsia"/>
            <w:lang w:eastAsia="zh-CN"/>
          </w:rPr>
          <w:t>(二)、持续发展路径探索</w:t>
        </w:r>
        <w:r>
          <w:tab/>
        </w:r>
        <w:r>
          <w:fldChar w:fldCharType="begin"/>
        </w:r>
        <w:r>
          <w:instrText xml:space="preserve"> PAGEREF _Toc27671 \h </w:instrText>
        </w:r>
        <w:r>
          <w:fldChar w:fldCharType="separate"/>
        </w:r>
        <w:r>
          <w:t>65</w:t>
        </w:r>
        <w:r>
          <w:fldChar w:fldCharType="end"/>
        </w:r>
      </w:hyperlink>
    </w:p>
    <w:p>
      <w:pPr>
        <w:pStyle w:val="TOC1"/>
        <w:tabs>
          <w:tab w:val="right" w:leader="dot" w:pos="8306"/>
        </w:tabs>
      </w:pPr>
      <w:hyperlink w:anchor="_Toc26689" w:history="1">
        <w:r>
          <w:rPr>
            <w:rFonts w:ascii="仿宋" w:eastAsia="仿宋" w:hAnsi="仿宋" w:cs="仿宋" w:hint="eastAsia"/>
            <w:lang w:eastAsia="zh-CN"/>
          </w:rPr>
          <w:t>十九、项目施工方案</w:t>
        </w:r>
        <w:r>
          <w:tab/>
        </w:r>
        <w:r>
          <w:fldChar w:fldCharType="begin"/>
        </w:r>
        <w:r>
          <w:instrText xml:space="preserve"> PAGEREF _Toc26689 \h </w:instrText>
        </w:r>
        <w:r>
          <w:fldChar w:fldCharType="separate"/>
        </w:r>
        <w:r>
          <w:t>69</w:t>
        </w:r>
        <w:r>
          <w:fldChar w:fldCharType="end"/>
        </w:r>
      </w:hyperlink>
    </w:p>
    <w:p>
      <w:pPr>
        <w:pStyle w:val="TOC2"/>
        <w:tabs>
          <w:tab w:val="right" w:leader="dot" w:pos="8306"/>
        </w:tabs>
      </w:pPr>
      <w:hyperlink w:anchor="_Toc22" w:history="1">
        <w:r>
          <w:rPr>
            <w:rFonts w:ascii="仿宋" w:eastAsia="仿宋" w:hAnsi="仿宋" w:cs="仿宋" w:hint="eastAsia"/>
            <w:lang w:eastAsia="zh-CN"/>
          </w:rPr>
          <w:t>(一)、施工组织设计</w:t>
        </w:r>
        <w:r>
          <w:tab/>
        </w:r>
        <w:r>
          <w:fldChar w:fldCharType="begin"/>
        </w:r>
        <w:r>
          <w:instrText xml:space="preserve"> PAGEREF _Toc22 \h </w:instrText>
        </w:r>
        <w:r>
          <w:fldChar w:fldCharType="separate"/>
        </w:r>
        <w:r>
          <w:t>69</w:t>
        </w:r>
        <w:r>
          <w:fldChar w:fldCharType="end"/>
        </w:r>
      </w:hyperlink>
    </w:p>
    <w:p>
      <w:pPr>
        <w:pStyle w:val="TOC2"/>
        <w:tabs>
          <w:tab w:val="right" w:leader="dot" w:pos="8306"/>
        </w:tabs>
      </w:pPr>
      <w:hyperlink w:anchor="_Toc77" w:history="1">
        <w:r>
          <w:rPr>
            <w:rFonts w:ascii="仿宋" w:eastAsia="仿宋" w:hAnsi="仿宋" w:cs="仿宋" w:hint="eastAsia"/>
            <w:lang w:eastAsia="zh-CN"/>
          </w:rPr>
          <w:t>(二)、施工工艺与技术路线</w:t>
        </w:r>
        <w:r>
          <w:tab/>
        </w:r>
        <w:r>
          <w:fldChar w:fldCharType="begin"/>
        </w:r>
        <w:r>
          <w:instrText xml:space="preserve"> PAGEREF _Toc77 \h </w:instrText>
        </w:r>
        <w:r>
          <w:fldChar w:fldCharType="separate"/>
        </w:r>
        <w:r>
          <w:t>71</w:t>
        </w:r>
        <w:r>
          <w:fldChar w:fldCharType="end"/>
        </w:r>
      </w:hyperlink>
    </w:p>
    <w:p>
      <w:pPr>
        <w:pStyle w:val="TOC2"/>
        <w:tabs>
          <w:tab w:val="right" w:leader="dot" w:pos="8306"/>
        </w:tabs>
      </w:pPr>
      <w:hyperlink w:anchor="_Toc8820" w:history="1">
        <w:r>
          <w:rPr>
            <w:rFonts w:ascii="仿宋" w:eastAsia="仿宋" w:hAnsi="仿宋" w:cs="仿宋" w:hint="eastAsia"/>
            <w:lang w:eastAsia="zh-CN"/>
          </w:rPr>
          <w:t>(三)、关键节点施工计划</w:t>
        </w:r>
        <w:r>
          <w:tab/>
        </w:r>
        <w:r>
          <w:fldChar w:fldCharType="begin"/>
        </w:r>
        <w:r>
          <w:instrText xml:space="preserve"> PAGEREF _Toc8820 \h </w:instrText>
        </w:r>
        <w:r>
          <w:fldChar w:fldCharType="separate"/>
        </w:r>
        <w:r>
          <w:t>72</w:t>
        </w:r>
        <w:r>
          <w:fldChar w:fldCharType="end"/>
        </w:r>
      </w:hyperlink>
    </w:p>
    <w:p>
      <w:pPr>
        <w:pStyle w:val="TOC2"/>
        <w:tabs>
          <w:tab w:val="right" w:leader="dot" w:pos="8306"/>
        </w:tabs>
      </w:pPr>
      <w:hyperlink w:anchor="_Toc9667" w:history="1">
        <w:r>
          <w:rPr>
            <w:rFonts w:ascii="仿宋" w:eastAsia="仿宋" w:hAnsi="仿宋" w:cs="仿宋" w:hint="eastAsia"/>
            <w:lang w:eastAsia="zh-CN"/>
          </w:rPr>
          <w:t>(四)、施工现场管理</w:t>
        </w:r>
        <w:r>
          <w:tab/>
        </w:r>
        <w:r>
          <w:fldChar w:fldCharType="begin"/>
        </w:r>
        <w:r>
          <w:instrText xml:space="preserve"> PAGEREF _Toc9667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9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3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一、畜牧业项目的技术资源开发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二、畜牧业项目的人力资源管理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畜牧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三、畜牧业项目的资金资源筹措与优化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畜牧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92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畜牧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畜牧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畜牧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7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畜牧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畜牧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智能技术的应用：畜牧业项目将利用智能技术，如物联网（IoT）和大数据分析，来监控和优化资源使用。通过实时数据分析，项目可以更有效地管理能源消耗、减少原材料浪费，并提高生产过程的整体效率。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43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07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畜牧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31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畜牧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畜牧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畜牧业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620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240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在畜牧业项目启动前，将进行一系列深入的地质调查，包括钻探和土壤取样，以深入了解项目区域的地层结构和土壤组成。特别是对于土壤的承载能力和地下水位的深度进行详细评估。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https://d.book118.com/978000040124006023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E2D0D"/>
    <w:rsid w:val="74FE2D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0004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2023-12-28T05:54:00Z</dcterms:created>
  <dcterms:modified xsi:type="dcterms:W3CDTF">2023-12-28T05:54:47Z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D5A5F9F3002A4BB3A08723F51EE3C98C_11</vt:lpwstr>
  </property>
  <property fmtid="{D5CDD505-2E9C-101B-9397-08002B2CF9AE}" pid="3" name="KSOProductBuildVer">
    <vt:lpwstr>2052-12.1.0.16120</vt:lpwstr>
  </property>
</Properties>
</file>