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04C4E" w:rsidP="00804C4E" w14:paraId="0F6FF81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04C4E">
        <w:rPr>
          <w:rFonts w:ascii="华文中宋" w:eastAsia="华文中宋" w:hAnsi="华文中宋"/>
          <w:b/>
          <w:sz w:val="30"/>
        </w:rPr>
        <w:t>2023</w:t>
      </w:r>
      <w:r w:rsidRPr="00804C4E">
        <w:rPr>
          <w:rFonts w:ascii="华文中宋" w:eastAsia="华文中宋" w:hAnsi="华文中宋"/>
          <w:b/>
          <w:sz w:val="30"/>
        </w:rPr>
        <w:t>广东广州市民政局直属事业单位第一次招聘</w:t>
      </w:r>
      <w:r w:rsidRPr="00804C4E">
        <w:rPr>
          <w:rFonts w:ascii="华文中宋" w:eastAsia="华文中宋" w:hAnsi="华文中宋"/>
          <w:b/>
          <w:sz w:val="30"/>
        </w:rPr>
        <w:t>61</w:t>
      </w:r>
      <w:r w:rsidRPr="00804C4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58D294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76497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BEE041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451F01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17DF97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8D902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84E77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2553E5F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1EA96AC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472236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09C592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7B92B9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46D7E54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638358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40F122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DCE3D5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152C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354F23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6CDDD60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156838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5A5486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77ACEB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FC434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51D81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381088B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6D5900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0A85BC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7A5CE4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3EE6BE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3513E1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56C9C96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640C8D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E65B81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F536DD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EA8DE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1F71184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50BC730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6896496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688A0D0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322392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https://d.book118.com/978005116053006033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paraId="7D5D55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4E" w14:paraId="2142CA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paraId="00B4A349" w14:textId="23A7C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4C4E" w14:paraId="3D26E6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paraId="5DDC36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textId="23A7C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4C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4C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:rsidP="005D4DE0" w14:textId="23A7C7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4C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paraId="4E8A0C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paraId="27B7144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paraId="3C18FF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4C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804C4E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78A83B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04C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04C4E"/>
    <w:rPr>
      <w:sz w:val="18"/>
      <w:szCs w:val="18"/>
    </w:rPr>
  </w:style>
  <w:style w:type="paragraph" w:styleId="Footer">
    <w:name w:val="footer"/>
    <w:basedOn w:val="Normal"/>
    <w:link w:val="a0"/>
    <w:rsid w:val="00804C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04C4E"/>
    <w:rPr>
      <w:sz w:val="18"/>
      <w:szCs w:val="18"/>
    </w:rPr>
  </w:style>
  <w:style w:type="character" w:styleId="PageNumber">
    <w:name w:val="page number"/>
    <w:basedOn w:val="DefaultParagraphFont"/>
    <w:rsid w:val="00804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8005116053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2956</Words>
  <Characters>16853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