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氟硼酸项目规划设计方案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5" w:history="1">
        <w:r>
          <w:rPr>
            <w:rFonts w:ascii="仿宋" w:eastAsia="仿宋" w:hAnsi="仿宋" w:cs="仿宋" w:hint="eastAsia"/>
            <w:lang w:eastAsia="zh-CN"/>
          </w:rPr>
          <w:t>概论</w:t>
        </w:r>
        <w:r>
          <w:tab/>
        </w:r>
        <w:r>
          <w:fldChar w:fldCharType="begin"/>
        </w:r>
        <w:r>
          <w:instrText xml:space="preserve"> PAGEREF _Toc2785 \h </w:instrText>
        </w:r>
        <w:r>
          <w:fldChar w:fldCharType="separate"/>
        </w:r>
        <w:r>
          <w:t>3</w:t>
        </w:r>
        <w:r>
          <w:fldChar w:fldCharType="end"/>
        </w:r>
      </w:hyperlink>
    </w:p>
    <w:p>
      <w:pPr>
        <w:pStyle w:val="TOC1"/>
        <w:tabs>
          <w:tab w:val="right" w:leader="dot" w:pos="8306"/>
        </w:tabs>
      </w:pPr>
      <w:hyperlink w:anchor="_Toc11343" w:history="1">
        <w:r>
          <w:rPr>
            <w:rFonts w:ascii="仿宋" w:eastAsia="仿宋" w:hAnsi="仿宋" w:cs="仿宋" w:hint="eastAsia"/>
            <w:lang w:eastAsia="zh-CN"/>
          </w:rPr>
          <w:t>一、氟硼酸项目选址可行性分析</w:t>
        </w:r>
        <w:r>
          <w:tab/>
        </w:r>
        <w:r>
          <w:fldChar w:fldCharType="begin"/>
        </w:r>
        <w:r>
          <w:instrText xml:space="preserve"> PAGEREF _Toc11343 \h </w:instrText>
        </w:r>
        <w:r>
          <w:fldChar w:fldCharType="separate"/>
        </w:r>
        <w:r>
          <w:t>3</w:t>
        </w:r>
        <w:r>
          <w:fldChar w:fldCharType="end"/>
        </w:r>
      </w:hyperlink>
    </w:p>
    <w:p>
      <w:pPr>
        <w:pStyle w:val="TOC2"/>
        <w:tabs>
          <w:tab w:val="right" w:leader="dot" w:pos="8306"/>
        </w:tabs>
      </w:pPr>
      <w:hyperlink w:anchor="_Toc14726" w:history="1">
        <w:r>
          <w:rPr>
            <w:rFonts w:ascii="仿宋" w:eastAsia="仿宋" w:hAnsi="仿宋" w:cs="仿宋" w:hint="eastAsia"/>
            <w:lang w:eastAsia="zh-CN"/>
          </w:rPr>
          <w:t>(一)、氟硼酸项目选址</w:t>
        </w:r>
        <w:r>
          <w:tab/>
        </w:r>
        <w:r>
          <w:fldChar w:fldCharType="begin"/>
        </w:r>
        <w:r>
          <w:instrText xml:space="preserve"> PAGEREF _Toc14726 \h </w:instrText>
        </w:r>
        <w:r>
          <w:fldChar w:fldCharType="separate"/>
        </w:r>
        <w:r>
          <w:t>3</w:t>
        </w:r>
        <w:r>
          <w:fldChar w:fldCharType="end"/>
        </w:r>
      </w:hyperlink>
    </w:p>
    <w:p>
      <w:pPr>
        <w:pStyle w:val="TOC2"/>
        <w:tabs>
          <w:tab w:val="right" w:leader="dot" w:pos="8306"/>
        </w:tabs>
      </w:pPr>
      <w:hyperlink w:anchor="_Toc3722" w:history="1">
        <w:r>
          <w:rPr>
            <w:rFonts w:ascii="仿宋" w:eastAsia="仿宋" w:hAnsi="仿宋" w:cs="仿宋" w:hint="eastAsia"/>
            <w:lang w:eastAsia="zh-CN"/>
          </w:rPr>
          <w:t>(二)、用地控制指标</w:t>
        </w:r>
        <w:r>
          <w:tab/>
        </w:r>
        <w:r>
          <w:fldChar w:fldCharType="begin"/>
        </w:r>
        <w:r>
          <w:instrText xml:space="preserve"> PAGEREF _Toc3722 \h </w:instrText>
        </w:r>
        <w:r>
          <w:fldChar w:fldCharType="separate"/>
        </w:r>
        <w:r>
          <w:t>3</w:t>
        </w:r>
        <w:r>
          <w:fldChar w:fldCharType="end"/>
        </w:r>
      </w:hyperlink>
    </w:p>
    <w:p>
      <w:pPr>
        <w:pStyle w:val="TOC2"/>
        <w:tabs>
          <w:tab w:val="right" w:leader="dot" w:pos="8306"/>
        </w:tabs>
      </w:pPr>
      <w:hyperlink w:anchor="_Toc26102" w:history="1">
        <w:r>
          <w:rPr>
            <w:rFonts w:ascii="仿宋" w:eastAsia="仿宋" w:hAnsi="仿宋" w:cs="仿宋" w:hint="eastAsia"/>
            <w:lang w:eastAsia="zh-CN"/>
          </w:rPr>
          <w:t>(三)、节约用地措施</w:t>
        </w:r>
        <w:r>
          <w:tab/>
        </w:r>
        <w:r>
          <w:fldChar w:fldCharType="begin"/>
        </w:r>
        <w:r>
          <w:instrText xml:space="preserve"> PAGEREF _Toc26102 \h </w:instrText>
        </w:r>
        <w:r>
          <w:fldChar w:fldCharType="separate"/>
        </w:r>
        <w:r>
          <w:t>5</w:t>
        </w:r>
        <w:r>
          <w:fldChar w:fldCharType="end"/>
        </w:r>
      </w:hyperlink>
    </w:p>
    <w:p>
      <w:pPr>
        <w:pStyle w:val="TOC2"/>
        <w:tabs>
          <w:tab w:val="right" w:leader="dot" w:pos="8306"/>
        </w:tabs>
      </w:pPr>
      <w:hyperlink w:anchor="_Toc14076" w:history="1">
        <w:r>
          <w:rPr>
            <w:rFonts w:ascii="仿宋" w:eastAsia="仿宋" w:hAnsi="仿宋" w:cs="仿宋" w:hint="eastAsia"/>
            <w:lang w:eastAsia="zh-CN"/>
          </w:rPr>
          <w:t>(四)、总图布置方案</w:t>
        </w:r>
        <w:r>
          <w:tab/>
        </w:r>
        <w:r>
          <w:fldChar w:fldCharType="begin"/>
        </w:r>
        <w:r>
          <w:instrText xml:space="preserve"> PAGEREF _Toc14076 \h </w:instrText>
        </w:r>
        <w:r>
          <w:fldChar w:fldCharType="separate"/>
        </w:r>
        <w:r>
          <w:t>6</w:t>
        </w:r>
        <w:r>
          <w:fldChar w:fldCharType="end"/>
        </w:r>
      </w:hyperlink>
    </w:p>
    <w:p>
      <w:pPr>
        <w:pStyle w:val="TOC2"/>
        <w:tabs>
          <w:tab w:val="right" w:leader="dot" w:pos="8306"/>
        </w:tabs>
      </w:pPr>
      <w:hyperlink w:anchor="_Toc28153" w:history="1">
        <w:r>
          <w:rPr>
            <w:rFonts w:ascii="仿宋" w:eastAsia="仿宋" w:hAnsi="仿宋" w:cs="仿宋" w:hint="eastAsia"/>
            <w:lang w:eastAsia="zh-CN"/>
          </w:rPr>
          <w:t>(五)、选址综合评价</w:t>
        </w:r>
        <w:r>
          <w:tab/>
        </w:r>
        <w:r>
          <w:fldChar w:fldCharType="begin"/>
        </w:r>
        <w:r>
          <w:instrText xml:space="preserve"> PAGEREF _Toc28153 \h </w:instrText>
        </w:r>
        <w:r>
          <w:fldChar w:fldCharType="separate"/>
        </w:r>
        <w:r>
          <w:t>7</w:t>
        </w:r>
        <w:r>
          <w:fldChar w:fldCharType="end"/>
        </w:r>
      </w:hyperlink>
    </w:p>
    <w:p>
      <w:pPr>
        <w:pStyle w:val="TOC1"/>
        <w:tabs>
          <w:tab w:val="right" w:leader="dot" w:pos="8306"/>
        </w:tabs>
      </w:pPr>
      <w:hyperlink w:anchor="_Toc31495" w:history="1">
        <w:r>
          <w:rPr>
            <w:rFonts w:ascii="仿宋" w:eastAsia="仿宋" w:hAnsi="仿宋" w:cs="仿宋" w:hint="eastAsia"/>
            <w:lang w:eastAsia="zh-CN"/>
          </w:rPr>
          <w:t>二、氟硼酸项目建设单位说明</w:t>
        </w:r>
        <w:r>
          <w:tab/>
        </w:r>
        <w:r>
          <w:fldChar w:fldCharType="begin"/>
        </w:r>
        <w:r>
          <w:instrText xml:space="preserve"> PAGEREF _Toc31495 \h </w:instrText>
        </w:r>
        <w:r>
          <w:fldChar w:fldCharType="separate"/>
        </w:r>
        <w:r>
          <w:t>8</w:t>
        </w:r>
        <w:r>
          <w:fldChar w:fldCharType="end"/>
        </w:r>
      </w:hyperlink>
    </w:p>
    <w:p>
      <w:pPr>
        <w:pStyle w:val="TOC2"/>
        <w:tabs>
          <w:tab w:val="right" w:leader="dot" w:pos="8306"/>
        </w:tabs>
      </w:pPr>
      <w:hyperlink w:anchor="_Toc27966" w:history="1">
        <w:r>
          <w:rPr>
            <w:rFonts w:ascii="仿宋" w:eastAsia="仿宋" w:hAnsi="仿宋" w:cs="仿宋" w:hint="eastAsia"/>
            <w:lang w:eastAsia="zh-CN"/>
          </w:rPr>
          <w:t>(一)、氟硼酸项目承办单位基本情况</w:t>
        </w:r>
        <w:r>
          <w:tab/>
        </w:r>
        <w:r>
          <w:fldChar w:fldCharType="begin"/>
        </w:r>
        <w:r>
          <w:instrText xml:space="preserve"> PAGEREF _Toc27966 \h </w:instrText>
        </w:r>
        <w:r>
          <w:fldChar w:fldCharType="separate"/>
        </w:r>
        <w:r>
          <w:t>8</w:t>
        </w:r>
        <w:r>
          <w:fldChar w:fldCharType="end"/>
        </w:r>
      </w:hyperlink>
    </w:p>
    <w:p>
      <w:pPr>
        <w:pStyle w:val="TOC2"/>
        <w:tabs>
          <w:tab w:val="right" w:leader="dot" w:pos="8306"/>
        </w:tabs>
      </w:pPr>
      <w:hyperlink w:anchor="_Toc31781" w:history="1">
        <w:r>
          <w:rPr>
            <w:rFonts w:ascii="仿宋" w:eastAsia="仿宋" w:hAnsi="仿宋" w:cs="仿宋" w:hint="eastAsia"/>
            <w:lang w:eastAsia="zh-CN"/>
          </w:rPr>
          <w:t>(二)、公司经济效益分析</w:t>
        </w:r>
        <w:r>
          <w:tab/>
        </w:r>
        <w:r>
          <w:fldChar w:fldCharType="begin"/>
        </w:r>
        <w:r>
          <w:instrText xml:space="preserve"> PAGEREF _Toc31781 \h </w:instrText>
        </w:r>
        <w:r>
          <w:fldChar w:fldCharType="separate"/>
        </w:r>
        <w:r>
          <w:t>9</w:t>
        </w:r>
        <w:r>
          <w:fldChar w:fldCharType="end"/>
        </w:r>
      </w:hyperlink>
    </w:p>
    <w:p>
      <w:pPr>
        <w:pStyle w:val="TOC1"/>
        <w:tabs>
          <w:tab w:val="right" w:leader="dot" w:pos="8306"/>
        </w:tabs>
      </w:pPr>
      <w:hyperlink w:anchor="_Toc18871" w:history="1">
        <w:r>
          <w:rPr>
            <w:rFonts w:ascii="仿宋" w:eastAsia="仿宋" w:hAnsi="仿宋" w:cs="仿宋" w:hint="eastAsia"/>
            <w:lang w:eastAsia="zh-CN"/>
          </w:rPr>
          <w:t>三、市场分析、调研</w:t>
        </w:r>
        <w:r>
          <w:tab/>
        </w:r>
        <w:r>
          <w:fldChar w:fldCharType="begin"/>
        </w:r>
        <w:r>
          <w:instrText xml:space="preserve"> PAGEREF _Toc18871 \h </w:instrText>
        </w:r>
        <w:r>
          <w:fldChar w:fldCharType="separate"/>
        </w:r>
        <w:r>
          <w:t>10</w:t>
        </w:r>
        <w:r>
          <w:fldChar w:fldCharType="end"/>
        </w:r>
      </w:hyperlink>
    </w:p>
    <w:p>
      <w:pPr>
        <w:pStyle w:val="TOC2"/>
        <w:tabs>
          <w:tab w:val="right" w:leader="dot" w:pos="8306"/>
        </w:tabs>
      </w:pPr>
      <w:hyperlink w:anchor="_Toc12640" w:history="1">
        <w:r>
          <w:rPr>
            <w:rFonts w:ascii="仿宋" w:eastAsia="仿宋" w:hAnsi="仿宋" w:cs="仿宋" w:hint="eastAsia"/>
            <w:lang w:eastAsia="zh-CN"/>
          </w:rPr>
          <w:t>(一)、氟硼酸行业分析</w:t>
        </w:r>
        <w:r>
          <w:tab/>
        </w:r>
        <w:r>
          <w:fldChar w:fldCharType="begin"/>
        </w:r>
        <w:r>
          <w:instrText xml:space="preserve"> PAGEREF _Toc12640 \h </w:instrText>
        </w:r>
        <w:r>
          <w:fldChar w:fldCharType="separate"/>
        </w:r>
        <w:r>
          <w:t>10</w:t>
        </w:r>
        <w:r>
          <w:fldChar w:fldCharType="end"/>
        </w:r>
      </w:hyperlink>
    </w:p>
    <w:p>
      <w:pPr>
        <w:pStyle w:val="TOC2"/>
        <w:tabs>
          <w:tab w:val="right" w:leader="dot" w:pos="8306"/>
        </w:tabs>
      </w:pPr>
      <w:hyperlink w:anchor="_Toc3002" w:history="1">
        <w:r>
          <w:rPr>
            <w:rFonts w:ascii="仿宋" w:eastAsia="仿宋" w:hAnsi="仿宋" w:cs="仿宋" w:hint="eastAsia"/>
            <w:lang w:eastAsia="zh-CN"/>
          </w:rPr>
          <w:t>(二)、氟硼酸市场分析预测</w:t>
        </w:r>
        <w:r>
          <w:tab/>
        </w:r>
        <w:r>
          <w:fldChar w:fldCharType="begin"/>
        </w:r>
        <w:r>
          <w:instrText xml:space="preserve"> PAGEREF _Toc3002 \h </w:instrText>
        </w:r>
        <w:r>
          <w:fldChar w:fldCharType="separate"/>
        </w:r>
        <w:r>
          <w:t>10</w:t>
        </w:r>
        <w:r>
          <w:fldChar w:fldCharType="end"/>
        </w:r>
      </w:hyperlink>
    </w:p>
    <w:p>
      <w:pPr>
        <w:pStyle w:val="TOC1"/>
        <w:tabs>
          <w:tab w:val="right" w:leader="dot" w:pos="8306"/>
        </w:tabs>
      </w:pPr>
      <w:hyperlink w:anchor="_Toc346" w:history="1">
        <w:r>
          <w:rPr>
            <w:rFonts w:ascii="仿宋" w:eastAsia="仿宋" w:hAnsi="仿宋" w:cs="仿宋" w:hint="eastAsia"/>
            <w:lang w:eastAsia="zh-CN"/>
          </w:rPr>
          <w:t>四、氟硼酸项目土建工程</w:t>
        </w:r>
        <w:r>
          <w:tab/>
        </w:r>
        <w:r>
          <w:fldChar w:fldCharType="begin"/>
        </w:r>
        <w:r>
          <w:instrText xml:space="preserve"> PAGEREF _Toc346 \h </w:instrText>
        </w:r>
        <w:r>
          <w:fldChar w:fldCharType="separate"/>
        </w:r>
        <w:r>
          <w:t>11</w:t>
        </w:r>
        <w:r>
          <w:fldChar w:fldCharType="end"/>
        </w:r>
      </w:hyperlink>
    </w:p>
    <w:p>
      <w:pPr>
        <w:pStyle w:val="TOC2"/>
        <w:tabs>
          <w:tab w:val="right" w:leader="dot" w:pos="8306"/>
        </w:tabs>
      </w:pPr>
      <w:hyperlink w:anchor="_Toc10339" w:history="1">
        <w:r>
          <w:rPr>
            <w:rFonts w:ascii="仿宋" w:eastAsia="仿宋" w:hAnsi="仿宋" w:cs="仿宋" w:hint="eastAsia"/>
            <w:lang w:eastAsia="zh-CN"/>
          </w:rPr>
          <w:t>(一)、建筑工程设计原则</w:t>
        </w:r>
        <w:r>
          <w:tab/>
        </w:r>
        <w:r>
          <w:fldChar w:fldCharType="begin"/>
        </w:r>
        <w:r>
          <w:instrText xml:space="preserve"> PAGEREF _Toc10339 \h </w:instrText>
        </w:r>
        <w:r>
          <w:fldChar w:fldCharType="separate"/>
        </w:r>
        <w:r>
          <w:t>11</w:t>
        </w:r>
        <w:r>
          <w:fldChar w:fldCharType="end"/>
        </w:r>
      </w:hyperlink>
    </w:p>
    <w:p>
      <w:pPr>
        <w:pStyle w:val="TOC2"/>
        <w:tabs>
          <w:tab w:val="right" w:leader="dot" w:pos="8306"/>
        </w:tabs>
      </w:pPr>
      <w:hyperlink w:anchor="_Toc6588" w:history="1">
        <w:r>
          <w:rPr>
            <w:rFonts w:ascii="仿宋" w:eastAsia="仿宋" w:hAnsi="仿宋" w:cs="仿宋" w:hint="eastAsia"/>
            <w:lang w:eastAsia="zh-CN"/>
          </w:rPr>
          <w:t>(二)、土建工程设计年限及安全等级</w:t>
        </w:r>
        <w:r>
          <w:tab/>
        </w:r>
        <w:r>
          <w:fldChar w:fldCharType="begin"/>
        </w:r>
        <w:r>
          <w:instrText xml:space="preserve"> PAGEREF _Toc6588 \h </w:instrText>
        </w:r>
        <w:r>
          <w:fldChar w:fldCharType="separate"/>
        </w:r>
        <w:r>
          <w:t>12</w:t>
        </w:r>
        <w:r>
          <w:fldChar w:fldCharType="end"/>
        </w:r>
      </w:hyperlink>
    </w:p>
    <w:p>
      <w:pPr>
        <w:pStyle w:val="TOC2"/>
        <w:tabs>
          <w:tab w:val="right" w:leader="dot" w:pos="8306"/>
        </w:tabs>
      </w:pPr>
      <w:hyperlink w:anchor="_Toc22472" w:history="1">
        <w:r>
          <w:rPr>
            <w:rFonts w:ascii="仿宋" w:eastAsia="仿宋" w:hAnsi="仿宋" w:cs="仿宋" w:hint="eastAsia"/>
            <w:lang w:eastAsia="zh-CN"/>
          </w:rPr>
          <w:t>(三)、建筑工程设计总体要求</w:t>
        </w:r>
        <w:r>
          <w:tab/>
        </w:r>
        <w:r>
          <w:fldChar w:fldCharType="begin"/>
        </w:r>
        <w:r>
          <w:instrText xml:space="preserve"> PAGEREF _Toc22472 \h </w:instrText>
        </w:r>
        <w:r>
          <w:fldChar w:fldCharType="separate"/>
        </w:r>
        <w:r>
          <w:t>14</w:t>
        </w:r>
        <w:r>
          <w:fldChar w:fldCharType="end"/>
        </w:r>
      </w:hyperlink>
    </w:p>
    <w:p>
      <w:pPr>
        <w:pStyle w:val="TOC2"/>
        <w:tabs>
          <w:tab w:val="right" w:leader="dot" w:pos="8306"/>
        </w:tabs>
      </w:pPr>
      <w:hyperlink w:anchor="_Toc22284" w:history="1">
        <w:r>
          <w:rPr>
            <w:rFonts w:ascii="仿宋" w:eastAsia="仿宋" w:hAnsi="仿宋" w:cs="仿宋" w:hint="eastAsia"/>
            <w:lang w:eastAsia="zh-CN"/>
          </w:rPr>
          <w:t>(四)、土建工程建设指标</w:t>
        </w:r>
        <w:r>
          <w:tab/>
        </w:r>
        <w:r>
          <w:fldChar w:fldCharType="begin"/>
        </w:r>
        <w:r>
          <w:instrText xml:space="preserve"> PAGEREF _Toc22284 \h </w:instrText>
        </w:r>
        <w:r>
          <w:fldChar w:fldCharType="separate"/>
        </w:r>
        <w:r>
          <w:t>14</w:t>
        </w:r>
        <w:r>
          <w:fldChar w:fldCharType="end"/>
        </w:r>
      </w:hyperlink>
    </w:p>
    <w:p>
      <w:pPr>
        <w:pStyle w:val="TOC1"/>
        <w:tabs>
          <w:tab w:val="right" w:leader="dot" w:pos="8306"/>
        </w:tabs>
      </w:pPr>
      <w:hyperlink w:anchor="_Toc7674" w:history="1">
        <w:r>
          <w:rPr>
            <w:rFonts w:ascii="仿宋" w:eastAsia="仿宋" w:hAnsi="仿宋" w:cs="仿宋" w:hint="eastAsia"/>
            <w:lang w:eastAsia="zh-CN"/>
          </w:rPr>
          <w:t>五、产品规划分析</w:t>
        </w:r>
        <w:r>
          <w:tab/>
        </w:r>
        <w:r>
          <w:fldChar w:fldCharType="begin"/>
        </w:r>
        <w:r>
          <w:instrText xml:space="preserve"> PAGEREF _Toc7674 \h </w:instrText>
        </w:r>
        <w:r>
          <w:fldChar w:fldCharType="separate"/>
        </w:r>
        <w:r>
          <w:t>15</w:t>
        </w:r>
        <w:r>
          <w:fldChar w:fldCharType="end"/>
        </w:r>
      </w:hyperlink>
    </w:p>
    <w:p>
      <w:pPr>
        <w:pStyle w:val="TOC2"/>
        <w:tabs>
          <w:tab w:val="right" w:leader="dot" w:pos="8306"/>
        </w:tabs>
      </w:pPr>
      <w:hyperlink w:anchor="_Toc26676" w:history="1">
        <w:r>
          <w:rPr>
            <w:rFonts w:ascii="仿宋" w:eastAsia="仿宋" w:hAnsi="仿宋" w:cs="仿宋" w:hint="eastAsia"/>
            <w:lang w:eastAsia="zh-CN"/>
          </w:rPr>
          <w:t>(一)、产品规划</w:t>
        </w:r>
        <w:r>
          <w:tab/>
        </w:r>
        <w:r>
          <w:fldChar w:fldCharType="begin"/>
        </w:r>
        <w:r>
          <w:instrText xml:space="preserve"> PAGEREF _Toc26676 \h </w:instrText>
        </w:r>
        <w:r>
          <w:fldChar w:fldCharType="separate"/>
        </w:r>
        <w:r>
          <w:t>15</w:t>
        </w:r>
        <w:r>
          <w:fldChar w:fldCharType="end"/>
        </w:r>
      </w:hyperlink>
    </w:p>
    <w:p>
      <w:pPr>
        <w:pStyle w:val="TOC2"/>
        <w:tabs>
          <w:tab w:val="right" w:leader="dot" w:pos="8306"/>
        </w:tabs>
      </w:pPr>
      <w:hyperlink w:anchor="_Toc9452" w:history="1">
        <w:r>
          <w:rPr>
            <w:rFonts w:ascii="仿宋" w:eastAsia="仿宋" w:hAnsi="仿宋" w:cs="仿宋" w:hint="eastAsia"/>
            <w:lang w:eastAsia="zh-CN"/>
          </w:rPr>
          <w:t>(二)、建设规模</w:t>
        </w:r>
        <w:r>
          <w:tab/>
        </w:r>
        <w:r>
          <w:fldChar w:fldCharType="begin"/>
        </w:r>
        <w:r>
          <w:instrText xml:space="preserve"> PAGEREF _Toc9452 \h </w:instrText>
        </w:r>
        <w:r>
          <w:fldChar w:fldCharType="separate"/>
        </w:r>
        <w:r>
          <w:t>15</w:t>
        </w:r>
        <w:r>
          <w:fldChar w:fldCharType="end"/>
        </w:r>
      </w:hyperlink>
    </w:p>
    <w:p>
      <w:pPr>
        <w:pStyle w:val="TOC1"/>
        <w:tabs>
          <w:tab w:val="right" w:leader="dot" w:pos="8306"/>
        </w:tabs>
      </w:pPr>
      <w:hyperlink w:anchor="_Toc29505" w:history="1">
        <w:r>
          <w:rPr>
            <w:rFonts w:ascii="仿宋" w:eastAsia="仿宋" w:hAnsi="仿宋" w:cs="仿宋" w:hint="eastAsia"/>
            <w:lang w:eastAsia="zh-CN"/>
          </w:rPr>
          <w:t>六、氟硼酸项目绩效评估</w:t>
        </w:r>
        <w:r>
          <w:tab/>
        </w:r>
        <w:r>
          <w:fldChar w:fldCharType="begin"/>
        </w:r>
        <w:r>
          <w:instrText xml:space="preserve"> PAGEREF _Toc29505 \h </w:instrText>
        </w:r>
        <w:r>
          <w:fldChar w:fldCharType="separate"/>
        </w:r>
        <w:r>
          <w:t>17</w:t>
        </w:r>
        <w:r>
          <w:fldChar w:fldCharType="end"/>
        </w:r>
      </w:hyperlink>
    </w:p>
    <w:p>
      <w:pPr>
        <w:pStyle w:val="TOC2"/>
        <w:tabs>
          <w:tab w:val="right" w:leader="dot" w:pos="8306"/>
        </w:tabs>
      </w:pPr>
      <w:hyperlink w:anchor="_Toc14006" w:history="1">
        <w:r>
          <w:rPr>
            <w:rFonts w:ascii="仿宋" w:eastAsia="仿宋" w:hAnsi="仿宋" w:cs="仿宋" w:hint="eastAsia"/>
            <w:lang w:eastAsia="zh-CN"/>
          </w:rPr>
          <w:t>(一)、绩效评估指标</w:t>
        </w:r>
        <w:r>
          <w:tab/>
        </w:r>
        <w:r>
          <w:fldChar w:fldCharType="begin"/>
        </w:r>
        <w:r>
          <w:instrText xml:space="preserve"> PAGEREF _Toc14006 \h </w:instrText>
        </w:r>
        <w:r>
          <w:fldChar w:fldCharType="separate"/>
        </w:r>
        <w:r>
          <w:t>17</w:t>
        </w:r>
        <w:r>
          <w:fldChar w:fldCharType="end"/>
        </w:r>
      </w:hyperlink>
    </w:p>
    <w:p>
      <w:pPr>
        <w:pStyle w:val="TOC2"/>
        <w:tabs>
          <w:tab w:val="right" w:leader="dot" w:pos="8306"/>
        </w:tabs>
      </w:pPr>
      <w:hyperlink w:anchor="_Toc27945" w:history="1">
        <w:r>
          <w:rPr>
            <w:rFonts w:ascii="仿宋" w:eastAsia="仿宋" w:hAnsi="仿宋" w:cs="仿宋" w:hint="eastAsia"/>
            <w:lang w:eastAsia="zh-CN"/>
          </w:rPr>
          <w:t>(二)、绩效评估方法</w:t>
        </w:r>
        <w:r>
          <w:tab/>
        </w:r>
        <w:r>
          <w:fldChar w:fldCharType="begin"/>
        </w:r>
        <w:r>
          <w:instrText xml:space="preserve"> PAGEREF _Toc27945 \h </w:instrText>
        </w:r>
        <w:r>
          <w:fldChar w:fldCharType="separate"/>
        </w:r>
        <w:r>
          <w:t>18</w:t>
        </w:r>
        <w:r>
          <w:fldChar w:fldCharType="end"/>
        </w:r>
      </w:hyperlink>
    </w:p>
    <w:p>
      <w:pPr>
        <w:pStyle w:val="TOC2"/>
        <w:tabs>
          <w:tab w:val="right" w:leader="dot" w:pos="8306"/>
        </w:tabs>
      </w:pPr>
      <w:hyperlink w:anchor="_Toc25295" w:history="1">
        <w:r>
          <w:rPr>
            <w:rFonts w:ascii="仿宋" w:eastAsia="仿宋" w:hAnsi="仿宋" w:cs="仿宋" w:hint="eastAsia"/>
            <w:lang w:eastAsia="zh-CN"/>
          </w:rPr>
          <w:t>(三)、绩效评估周期</w:t>
        </w:r>
        <w:r>
          <w:tab/>
        </w:r>
        <w:r>
          <w:fldChar w:fldCharType="begin"/>
        </w:r>
        <w:r>
          <w:instrText xml:space="preserve"> PAGEREF _Toc25295 \h </w:instrText>
        </w:r>
        <w:r>
          <w:fldChar w:fldCharType="separate"/>
        </w:r>
        <w:r>
          <w:t>19</w:t>
        </w:r>
        <w:r>
          <w:fldChar w:fldCharType="end"/>
        </w:r>
      </w:hyperlink>
    </w:p>
    <w:p>
      <w:pPr>
        <w:pStyle w:val="TOC1"/>
        <w:tabs>
          <w:tab w:val="right" w:leader="dot" w:pos="8306"/>
        </w:tabs>
      </w:pPr>
      <w:hyperlink w:anchor="_Toc9356" w:history="1">
        <w:r>
          <w:rPr>
            <w:rFonts w:ascii="仿宋" w:eastAsia="仿宋" w:hAnsi="仿宋" w:cs="仿宋" w:hint="eastAsia"/>
            <w:lang w:eastAsia="zh-CN"/>
          </w:rPr>
          <w:t>七、氟硼酸项目环境影响分析</w:t>
        </w:r>
        <w:r>
          <w:tab/>
        </w:r>
        <w:r>
          <w:fldChar w:fldCharType="begin"/>
        </w:r>
        <w:r>
          <w:instrText xml:space="preserve"> PAGEREF _Toc9356 \h </w:instrText>
        </w:r>
        <w:r>
          <w:fldChar w:fldCharType="separate"/>
        </w:r>
        <w:r>
          <w:t>20</w:t>
        </w:r>
        <w:r>
          <w:fldChar w:fldCharType="end"/>
        </w:r>
      </w:hyperlink>
    </w:p>
    <w:p>
      <w:pPr>
        <w:pStyle w:val="TOC2"/>
        <w:tabs>
          <w:tab w:val="right" w:leader="dot" w:pos="8306"/>
        </w:tabs>
      </w:pPr>
      <w:hyperlink w:anchor="_Toc28210" w:history="1">
        <w:r>
          <w:rPr>
            <w:rFonts w:ascii="仿宋" w:eastAsia="仿宋" w:hAnsi="仿宋" w:cs="仿宋" w:hint="eastAsia"/>
            <w:lang w:eastAsia="zh-CN"/>
          </w:rPr>
          <w:t>(一)、建设区域环境质量现状</w:t>
        </w:r>
        <w:r>
          <w:tab/>
        </w:r>
        <w:r>
          <w:fldChar w:fldCharType="begin"/>
        </w:r>
        <w:r>
          <w:instrText xml:space="preserve"> PAGEREF _Toc28210 \h </w:instrText>
        </w:r>
        <w:r>
          <w:fldChar w:fldCharType="separate"/>
        </w:r>
        <w:r>
          <w:t>20</w:t>
        </w:r>
        <w:r>
          <w:fldChar w:fldCharType="end"/>
        </w:r>
      </w:hyperlink>
    </w:p>
    <w:p>
      <w:pPr>
        <w:pStyle w:val="TOC2"/>
        <w:tabs>
          <w:tab w:val="right" w:leader="dot" w:pos="8306"/>
        </w:tabs>
      </w:pPr>
      <w:hyperlink w:anchor="_Toc16346" w:history="1">
        <w:r>
          <w:rPr>
            <w:rFonts w:ascii="仿宋" w:eastAsia="仿宋" w:hAnsi="仿宋" w:cs="仿宋" w:hint="eastAsia"/>
            <w:lang w:eastAsia="zh-CN"/>
          </w:rPr>
          <w:t>(二)、建设期环境保护</w:t>
        </w:r>
        <w:r>
          <w:tab/>
        </w:r>
        <w:r>
          <w:fldChar w:fldCharType="begin"/>
        </w:r>
        <w:r>
          <w:instrText xml:space="preserve"> PAGEREF _Toc16346 \h </w:instrText>
        </w:r>
        <w:r>
          <w:fldChar w:fldCharType="separate"/>
        </w:r>
        <w:r>
          <w:t>21</w:t>
        </w:r>
        <w:r>
          <w:fldChar w:fldCharType="end"/>
        </w:r>
      </w:hyperlink>
    </w:p>
    <w:p>
      <w:pPr>
        <w:pStyle w:val="TOC2"/>
        <w:tabs>
          <w:tab w:val="right" w:leader="dot" w:pos="8306"/>
        </w:tabs>
      </w:pPr>
      <w:hyperlink w:anchor="_Toc28040" w:history="1">
        <w:r>
          <w:rPr>
            <w:rFonts w:ascii="仿宋" w:eastAsia="仿宋" w:hAnsi="仿宋" w:cs="仿宋" w:hint="eastAsia"/>
            <w:lang w:eastAsia="zh-CN"/>
          </w:rPr>
          <w:t>(三)、运营期环境保护</w:t>
        </w:r>
        <w:r>
          <w:tab/>
        </w:r>
        <w:r>
          <w:fldChar w:fldCharType="begin"/>
        </w:r>
        <w:r>
          <w:instrText xml:space="preserve"> PAGEREF _Toc28040 \h </w:instrText>
        </w:r>
        <w:r>
          <w:fldChar w:fldCharType="separate"/>
        </w:r>
        <w:r>
          <w:t>23</w:t>
        </w:r>
        <w:r>
          <w:fldChar w:fldCharType="end"/>
        </w:r>
      </w:hyperlink>
    </w:p>
    <w:p>
      <w:pPr>
        <w:pStyle w:val="TOC2"/>
        <w:tabs>
          <w:tab w:val="right" w:leader="dot" w:pos="8306"/>
        </w:tabs>
      </w:pPr>
      <w:hyperlink w:anchor="_Toc12605" w:history="1">
        <w:r>
          <w:rPr>
            <w:rFonts w:ascii="仿宋" w:eastAsia="仿宋" w:hAnsi="仿宋" w:cs="仿宋" w:hint="eastAsia"/>
            <w:lang w:eastAsia="zh-CN"/>
          </w:rPr>
          <w:t>(四)、氟硼酸项目建设对区域经济的影响</w:t>
        </w:r>
        <w:r>
          <w:tab/>
        </w:r>
        <w:r>
          <w:fldChar w:fldCharType="begin"/>
        </w:r>
        <w:r>
          <w:instrText xml:space="preserve"> PAGEREF _Toc12605 \h </w:instrText>
        </w:r>
        <w:r>
          <w:fldChar w:fldCharType="separate"/>
        </w:r>
        <w:r>
          <w:t>24</w:t>
        </w:r>
        <w:r>
          <w:fldChar w:fldCharType="end"/>
        </w:r>
      </w:hyperlink>
    </w:p>
    <w:p>
      <w:pPr>
        <w:pStyle w:val="TOC2"/>
        <w:tabs>
          <w:tab w:val="right" w:leader="dot" w:pos="8306"/>
        </w:tabs>
      </w:pPr>
      <w:hyperlink w:anchor="_Toc8656" w:history="1">
        <w:r>
          <w:rPr>
            <w:rFonts w:ascii="仿宋" w:eastAsia="仿宋" w:hAnsi="仿宋" w:cs="仿宋" w:hint="eastAsia"/>
            <w:lang w:eastAsia="zh-CN"/>
          </w:rPr>
          <w:t>(五)、废弃物处理</w:t>
        </w:r>
        <w:r>
          <w:tab/>
        </w:r>
        <w:r>
          <w:fldChar w:fldCharType="begin"/>
        </w:r>
        <w:r>
          <w:instrText xml:space="preserve"> PAGEREF _Toc8656 \h </w:instrText>
        </w:r>
        <w:r>
          <w:fldChar w:fldCharType="separate"/>
        </w:r>
        <w:r>
          <w:t>26</w:t>
        </w:r>
        <w:r>
          <w:fldChar w:fldCharType="end"/>
        </w:r>
      </w:hyperlink>
    </w:p>
    <w:p>
      <w:pPr>
        <w:pStyle w:val="TOC2"/>
        <w:tabs>
          <w:tab w:val="right" w:leader="dot" w:pos="8306"/>
        </w:tabs>
      </w:pPr>
      <w:hyperlink w:anchor="_Toc30517" w:history="1">
        <w:r>
          <w:rPr>
            <w:rFonts w:ascii="仿宋" w:eastAsia="仿宋" w:hAnsi="仿宋" w:cs="仿宋" w:hint="eastAsia"/>
            <w:lang w:eastAsia="zh-CN"/>
          </w:rPr>
          <w:t>(六)、特殊环境影响分析</w:t>
        </w:r>
        <w:r>
          <w:tab/>
        </w:r>
        <w:r>
          <w:fldChar w:fldCharType="begin"/>
        </w:r>
        <w:r>
          <w:instrText xml:space="preserve"> PAGEREF _Toc30517 \h </w:instrText>
        </w:r>
        <w:r>
          <w:fldChar w:fldCharType="separate"/>
        </w:r>
        <w:r>
          <w:t>27</w:t>
        </w:r>
        <w:r>
          <w:fldChar w:fldCharType="end"/>
        </w:r>
      </w:hyperlink>
    </w:p>
    <w:p>
      <w:pPr>
        <w:pStyle w:val="TOC2"/>
        <w:tabs>
          <w:tab w:val="right" w:leader="dot" w:pos="8306"/>
        </w:tabs>
      </w:pPr>
      <w:hyperlink w:anchor="_Toc13083" w:history="1">
        <w:r>
          <w:rPr>
            <w:rFonts w:ascii="仿宋" w:eastAsia="仿宋" w:hAnsi="仿宋" w:cs="仿宋" w:hint="eastAsia"/>
            <w:lang w:eastAsia="zh-CN"/>
          </w:rPr>
          <w:t>(七)、清洁生产</w:t>
        </w:r>
        <w:r>
          <w:tab/>
        </w:r>
        <w:r>
          <w:fldChar w:fldCharType="begin"/>
        </w:r>
        <w:r>
          <w:instrText xml:space="preserve"> PAGEREF _Toc13083 \h </w:instrText>
        </w:r>
        <w:r>
          <w:fldChar w:fldCharType="separate"/>
        </w:r>
        <w:r>
          <w:t>28</w:t>
        </w:r>
        <w:r>
          <w:fldChar w:fldCharType="end"/>
        </w:r>
      </w:hyperlink>
    </w:p>
    <w:p>
      <w:pPr>
        <w:pStyle w:val="TOC2"/>
        <w:tabs>
          <w:tab w:val="right" w:leader="dot" w:pos="8306"/>
        </w:tabs>
      </w:pPr>
      <w:hyperlink w:anchor="_Toc30421" w:history="1">
        <w:r>
          <w:rPr>
            <w:rFonts w:ascii="仿宋" w:eastAsia="仿宋" w:hAnsi="仿宋" w:cs="仿宋" w:hint="eastAsia"/>
            <w:lang w:eastAsia="zh-CN"/>
          </w:rPr>
          <w:t>(八)、环境保护综合评价</w:t>
        </w:r>
        <w:r>
          <w:tab/>
        </w:r>
        <w:r>
          <w:fldChar w:fldCharType="begin"/>
        </w:r>
        <w:r>
          <w:instrText xml:space="preserve"> PAGEREF _Toc30421 \h </w:instrText>
        </w:r>
        <w:r>
          <w:fldChar w:fldCharType="separate"/>
        </w:r>
        <w:r>
          <w:t>29</w:t>
        </w:r>
        <w:r>
          <w:fldChar w:fldCharType="end"/>
        </w:r>
      </w:hyperlink>
    </w:p>
    <w:p>
      <w:pPr>
        <w:pStyle w:val="TOC1"/>
        <w:tabs>
          <w:tab w:val="right" w:leader="dot" w:pos="8306"/>
        </w:tabs>
      </w:pPr>
      <w:hyperlink w:anchor="_Toc600" w:history="1">
        <w:r>
          <w:rPr>
            <w:rFonts w:ascii="仿宋" w:eastAsia="仿宋" w:hAnsi="仿宋" w:cs="仿宋" w:hint="eastAsia"/>
            <w:lang w:eastAsia="zh-CN"/>
          </w:rPr>
          <w:t>八、氟硼酸项目创新与研发</w:t>
        </w:r>
        <w:r>
          <w:tab/>
        </w:r>
        <w:r>
          <w:fldChar w:fldCharType="begin"/>
        </w:r>
        <w:r>
          <w:instrText xml:space="preserve"> PAGEREF _Toc600 \h </w:instrText>
        </w:r>
        <w:r>
          <w:fldChar w:fldCharType="separate"/>
        </w:r>
        <w:r>
          <w:t>30</w:t>
        </w:r>
        <w:r>
          <w:fldChar w:fldCharType="end"/>
        </w:r>
      </w:hyperlink>
    </w:p>
    <w:p>
      <w:pPr>
        <w:pStyle w:val="TOC2"/>
        <w:tabs>
          <w:tab w:val="right" w:leader="dot" w:pos="8306"/>
        </w:tabs>
      </w:pPr>
      <w:hyperlink w:anchor="_Toc25838" w:history="1">
        <w:r>
          <w:rPr>
            <w:rFonts w:ascii="仿宋" w:eastAsia="仿宋" w:hAnsi="仿宋" w:cs="仿宋" w:hint="eastAsia"/>
            <w:lang w:eastAsia="zh-CN"/>
          </w:rPr>
          <w:t>(一)、创新策略与方向</w:t>
        </w:r>
        <w:r>
          <w:tab/>
        </w:r>
        <w:r>
          <w:fldChar w:fldCharType="begin"/>
        </w:r>
        <w:r>
          <w:instrText xml:space="preserve"> PAGEREF _Toc25838 \h </w:instrText>
        </w:r>
        <w:r>
          <w:fldChar w:fldCharType="separate"/>
        </w:r>
        <w:r>
          <w:t>30</w:t>
        </w:r>
        <w:r>
          <w:fldChar w:fldCharType="end"/>
        </w:r>
      </w:hyperlink>
    </w:p>
    <w:p>
      <w:pPr>
        <w:pStyle w:val="TOC2"/>
        <w:tabs>
          <w:tab w:val="right" w:leader="dot" w:pos="8306"/>
        </w:tabs>
      </w:pPr>
      <w:hyperlink w:anchor="_Toc21055" w:history="1">
        <w:r>
          <w:rPr>
            <w:rFonts w:ascii="仿宋" w:eastAsia="仿宋" w:hAnsi="仿宋" w:cs="仿宋" w:hint="eastAsia"/>
            <w:lang w:eastAsia="zh-CN"/>
          </w:rPr>
          <w:t>(二)、研发规划与投入</w:t>
        </w:r>
        <w:r>
          <w:tab/>
        </w:r>
        <w:r>
          <w:fldChar w:fldCharType="begin"/>
        </w:r>
        <w:r>
          <w:instrText xml:space="preserve"> PAGEREF _Toc21055 \h </w:instrText>
        </w:r>
        <w:r>
          <w:fldChar w:fldCharType="separate"/>
        </w:r>
        <w:r>
          <w:t>32</w:t>
        </w:r>
        <w:r>
          <w:fldChar w:fldCharType="end"/>
        </w:r>
      </w:hyperlink>
    </w:p>
    <w:p>
      <w:pPr>
        <w:pStyle w:val="TOC1"/>
        <w:tabs>
          <w:tab w:val="right" w:leader="dot" w:pos="8306"/>
        </w:tabs>
      </w:pPr>
      <w:hyperlink w:anchor="_Toc7613" w:history="1">
        <w:r>
          <w:rPr>
            <w:rFonts w:ascii="仿宋" w:eastAsia="仿宋" w:hAnsi="仿宋" w:cs="仿宋" w:hint="eastAsia"/>
            <w:lang w:eastAsia="zh-CN"/>
          </w:rPr>
          <w:t>九、氟硼酸项目人力资源管理</w:t>
        </w:r>
        <w:r>
          <w:tab/>
        </w:r>
        <w:r>
          <w:fldChar w:fldCharType="begin"/>
        </w:r>
        <w:r>
          <w:instrText xml:space="preserve"> PAGEREF _Toc7613 \h </w:instrText>
        </w:r>
        <w:r>
          <w:fldChar w:fldCharType="separate"/>
        </w:r>
        <w:r>
          <w:t>33</w:t>
        </w:r>
        <w:r>
          <w:fldChar w:fldCharType="end"/>
        </w:r>
      </w:hyperlink>
    </w:p>
    <w:p>
      <w:pPr>
        <w:pStyle w:val="TOC2"/>
        <w:tabs>
          <w:tab w:val="right" w:leader="dot" w:pos="8306"/>
        </w:tabs>
      </w:pPr>
      <w:hyperlink w:anchor="_Toc18657" w:history="1">
        <w:r>
          <w:rPr>
            <w:rFonts w:ascii="仿宋" w:eastAsia="仿宋" w:hAnsi="仿宋" w:cs="仿宋" w:hint="eastAsia"/>
            <w:lang w:eastAsia="zh-CN"/>
          </w:rPr>
          <w:t>(一)、建立健全的预算管理制度</w:t>
        </w:r>
        <w:r>
          <w:tab/>
        </w:r>
        <w:r>
          <w:fldChar w:fldCharType="begin"/>
        </w:r>
        <w:r>
          <w:instrText xml:space="preserve"> PAGEREF _Toc18657 \h </w:instrText>
        </w:r>
        <w:r>
          <w:fldChar w:fldCharType="separate"/>
        </w:r>
        <w:r>
          <w:t>33</w:t>
        </w:r>
        <w:r>
          <w:fldChar w:fldCharType="end"/>
        </w:r>
      </w:hyperlink>
    </w:p>
    <w:p>
      <w:pPr>
        <w:pStyle w:val="TOC2"/>
        <w:tabs>
          <w:tab w:val="right" w:leader="dot" w:pos="8306"/>
        </w:tabs>
      </w:pPr>
      <w:hyperlink w:anchor="_Toc1743" w:history="1">
        <w:r>
          <w:rPr>
            <w:rFonts w:ascii="仿宋" w:eastAsia="仿宋" w:hAnsi="仿宋" w:cs="仿宋" w:hint="eastAsia"/>
            <w:lang w:eastAsia="zh-CN"/>
          </w:rPr>
          <w:t>(二)、加强资金流动监控</w:t>
        </w:r>
        <w:r>
          <w:tab/>
        </w:r>
        <w:r>
          <w:fldChar w:fldCharType="begin"/>
        </w:r>
        <w:r>
          <w:instrText xml:space="preserve"> PAGEREF _Toc1743 \h </w:instrText>
        </w:r>
        <w:r>
          <w:fldChar w:fldCharType="separate"/>
        </w:r>
        <w:r>
          <w:t>35</w:t>
        </w:r>
        <w:r>
          <w:fldChar w:fldCharType="end"/>
        </w:r>
      </w:hyperlink>
    </w:p>
    <w:p>
      <w:pPr>
        <w:pStyle w:val="TOC2"/>
        <w:tabs>
          <w:tab w:val="right" w:leader="dot" w:pos="8306"/>
        </w:tabs>
      </w:pPr>
      <w:hyperlink w:anchor="_Toc5733" w:history="1">
        <w:r>
          <w:rPr>
            <w:rFonts w:ascii="仿宋" w:eastAsia="仿宋" w:hAnsi="仿宋" w:cs="仿宋" w:hint="eastAsia"/>
            <w:lang w:eastAsia="zh-CN"/>
          </w:rPr>
          <w:t>(三)、制定完善的风险控制机制</w:t>
        </w:r>
        <w:r>
          <w:tab/>
        </w:r>
        <w:r>
          <w:fldChar w:fldCharType="begin"/>
        </w:r>
        <w:r>
          <w:instrText xml:space="preserve"> PAGEREF _Toc5733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23" w:history="1">
        <w:r>
          <w:rPr>
            <w:rFonts w:ascii="仿宋" w:eastAsia="仿宋" w:hAnsi="仿宋" w:cs="仿宋" w:hint="eastAsia"/>
            <w:lang w:eastAsia="zh-CN"/>
          </w:rPr>
          <w:t>(四)、优化成本管理</w:t>
        </w:r>
        <w:r>
          <w:tab/>
        </w:r>
        <w:r>
          <w:fldChar w:fldCharType="begin"/>
        </w:r>
        <w:r>
          <w:instrText xml:space="preserve"> PAGEREF _Toc13623 \h </w:instrText>
        </w:r>
        <w:r>
          <w:fldChar w:fldCharType="separate"/>
        </w:r>
        <w:r>
          <w:t>37</w:t>
        </w:r>
        <w:r>
          <w:fldChar w:fldCharType="end"/>
        </w:r>
      </w:hyperlink>
    </w:p>
    <w:p>
      <w:pPr>
        <w:pStyle w:val="TOC1"/>
        <w:tabs>
          <w:tab w:val="right" w:leader="dot" w:pos="8306"/>
        </w:tabs>
      </w:pPr>
      <w:hyperlink w:anchor="_Toc13045" w:history="1">
        <w:r>
          <w:rPr>
            <w:rFonts w:ascii="仿宋" w:eastAsia="仿宋" w:hAnsi="仿宋" w:cs="仿宋" w:hint="eastAsia"/>
            <w:lang w:eastAsia="zh-CN"/>
          </w:rPr>
          <w:t>十、氟硼酸项目经营效益</w:t>
        </w:r>
        <w:r>
          <w:tab/>
        </w:r>
        <w:r>
          <w:fldChar w:fldCharType="begin"/>
        </w:r>
        <w:r>
          <w:instrText xml:space="preserve"> PAGEREF _Toc13045 \h </w:instrText>
        </w:r>
        <w:r>
          <w:fldChar w:fldCharType="separate"/>
        </w:r>
        <w:r>
          <w:t>39</w:t>
        </w:r>
        <w:r>
          <w:fldChar w:fldCharType="end"/>
        </w:r>
      </w:hyperlink>
    </w:p>
    <w:p>
      <w:pPr>
        <w:pStyle w:val="TOC2"/>
        <w:tabs>
          <w:tab w:val="right" w:leader="dot" w:pos="8306"/>
        </w:tabs>
      </w:pPr>
      <w:hyperlink w:anchor="_Toc8783" w:history="1">
        <w:r>
          <w:rPr>
            <w:rFonts w:ascii="仿宋" w:eastAsia="仿宋" w:hAnsi="仿宋" w:cs="仿宋" w:hint="eastAsia"/>
            <w:lang w:eastAsia="zh-CN"/>
          </w:rPr>
          <w:t>(一)、经济评价财务测算</w:t>
        </w:r>
        <w:r>
          <w:tab/>
        </w:r>
        <w:r>
          <w:fldChar w:fldCharType="begin"/>
        </w:r>
        <w:r>
          <w:instrText xml:space="preserve"> PAGEREF _Toc8783 \h </w:instrText>
        </w:r>
        <w:r>
          <w:fldChar w:fldCharType="separate"/>
        </w:r>
        <w:r>
          <w:t>39</w:t>
        </w:r>
        <w:r>
          <w:fldChar w:fldCharType="end"/>
        </w:r>
      </w:hyperlink>
    </w:p>
    <w:p>
      <w:pPr>
        <w:pStyle w:val="TOC2"/>
        <w:tabs>
          <w:tab w:val="right" w:leader="dot" w:pos="8306"/>
        </w:tabs>
      </w:pPr>
      <w:hyperlink w:anchor="_Toc29941" w:history="1">
        <w:r>
          <w:rPr>
            <w:rFonts w:ascii="仿宋" w:eastAsia="仿宋" w:hAnsi="仿宋" w:cs="仿宋" w:hint="eastAsia"/>
            <w:lang w:eastAsia="zh-CN"/>
          </w:rPr>
          <w:t>(二)、氟硼酸项目盈利能力分析</w:t>
        </w:r>
        <w:r>
          <w:tab/>
        </w:r>
        <w:r>
          <w:fldChar w:fldCharType="begin"/>
        </w:r>
        <w:r>
          <w:instrText xml:space="preserve"> PAGEREF _Toc29941 \h </w:instrText>
        </w:r>
        <w:r>
          <w:fldChar w:fldCharType="separate"/>
        </w:r>
        <w:r>
          <w:t>40</w:t>
        </w:r>
        <w:r>
          <w:fldChar w:fldCharType="end"/>
        </w:r>
      </w:hyperlink>
    </w:p>
    <w:p>
      <w:pPr>
        <w:pStyle w:val="TOC1"/>
        <w:tabs>
          <w:tab w:val="right" w:leader="dot" w:pos="8306"/>
        </w:tabs>
      </w:pPr>
      <w:hyperlink w:anchor="_Toc19348" w:history="1">
        <w:r>
          <w:rPr>
            <w:rFonts w:ascii="仿宋" w:eastAsia="仿宋" w:hAnsi="仿宋" w:cs="仿宋" w:hint="eastAsia"/>
            <w:lang w:eastAsia="zh-CN"/>
          </w:rPr>
          <w:t>十一、氟硼酸项目社会影响</w:t>
        </w:r>
        <w:r>
          <w:tab/>
        </w:r>
        <w:r>
          <w:fldChar w:fldCharType="begin"/>
        </w:r>
        <w:r>
          <w:instrText xml:space="preserve"> PAGEREF _Toc19348 \h </w:instrText>
        </w:r>
        <w:r>
          <w:fldChar w:fldCharType="separate"/>
        </w:r>
        <w:r>
          <w:t>41</w:t>
        </w:r>
        <w:r>
          <w:fldChar w:fldCharType="end"/>
        </w:r>
      </w:hyperlink>
    </w:p>
    <w:p>
      <w:pPr>
        <w:pStyle w:val="TOC2"/>
        <w:tabs>
          <w:tab w:val="right" w:leader="dot" w:pos="8306"/>
        </w:tabs>
      </w:pPr>
      <w:hyperlink w:anchor="_Toc2544" w:history="1">
        <w:r>
          <w:rPr>
            <w:rFonts w:ascii="仿宋" w:eastAsia="仿宋" w:hAnsi="仿宋" w:cs="仿宋" w:hint="eastAsia"/>
            <w:lang w:eastAsia="zh-CN"/>
          </w:rPr>
          <w:t>(一)、社会责任与义务</w:t>
        </w:r>
        <w:r>
          <w:tab/>
        </w:r>
        <w:r>
          <w:fldChar w:fldCharType="begin"/>
        </w:r>
        <w:r>
          <w:instrText xml:space="preserve"> PAGEREF _Toc2544 \h </w:instrText>
        </w:r>
        <w:r>
          <w:fldChar w:fldCharType="separate"/>
        </w:r>
        <w:r>
          <w:t>41</w:t>
        </w:r>
        <w:r>
          <w:fldChar w:fldCharType="end"/>
        </w:r>
      </w:hyperlink>
    </w:p>
    <w:p>
      <w:pPr>
        <w:pStyle w:val="TOC2"/>
        <w:tabs>
          <w:tab w:val="right" w:leader="dot" w:pos="8306"/>
        </w:tabs>
      </w:pPr>
      <w:hyperlink w:anchor="_Toc15973" w:history="1">
        <w:r>
          <w:rPr>
            <w:rFonts w:ascii="仿宋" w:eastAsia="仿宋" w:hAnsi="仿宋" w:cs="仿宋" w:hint="eastAsia"/>
            <w:lang w:eastAsia="zh-CN"/>
          </w:rPr>
          <w:t>(二)、社会参与与沟通</w:t>
        </w:r>
        <w:r>
          <w:tab/>
        </w:r>
        <w:r>
          <w:fldChar w:fldCharType="begin"/>
        </w:r>
        <w:r>
          <w:instrText xml:space="preserve"> PAGEREF _Toc15973 \h </w:instrText>
        </w:r>
        <w:r>
          <w:fldChar w:fldCharType="separate"/>
        </w:r>
        <w:r>
          <w:t>41</w:t>
        </w:r>
        <w:r>
          <w:fldChar w:fldCharType="end"/>
        </w:r>
      </w:hyperlink>
    </w:p>
    <w:p>
      <w:pPr>
        <w:pStyle w:val="TOC1"/>
        <w:tabs>
          <w:tab w:val="right" w:leader="dot" w:pos="8306"/>
        </w:tabs>
      </w:pPr>
      <w:hyperlink w:anchor="_Toc28635" w:history="1">
        <w:r>
          <w:rPr>
            <w:rFonts w:ascii="仿宋" w:eastAsia="仿宋" w:hAnsi="仿宋" w:cs="仿宋" w:hint="eastAsia"/>
            <w:lang w:eastAsia="zh-CN"/>
          </w:rPr>
          <w:t>十二、氟硼酸项目风险管理</w:t>
        </w:r>
        <w:r>
          <w:tab/>
        </w:r>
        <w:r>
          <w:fldChar w:fldCharType="begin"/>
        </w:r>
        <w:r>
          <w:instrText xml:space="preserve"> PAGEREF _Toc28635 \h </w:instrText>
        </w:r>
        <w:r>
          <w:fldChar w:fldCharType="separate"/>
        </w:r>
        <w:r>
          <w:t>42</w:t>
        </w:r>
        <w:r>
          <w:fldChar w:fldCharType="end"/>
        </w:r>
      </w:hyperlink>
    </w:p>
    <w:p>
      <w:pPr>
        <w:pStyle w:val="TOC2"/>
        <w:tabs>
          <w:tab w:val="right" w:leader="dot" w:pos="8306"/>
        </w:tabs>
      </w:pPr>
      <w:hyperlink w:anchor="_Toc22184" w:history="1">
        <w:r>
          <w:rPr>
            <w:rFonts w:ascii="仿宋" w:eastAsia="仿宋" w:hAnsi="仿宋" w:cs="仿宋" w:hint="eastAsia"/>
            <w:lang w:eastAsia="zh-CN"/>
          </w:rPr>
          <w:t>(一)、风险识别与评估</w:t>
        </w:r>
        <w:r>
          <w:tab/>
        </w:r>
        <w:r>
          <w:fldChar w:fldCharType="begin"/>
        </w:r>
        <w:r>
          <w:instrText xml:space="preserve"> PAGEREF _Toc22184 \h </w:instrText>
        </w:r>
        <w:r>
          <w:fldChar w:fldCharType="separate"/>
        </w:r>
        <w:r>
          <w:t>42</w:t>
        </w:r>
        <w:r>
          <w:fldChar w:fldCharType="end"/>
        </w:r>
      </w:hyperlink>
    </w:p>
    <w:p>
      <w:pPr>
        <w:pStyle w:val="TOC2"/>
        <w:tabs>
          <w:tab w:val="right" w:leader="dot" w:pos="8306"/>
        </w:tabs>
      </w:pPr>
      <w:hyperlink w:anchor="_Toc14761" w:history="1">
        <w:r>
          <w:rPr>
            <w:rFonts w:ascii="仿宋" w:eastAsia="仿宋" w:hAnsi="仿宋" w:cs="仿宋" w:hint="eastAsia"/>
            <w:lang w:eastAsia="zh-CN"/>
          </w:rPr>
          <w:t>(二)、风险应对策略</w:t>
        </w:r>
        <w:r>
          <w:tab/>
        </w:r>
        <w:r>
          <w:fldChar w:fldCharType="begin"/>
        </w:r>
        <w:r>
          <w:instrText xml:space="preserve"> PAGEREF _Toc14761 \h </w:instrText>
        </w:r>
        <w:r>
          <w:fldChar w:fldCharType="separate"/>
        </w:r>
        <w:r>
          <w:t>43</w:t>
        </w:r>
        <w:r>
          <w:fldChar w:fldCharType="end"/>
        </w:r>
      </w:hyperlink>
    </w:p>
    <w:p>
      <w:pPr>
        <w:pStyle w:val="TOC2"/>
        <w:tabs>
          <w:tab w:val="right" w:leader="dot" w:pos="8306"/>
        </w:tabs>
      </w:pPr>
      <w:hyperlink w:anchor="_Toc28574" w:history="1">
        <w:r>
          <w:rPr>
            <w:rFonts w:ascii="仿宋" w:eastAsia="仿宋" w:hAnsi="仿宋" w:cs="仿宋" w:hint="eastAsia"/>
            <w:lang w:eastAsia="zh-CN"/>
          </w:rPr>
          <w:t>(三)、风险监控与控制</w:t>
        </w:r>
        <w:r>
          <w:tab/>
        </w:r>
        <w:r>
          <w:fldChar w:fldCharType="begin"/>
        </w:r>
        <w:r>
          <w:instrText xml:space="preserve"> PAGEREF _Toc28574 \h </w:instrText>
        </w:r>
        <w:r>
          <w:fldChar w:fldCharType="separate"/>
        </w:r>
        <w:r>
          <w:t>45</w:t>
        </w:r>
        <w:r>
          <w:fldChar w:fldCharType="end"/>
        </w:r>
      </w:hyperlink>
    </w:p>
    <w:p>
      <w:pPr>
        <w:pStyle w:val="TOC1"/>
        <w:tabs>
          <w:tab w:val="right" w:leader="dot" w:pos="8306"/>
        </w:tabs>
      </w:pPr>
      <w:hyperlink w:anchor="_Toc322" w:history="1">
        <w:r>
          <w:rPr>
            <w:rFonts w:ascii="仿宋" w:eastAsia="仿宋" w:hAnsi="仿宋" w:cs="仿宋" w:hint="eastAsia"/>
            <w:lang w:eastAsia="zh-CN"/>
          </w:rPr>
          <w:t>十三、氟硼酸项目变更管理</w:t>
        </w:r>
        <w:r>
          <w:tab/>
        </w:r>
        <w:r>
          <w:fldChar w:fldCharType="begin"/>
        </w:r>
        <w:r>
          <w:instrText xml:space="preserve"> PAGEREF _Toc322 \h </w:instrText>
        </w:r>
        <w:r>
          <w:fldChar w:fldCharType="separate"/>
        </w:r>
        <w:r>
          <w:t>46</w:t>
        </w:r>
        <w:r>
          <w:fldChar w:fldCharType="end"/>
        </w:r>
      </w:hyperlink>
    </w:p>
    <w:p>
      <w:pPr>
        <w:pStyle w:val="TOC2"/>
        <w:tabs>
          <w:tab w:val="right" w:leader="dot" w:pos="8306"/>
        </w:tabs>
      </w:pPr>
      <w:hyperlink w:anchor="_Toc123" w:history="1">
        <w:r>
          <w:rPr>
            <w:rFonts w:ascii="仿宋" w:eastAsia="仿宋" w:hAnsi="仿宋" w:cs="仿宋" w:hint="eastAsia"/>
            <w:lang w:eastAsia="zh-CN"/>
          </w:rPr>
          <w:t>(一)、变更申请与评估</w:t>
        </w:r>
        <w:r>
          <w:tab/>
        </w:r>
        <w:r>
          <w:fldChar w:fldCharType="begin"/>
        </w:r>
        <w:r>
          <w:instrText xml:space="preserve"> PAGEREF _Toc123 \h </w:instrText>
        </w:r>
        <w:r>
          <w:fldChar w:fldCharType="separate"/>
        </w:r>
        <w:r>
          <w:t>46</w:t>
        </w:r>
        <w:r>
          <w:fldChar w:fldCharType="end"/>
        </w:r>
      </w:hyperlink>
    </w:p>
    <w:p>
      <w:pPr>
        <w:pStyle w:val="TOC2"/>
        <w:tabs>
          <w:tab w:val="right" w:leader="dot" w:pos="8306"/>
        </w:tabs>
      </w:pPr>
      <w:hyperlink w:anchor="_Toc14932" w:history="1">
        <w:r>
          <w:rPr>
            <w:rFonts w:ascii="仿宋" w:eastAsia="仿宋" w:hAnsi="仿宋" w:cs="仿宋" w:hint="eastAsia"/>
            <w:lang w:eastAsia="zh-CN"/>
          </w:rPr>
          <w:t>(二)、变更实施与控制</w:t>
        </w:r>
        <w:r>
          <w:tab/>
        </w:r>
        <w:r>
          <w:fldChar w:fldCharType="begin"/>
        </w:r>
        <w:r>
          <w:instrText xml:space="preserve"> PAGEREF _Toc14932 \h </w:instrText>
        </w:r>
        <w:r>
          <w:fldChar w:fldCharType="separate"/>
        </w:r>
        <w:r>
          <w:t>47</w:t>
        </w:r>
        <w:r>
          <w:fldChar w:fldCharType="end"/>
        </w:r>
      </w:hyperlink>
    </w:p>
    <w:p>
      <w:pPr>
        <w:pStyle w:val="TOC1"/>
        <w:tabs>
          <w:tab w:val="right" w:leader="dot" w:pos="8306"/>
        </w:tabs>
      </w:pPr>
      <w:hyperlink w:anchor="_Toc10862" w:history="1">
        <w:r>
          <w:rPr>
            <w:rFonts w:ascii="仿宋" w:eastAsia="仿宋" w:hAnsi="仿宋" w:cs="仿宋" w:hint="eastAsia"/>
            <w:lang w:eastAsia="zh-CN"/>
          </w:rPr>
          <w:t>十四、氟硼酸项目实施保障措施</w:t>
        </w:r>
        <w:r>
          <w:tab/>
        </w:r>
        <w:r>
          <w:fldChar w:fldCharType="begin"/>
        </w:r>
        <w:r>
          <w:instrText xml:space="preserve"> PAGEREF _Toc10862 \h </w:instrText>
        </w:r>
        <w:r>
          <w:fldChar w:fldCharType="separate"/>
        </w:r>
        <w:r>
          <w:t>47</w:t>
        </w:r>
        <w:r>
          <w:fldChar w:fldCharType="end"/>
        </w:r>
      </w:hyperlink>
    </w:p>
    <w:p>
      <w:pPr>
        <w:pStyle w:val="TOC2"/>
        <w:tabs>
          <w:tab w:val="right" w:leader="dot" w:pos="8306"/>
        </w:tabs>
      </w:pPr>
      <w:hyperlink w:anchor="_Toc29855" w:history="1">
        <w:r>
          <w:rPr>
            <w:rFonts w:ascii="仿宋" w:eastAsia="仿宋" w:hAnsi="仿宋" w:cs="仿宋" w:hint="eastAsia"/>
            <w:lang w:eastAsia="zh-CN"/>
          </w:rPr>
          <w:t>(一)、氟硼酸项目实施保障机制</w:t>
        </w:r>
        <w:r>
          <w:tab/>
        </w:r>
        <w:r>
          <w:fldChar w:fldCharType="begin"/>
        </w:r>
        <w:r>
          <w:instrText xml:space="preserve"> PAGEREF _Toc29855 \h </w:instrText>
        </w:r>
        <w:r>
          <w:fldChar w:fldCharType="separate"/>
        </w:r>
        <w:r>
          <w:t>47</w:t>
        </w:r>
        <w:r>
          <w:fldChar w:fldCharType="end"/>
        </w:r>
      </w:hyperlink>
    </w:p>
    <w:p>
      <w:pPr>
        <w:pStyle w:val="TOC2"/>
        <w:tabs>
          <w:tab w:val="right" w:leader="dot" w:pos="8306"/>
        </w:tabs>
      </w:pPr>
      <w:hyperlink w:anchor="_Toc11329" w:history="1">
        <w:r>
          <w:rPr>
            <w:rFonts w:ascii="仿宋" w:eastAsia="仿宋" w:hAnsi="仿宋" w:cs="仿宋" w:hint="eastAsia"/>
            <w:lang w:eastAsia="zh-CN"/>
          </w:rPr>
          <w:t>(二)、氟硼酸项目法律合规要求</w:t>
        </w:r>
        <w:r>
          <w:tab/>
        </w:r>
        <w:r>
          <w:fldChar w:fldCharType="begin"/>
        </w:r>
        <w:r>
          <w:instrText xml:space="preserve"> PAGEREF _Toc11329 \h </w:instrText>
        </w:r>
        <w:r>
          <w:fldChar w:fldCharType="separate"/>
        </w:r>
        <w:r>
          <w:t>51</w:t>
        </w:r>
        <w:r>
          <w:fldChar w:fldCharType="end"/>
        </w:r>
      </w:hyperlink>
    </w:p>
    <w:p>
      <w:pPr>
        <w:pStyle w:val="TOC2"/>
        <w:tabs>
          <w:tab w:val="right" w:leader="dot" w:pos="8306"/>
        </w:tabs>
      </w:pPr>
      <w:hyperlink w:anchor="_Toc20903" w:history="1">
        <w:r>
          <w:rPr>
            <w:rFonts w:ascii="仿宋" w:eastAsia="仿宋" w:hAnsi="仿宋" w:cs="仿宋" w:hint="eastAsia"/>
            <w:lang w:eastAsia="zh-CN"/>
          </w:rPr>
          <w:t>(三)、氟硼酸项目合同管理与法律事务</w:t>
        </w:r>
        <w:r>
          <w:tab/>
        </w:r>
        <w:r>
          <w:fldChar w:fldCharType="begin"/>
        </w:r>
        <w:r>
          <w:instrText xml:space="preserve"> PAGEREF _Toc20903 \h </w:instrText>
        </w:r>
        <w:r>
          <w:fldChar w:fldCharType="separate"/>
        </w:r>
        <w:r>
          <w:t>55</w:t>
        </w:r>
        <w:r>
          <w:fldChar w:fldCharType="end"/>
        </w:r>
      </w:hyperlink>
    </w:p>
    <w:p>
      <w:pPr>
        <w:pStyle w:val="TOC2"/>
        <w:tabs>
          <w:tab w:val="right" w:leader="dot" w:pos="8306"/>
        </w:tabs>
      </w:pPr>
      <w:hyperlink w:anchor="_Toc4035" w:history="1">
        <w:r>
          <w:rPr>
            <w:rFonts w:ascii="仿宋" w:eastAsia="仿宋" w:hAnsi="仿宋" w:cs="仿宋" w:hint="eastAsia"/>
            <w:lang w:eastAsia="zh-CN"/>
          </w:rPr>
          <w:t>(四)、氟硼酸项目知识产权保护策略</w:t>
        </w:r>
        <w:r>
          <w:tab/>
        </w:r>
        <w:r>
          <w:fldChar w:fldCharType="begin"/>
        </w:r>
        <w:r>
          <w:instrText xml:space="preserve"> PAGEREF _Toc4035 \h </w:instrText>
        </w:r>
        <w:r>
          <w:fldChar w:fldCharType="separate"/>
        </w:r>
        <w:r>
          <w:t>61</w:t>
        </w:r>
        <w:r>
          <w:fldChar w:fldCharType="end"/>
        </w:r>
      </w:hyperlink>
    </w:p>
    <w:p>
      <w:pPr>
        <w:pStyle w:val="TOC1"/>
        <w:tabs>
          <w:tab w:val="right" w:leader="dot" w:pos="8306"/>
        </w:tabs>
      </w:pPr>
      <w:hyperlink w:anchor="_Toc20722" w:history="1">
        <w:r>
          <w:rPr>
            <w:rFonts w:ascii="仿宋" w:eastAsia="仿宋" w:hAnsi="仿宋" w:cs="仿宋" w:hint="eastAsia"/>
            <w:lang w:eastAsia="zh-CN"/>
          </w:rPr>
          <w:t>十五、利益相关者分析与沟通计划</w:t>
        </w:r>
        <w:r>
          <w:tab/>
        </w:r>
        <w:r>
          <w:fldChar w:fldCharType="begin"/>
        </w:r>
        <w:r>
          <w:instrText xml:space="preserve"> PAGEREF _Toc20722 \h </w:instrText>
        </w:r>
        <w:r>
          <w:fldChar w:fldCharType="separate"/>
        </w:r>
        <w:r>
          <w:t>63</w:t>
        </w:r>
        <w:r>
          <w:fldChar w:fldCharType="end"/>
        </w:r>
      </w:hyperlink>
    </w:p>
    <w:p>
      <w:pPr>
        <w:pStyle w:val="TOC2"/>
        <w:tabs>
          <w:tab w:val="right" w:leader="dot" w:pos="8306"/>
        </w:tabs>
      </w:pPr>
      <w:hyperlink w:anchor="_Toc18316" w:history="1">
        <w:r>
          <w:rPr>
            <w:rFonts w:ascii="仿宋" w:eastAsia="仿宋" w:hAnsi="仿宋" w:cs="仿宋" w:hint="eastAsia"/>
            <w:lang w:eastAsia="zh-CN"/>
          </w:rPr>
          <w:t>(一)、利益相关者分析</w:t>
        </w:r>
        <w:r>
          <w:tab/>
        </w:r>
        <w:r>
          <w:fldChar w:fldCharType="begin"/>
        </w:r>
        <w:r>
          <w:instrText xml:space="preserve"> PAGEREF _Toc18316 \h </w:instrText>
        </w:r>
        <w:r>
          <w:fldChar w:fldCharType="separate"/>
        </w:r>
        <w:r>
          <w:t>63</w:t>
        </w:r>
        <w:r>
          <w:fldChar w:fldCharType="end"/>
        </w:r>
      </w:hyperlink>
    </w:p>
    <w:p>
      <w:pPr>
        <w:pStyle w:val="TOC2"/>
        <w:tabs>
          <w:tab w:val="right" w:leader="dot" w:pos="8306"/>
        </w:tabs>
      </w:pPr>
      <w:hyperlink w:anchor="_Toc28476" w:history="1">
        <w:r>
          <w:rPr>
            <w:rFonts w:ascii="仿宋" w:eastAsia="仿宋" w:hAnsi="仿宋" w:cs="仿宋" w:hint="eastAsia"/>
            <w:lang w:eastAsia="zh-CN"/>
          </w:rPr>
          <w:t>(二)、沟通计划</w:t>
        </w:r>
        <w:r>
          <w:tab/>
        </w:r>
        <w:r>
          <w:fldChar w:fldCharType="begin"/>
        </w:r>
        <w:r>
          <w:instrText xml:space="preserve"> PAGEREF _Toc28476 \h </w:instrText>
        </w:r>
        <w:r>
          <w:fldChar w:fldCharType="separate"/>
        </w:r>
        <w:r>
          <w:t>65</w:t>
        </w:r>
        <w:r>
          <w:fldChar w:fldCharType="end"/>
        </w:r>
      </w:hyperlink>
    </w:p>
    <w:p>
      <w:pPr>
        <w:pStyle w:val="TOC1"/>
        <w:tabs>
          <w:tab w:val="right" w:leader="dot" w:pos="8306"/>
        </w:tabs>
      </w:pPr>
      <w:hyperlink w:anchor="_Toc26592" w:history="1">
        <w:r>
          <w:rPr>
            <w:rFonts w:ascii="仿宋" w:eastAsia="仿宋" w:hAnsi="仿宋" w:cs="仿宋" w:hint="eastAsia"/>
            <w:lang w:eastAsia="zh-CN"/>
          </w:rPr>
          <w:t>十六、氟硼酸项目实施时间节点</w:t>
        </w:r>
        <w:r>
          <w:tab/>
        </w:r>
        <w:r>
          <w:fldChar w:fldCharType="begin"/>
        </w:r>
        <w:r>
          <w:instrText xml:space="preserve"> PAGEREF _Toc26592 \h </w:instrText>
        </w:r>
        <w:r>
          <w:fldChar w:fldCharType="separate"/>
        </w:r>
        <w:r>
          <w:t>66</w:t>
        </w:r>
        <w:r>
          <w:fldChar w:fldCharType="end"/>
        </w:r>
      </w:hyperlink>
    </w:p>
    <w:p>
      <w:pPr>
        <w:pStyle w:val="TOC2"/>
        <w:tabs>
          <w:tab w:val="right" w:leader="dot" w:pos="8306"/>
        </w:tabs>
      </w:pPr>
      <w:hyperlink w:anchor="_Toc14409" w:history="1">
        <w:r>
          <w:rPr>
            <w:rFonts w:ascii="仿宋" w:eastAsia="仿宋" w:hAnsi="仿宋" w:cs="仿宋" w:hint="eastAsia"/>
            <w:lang w:eastAsia="zh-CN"/>
          </w:rPr>
          <w:t>(一)、氟硼酸项目启动阶段时间节点</w:t>
        </w:r>
        <w:r>
          <w:tab/>
        </w:r>
        <w:r>
          <w:fldChar w:fldCharType="begin"/>
        </w:r>
        <w:r>
          <w:instrText xml:space="preserve"> PAGEREF _Toc14409 \h </w:instrText>
        </w:r>
        <w:r>
          <w:fldChar w:fldCharType="separate"/>
        </w:r>
        <w:r>
          <w:t>66</w:t>
        </w:r>
        <w:r>
          <w:fldChar w:fldCharType="end"/>
        </w:r>
      </w:hyperlink>
    </w:p>
    <w:p>
      <w:pPr>
        <w:pStyle w:val="TOC2"/>
        <w:tabs>
          <w:tab w:val="right" w:leader="dot" w:pos="8306"/>
        </w:tabs>
      </w:pPr>
      <w:hyperlink w:anchor="_Toc15297" w:history="1">
        <w:r>
          <w:rPr>
            <w:rFonts w:ascii="仿宋" w:eastAsia="仿宋" w:hAnsi="仿宋" w:cs="仿宋" w:hint="eastAsia"/>
            <w:lang w:eastAsia="zh-CN"/>
          </w:rPr>
          <w:t>(二)、氟硼酸项目执行阶段时间节点</w:t>
        </w:r>
        <w:r>
          <w:tab/>
        </w:r>
        <w:r>
          <w:fldChar w:fldCharType="begin"/>
        </w:r>
        <w:r>
          <w:instrText xml:space="preserve"> PAGEREF _Toc15297 \h </w:instrText>
        </w:r>
        <w:r>
          <w:fldChar w:fldCharType="separate"/>
        </w:r>
        <w:r>
          <w:t>67</w:t>
        </w:r>
        <w:r>
          <w:fldChar w:fldCharType="end"/>
        </w:r>
      </w:hyperlink>
    </w:p>
    <w:p>
      <w:pPr>
        <w:pStyle w:val="TOC2"/>
        <w:tabs>
          <w:tab w:val="right" w:leader="dot" w:pos="8306"/>
        </w:tabs>
      </w:pPr>
      <w:hyperlink w:anchor="_Toc10295" w:history="1">
        <w:r>
          <w:rPr>
            <w:rFonts w:ascii="仿宋" w:eastAsia="仿宋" w:hAnsi="仿宋" w:cs="仿宋" w:hint="eastAsia"/>
            <w:lang w:eastAsia="zh-CN"/>
          </w:rPr>
          <w:t>(三)、氟硼酸项目完成阶段时间节点</w:t>
        </w:r>
        <w:r>
          <w:tab/>
        </w:r>
        <w:r>
          <w:fldChar w:fldCharType="begin"/>
        </w:r>
        <w:r>
          <w:instrText xml:space="preserve"> PAGEREF _Toc10295 \h </w:instrText>
        </w:r>
        <w:r>
          <w:fldChar w:fldCharType="separate"/>
        </w:r>
        <w:r>
          <w:t>68</w:t>
        </w:r>
        <w:r>
          <w:fldChar w:fldCharType="end"/>
        </w:r>
      </w:hyperlink>
    </w:p>
    <w:p>
      <w:pPr>
        <w:pStyle w:val="TOC1"/>
        <w:tabs>
          <w:tab w:val="right" w:leader="dot" w:pos="8306"/>
        </w:tabs>
      </w:pPr>
      <w:hyperlink w:anchor="_Toc16233" w:history="1">
        <w:r>
          <w:rPr>
            <w:rFonts w:ascii="仿宋" w:eastAsia="仿宋" w:hAnsi="仿宋" w:cs="仿宋" w:hint="eastAsia"/>
            <w:lang w:eastAsia="zh-CN"/>
          </w:rPr>
          <w:t>十七、营销与推广策略</w:t>
        </w:r>
        <w:r>
          <w:tab/>
        </w:r>
        <w:r>
          <w:fldChar w:fldCharType="begin"/>
        </w:r>
        <w:r>
          <w:instrText xml:space="preserve"> PAGEREF _Toc16233 \h </w:instrText>
        </w:r>
        <w:r>
          <w:fldChar w:fldCharType="separate"/>
        </w:r>
        <w:r>
          <w:t>69</w:t>
        </w:r>
        <w:r>
          <w:fldChar w:fldCharType="end"/>
        </w:r>
      </w:hyperlink>
    </w:p>
    <w:p>
      <w:pPr>
        <w:pStyle w:val="TOC2"/>
        <w:tabs>
          <w:tab w:val="right" w:leader="dot" w:pos="8306"/>
        </w:tabs>
      </w:pPr>
      <w:hyperlink w:anchor="_Toc24709" w:history="1">
        <w:r>
          <w:rPr>
            <w:rFonts w:ascii="仿宋" w:eastAsia="仿宋" w:hAnsi="仿宋" w:cs="仿宋" w:hint="eastAsia"/>
            <w:lang w:eastAsia="zh-CN"/>
          </w:rPr>
          <w:t>(一)、产品/服务定位与特点</w:t>
        </w:r>
        <w:r>
          <w:tab/>
        </w:r>
        <w:r>
          <w:fldChar w:fldCharType="begin"/>
        </w:r>
        <w:r>
          <w:instrText xml:space="preserve"> PAGEREF _Toc24709 \h </w:instrText>
        </w:r>
        <w:r>
          <w:fldChar w:fldCharType="separate"/>
        </w:r>
        <w:r>
          <w:t>69</w:t>
        </w:r>
        <w:r>
          <w:fldChar w:fldCharType="end"/>
        </w:r>
      </w:hyperlink>
    </w:p>
    <w:p>
      <w:pPr>
        <w:pStyle w:val="TOC2"/>
        <w:tabs>
          <w:tab w:val="right" w:leader="dot" w:pos="8306"/>
        </w:tabs>
      </w:pPr>
      <w:hyperlink w:anchor="_Toc5064" w:history="1">
        <w:r>
          <w:rPr>
            <w:rFonts w:ascii="仿宋" w:eastAsia="仿宋" w:hAnsi="仿宋" w:cs="仿宋" w:hint="eastAsia"/>
            <w:lang w:eastAsia="zh-CN"/>
          </w:rPr>
          <w:t>(二)、市场定位与竞争分析</w:t>
        </w:r>
        <w:r>
          <w:tab/>
        </w:r>
        <w:r>
          <w:fldChar w:fldCharType="begin"/>
        </w:r>
        <w:r>
          <w:instrText xml:space="preserve"> PAGEREF _Toc5064 \h </w:instrText>
        </w:r>
        <w:r>
          <w:fldChar w:fldCharType="separate"/>
        </w:r>
        <w:r>
          <w:t>70</w:t>
        </w:r>
        <w:r>
          <w:fldChar w:fldCharType="end"/>
        </w:r>
      </w:hyperlink>
    </w:p>
    <w:p>
      <w:pPr>
        <w:pStyle w:val="TOC2"/>
        <w:tabs>
          <w:tab w:val="right" w:leader="dot" w:pos="8306"/>
        </w:tabs>
      </w:pPr>
      <w:hyperlink w:anchor="_Toc5672" w:history="1">
        <w:r>
          <w:rPr>
            <w:rFonts w:ascii="仿宋" w:eastAsia="仿宋" w:hAnsi="仿宋" w:cs="仿宋" w:hint="eastAsia"/>
            <w:lang w:eastAsia="zh-CN"/>
          </w:rPr>
          <w:t>(三)、营销渠道与策略</w:t>
        </w:r>
        <w:r>
          <w:tab/>
        </w:r>
        <w:r>
          <w:fldChar w:fldCharType="begin"/>
        </w:r>
        <w:r>
          <w:instrText xml:space="preserve"> PAGEREF _Toc5672 \h </w:instrText>
        </w:r>
        <w:r>
          <w:fldChar w:fldCharType="separate"/>
        </w:r>
        <w:r>
          <w:t>71</w:t>
        </w:r>
        <w:r>
          <w:fldChar w:fldCharType="end"/>
        </w:r>
      </w:hyperlink>
    </w:p>
    <w:p>
      <w:pPr>
        <w:pStyle w:val="TOC2"/>
        <w:tabs>
          <w:tab w:val="right" w:leader="dot" w:pos="8306"/>
        </w:tabs>
      </w:pPr>
      <w:hyperlink w:anchor="_Toc23226" w:history="1">
        <w:r>
          <w:rPr>
            <w:rFonts w:ascii="仿宋" w:eastAsia="仿宋" w:hAnsi="仿宋" w:cs="仿宋" w:hint="eastAsia"/>
            <w:lang w:eastAsia="zh-CN"/>
          </w:rPr>
          <w:t>(四)、推广与宣传活动</w:t>
        </w:r>
        <w:r>
          <w:tab/>
        </w:r>
        <w:r>
          <w:fldChar w:fldCharType="begin"/>
        </w:r>
        <w:r>
          <w:instrText xml:space="preserve"> PAGEREF _Toc23226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343"/>
      <w:r>
        <w:rPr>
          <w:rFonts w:ascii="仿宋" w:eastAsia="仿宋" w:hAnsi="仿宋" w:cs="仿宋" w:hint="eastAsia"/>
          <w:sz w:val="28"/>
          <w:lang w:eastAsia="zh-CN"/>
        </w:rPr>
        <w:t>一、氟硼酸项目选址可行性分析</w:t>
      </w:r>
      <w:bookmarkEnd w:id="2"/>
    </w:p>
    <w:p>
      <w:pPr>
        <w:pStyle w:val="Heading2"/>
        <w:rPr>
          <w:rFonts w:ascii="仿宋" w:eastAsia="仿宋" w:hAnsi="仿宋" w:cs="仿宋" w:hint="eastAsia"/>
          <w:lang w:eastAsia="zh-CN"/>
        </w:rPr>
      </w:pPr>
      <w:bookmarkStart w:id="3" w:name="_Toc14726"/>
      <w:r>
        <w:rPr>
          <w:rFonts w:ascii="仿宋" w:eastAsia="仿宋" w:hAnsi="仿宋" w:cs="仿宋" w:hint="eastAsia"/>
          <w:lang w:eastAsia="zh-CN"/>
        </w:rPr>
        <w:t>(一)、氟硼酸项目选址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该氟硼酸项目选址位于XX省XX市XX区XXX街道</w:t>
      </w:r>
    </w:p>
    <w:p>
      <w:pPr>
        <w:pStyle w:val="Heading2"/>
        <w:ind w:firstLine="560" w:firstLineChars="200"/>
        <w:rPr>
          <w:rFonts w:ascii="仿宋" w:eastAsia="仿宋" w:hAnsi="仿宋" w:cs="仿宋" w:hint="eastAsia"/>
          <w:sz w:val="28"/>
          <w:lang w:eastAsia="zh-CN"/>
        </w:rPr>
      </w:pPr>
      <w:bookmarkStart w:id="4" w:name="_Toc372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氟硼酸项目的征地面积将根据氟硼酸项目的实际规模和需求进行精确规划。具体面积XXX平方米，旨在确保氟硼酸项目不仅能够满足当前的发展需求，还能够预留空间以适应未来的扩展。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净用地面积是在征地面积基础上去除不可利用面积后的实际可开发用地。具体面积XXX平方米，考虑到环保、交通、安全等多方面因素，以确保氟硼酸项目在整体利用效率上达到最优。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氟硼酸项目计划建设的建筑总规模具体面积XXX平方米。这一规模的确定综合考虑了氟硼酸项目的性质、规模，以及城市规划的相关要求，确保建筑布局与周边环境协调一致。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绿地率是氟硼酸项目用地中被规划为绿地的比例。具体面积XXX平方米，旨在通过合理规划绿地，改善氟硼酸项目周边环境，提升居民生活质量，并符合城市整体绿化规划。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容积率是用地上可以建设的建筑总体积与用地面积之比。具体面积XXX，通过合理的容积率规划，确保氟硼酸项目建筑规模与周边环境和谐共生。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确保氟硼酸项目选址与当地城市规划相一致，具体面积XXX平方米。通过与城市规划部门深入沟通，确保氟硼酸项目不仅符合城市的整体发展方向，还能够融入城市的发展布局，为城市的长远发展贡献力量。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充分了解并确保氟硼酸项目选址符合当地产业政策，具体面积XXX平方米。这包括氟硼酸项目对当地经济的促进作用，以及对相关产业的带动效应，确保氟硼酸项目与地方政府的产业政策保持一致，促进共赢合作。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用地总体要求必须符合环保和可持续发展的原则，具体面积XXX平方米。通过采用绿色建筑设计、节能减排等措施，确保氟硼酸项目在建设和运营过程中对环境的影响最小化，达到可持续发展的要求。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确保氟硼酸项目选址具备必要的公共设施配套，具体面积XXX平方米。这包括交通便利性、教育、医疗等基础设施，以提高居民生活品质，使得氟硼酸项目选址更具吸引力。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考虑用地总体要求对当地社会稳定性的影响，具体面积XXX平方米。通过深入了解当地社区反馈，确保氟硼酸项目的选址和建设过程对当地社会和谐稳定产生积极作用。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氟硼酸项目选址不仅符合法规和规划，还在实际操作中具有可行性。这一全面规划将为氟硼酸项目的成功实施提供坚实的基础，确保氟硼酸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10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氟硼酸项目的设备规划和空间设计中，我们将采取灵活设备布局的措施。设备布局将根据实际需求进行灵活设计，避免不必要的浪费。通过合理规划设备摆放位置，我们将提高设备的利用率，减少设备间距，以确保氟硼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氟硼酸项目内部引入共享设施的概念，例如共享会议室、办公区等。通过这种方式，我们可以减少对资源的重复建设，提高资源共享效率，从而减小氟硼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07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氟硼酸项目的总图布置中，我们将不同功能区域进行明确的规划，以最大程度满足氟硼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15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我们首先关注市场因素，包括潜在客户分布、竞争对手位置、市场需求等。通过深入的市场调研，我们能够更准确地评估选址对于市场开拓和产品销售的影响，确保氟硼酸项目能够在有利的市场环境中蓬勃发展。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氟硼酸项目对环境的影响是综合评价的重要因素之一。我们将详细考虑选址周边的自然环境、生态保护区、水源地等情况，确保氟硼酸项目的建设和运营对环境影响最小化，并符合当地的环保法规标准。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对选址的评价还需充分考虑当地政府的产业政策和法规。我们将详细了解氟硼酸项目所在地的相关政策，确保氟硼酸项目的规划和运营与当地法规相符，降低不必要的法律风险。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考虑到社会稳定性对企业运营的重要性，我们将评估选址地区的社会安全情况、劳工关系、社区反馈等方面，以确保氟硼酸项目的建设和运营不会受到社会稳定性的负面影响。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最后，我们将综合考虑用地成本，包括土地购置费用、土地开发成本等。通过对用地成本的详细评估，我们能够做出更为精确的经济效益分析，为氟硼酸项目的投资决策提供有力支持。</w:t>
      </w:r>
    </w:p>
    <w:p>
      <w:pPr>
        <w:pStyle w:val="Heading1"/>
        <w:ind w:firstLine="560" w:firstLineChars="200"/>
        <w:rPr>
          <w:rFonts w:ascii="仿宋" w:eastAsia="仿宋" w:hAnsi="仿宋" w:cs="仿宋" w:hint="eastAsia"/>
          <w:sz w:val="28"/>
          <w:lang w:eastAsia="zh-CN"/>
        </w:rPr>
      </w:pPr>
      <w:bookmarkStart w:id="8" w:name="_Toc31495"/>
      <w:r>
        <w:rPr>
          <w:rFonts w:ascii="仿宋" w:eastAsia="仿宋" w:hAnsi="仿宋" w:cs="仿宋" w:hint="eastAsia"/>
          <w:sz w:val="28"/>
          <w:lang w:eastAsia="zh-CN"/>
        </w:rPr>
        <w:t>二、氟硼酸项目建设单位说明</w:t>
      </w:r>
      <w:bookmarkEnd w:id="8"/>
    </w:p>
    <w:p>
      <w:pPr>
        <w:pStyle w:val="Heading2"/>
        <w:rPr>
          <w:rFonts w:ascii="仿宋" w:eastAsia="仿宋" w:hAnsi="仿宋" w:cs="仿宋" w:hint="eastAsia"/>
          <w:lang w:eastAsia="zh-CN"/>
        </w:rPr>
      </w:pPr>
      <w:bookmarkStart w:id="9" w:name="_Toc27966"/>
      <w:r>
        <w:rPr>
          <w:rFonts w:ascii="仿宋" w:eastAsia="仿宋" w:hAnsi="仿宋" w:cs="仿宋" w:hint="eastAsia"/>
          <w:lang w:eastAsia="zh-CN"/>
        </w:rPr>
        <w:t>(一)、氟硼酸项目承办单位基本情况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78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氟硼酸项目承办单位的XXXX，我们着眼于实现可持续的经济效益。通过技术创新和解决方案的提供，公司预计在氟硼酸项目执行期间将获得可观的收入增长。这一收入来源主要包括氟硼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同时，我们注重成本控制和效率提升，以确保氟硼酸项目的可持续盈利。透过精细的管理和资源优化，公司期望实现氟硼酸项目利润最大化。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氟硼酸项目实施进行全面的投资评估，包括氟硼酸项目启动阶段的资金投入和后续运营成本。通过对氟硼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氟硼酸项目实施过程中具备足够的资金流动性，公司将进行详尽的现金流分析。这包括资金需求的合理预测、氟硼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887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2640"/>
      <w:r>
        <w:rPr>
          <w:rFonts w:ascii="仿宋" w:eastAsia="仿宋" w:hAnsi="仿宋" w:cs="仿宋" w:hint="eastAsia"/>
          <w:lang w:eastAsia="zh-CN"/>
        </w:rPr>
        <w:t>(一)、氟硼酸行业分析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氟硼酸行业一直以来都是市场的关注焦点。行业内的发展趋势、竞争态势以及潜在机会都对氟硼酸项目的推进产生深远的影响。通过深入研究行业的整体概貌，我们将更好地理解行业的核心特征，为氟硼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行业，技术一直是推动创新和发展的关键因素。我们将对当前技术趋势进行详尽分析，包括但不限于人工智能、大数据应用、先进制造技术等。这有助于氟硼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氟硼酸项目成功的基础。我们将对主要竞争对手进行深入研究，包括其市场份额、产品特点、市场定位等。通过全面了解竞争对手的优势和劣势，氟硼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002"/>
      <w:r>
        <w:rPr>
          <w:rFonts w:ascii="仿宋" w:eastAsia="仿宋" w:hAnsi="仿宋" w:cs="仿宋" w:hint="eastAsia"/>
          <w:sz w:val="28"/>
          <w:lang w:eastAsia="zh-CN"/>
        </w:rPr>
        <w:t>(二)、氟硼酸市场分析预测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通过对市场规模的深入调研，我们将预测氟硼酸市场未来的增长趋势。这包括市场的整体规模、各细分领域的发展趋势等。氟硼酸项目可以根据市场的扩张速度和潜在机会，制定更符合市场需求的发展策略。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了解消费者的需求是市场分析的核心。我们将通过调查研究，深入挖掘目标消费者的需求特点、购买习惯以及对产品和服务的期望。这有助于氟硼酸项目更好地定位目标市场，提供更符合消费者期待的解决方案。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氟硼酸项目实施过程中需要充分考虑的因素。我们将对市场风险进行全面评估，包括但不限于政策法规风险、市场竞争风险、技术变革风险等。通过对潜在风险的深入分析，氟硼酸项目可以制定相应的风险缓解策略，降低不确定性对氟硼酸项目的影响。</w:t>
      </w:r>
    </w:p>
    <w:p>
      <w:pPr>
        <w:pStyle w:val="Heading1"/>
        <w:ind w:firstLine="560" w:firstLineChars="200"/>
        <w:rPr>
          <w:rFonts w:ascii="仿宋" w:eastAsia="仿宋" w:hAnsi="仿宋" w:cs="仿宋" w:hint="eastAsia"/>
          <w:sz w:val="28"/>
          <w:lang w:eastAsia="zh-CN"/>
        </w:rPr>
      </w:pPr>
      <w:bookmarkStart w:id="14" w:name="_Toc346"/>
      <w:r>
        <w:rPr>
          <w:rFonts w:ascii="仿宋" w:eastAsia="仿宋" w:hAnsi="仿宋" w:cs="仿宋" w:hint="eastAsia"/>
          <w:sz w:val="28"/>
          <w:lang w:eastAsia="zh-CN"/>
        </w:rPr>
        <w:t>四、氟硼酸项目土建工程</w:t>
      </w:r>
      <w:bookmarkEnd w:id="14"/>
    </w:p>
    <w:p>
      <w:pPr>
        <w:pStyle w:val="Heading2"/>
        <w:rPr>
          <w:rFonts w:ascii="仿宋" w:eastAsia="仿宋" w:hAnsi="仿宋" w:cs="仿宋" w:hint="eastAsia"/>
          <w:lang w:eastAsia="zh-CN"/>
        </w:rPr>
      </w:pPr>
      <w:bookmarkStart w:id="15" w:name="_Toc1033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在氟硼酸项目的建筑工程设计中，我们将秉承一系列重要的设计原则，以确保氟硼酸项目建筑在功能、美观、可持续性等方面达到最佳效果。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首要原则是确保建筑的功能性得到最大化的发挥。我们将充分理解氟硼酸项目的实际需求，合理布局各个功能区域，保证建筑在满足业务需求的同时，提供高效的工作环境。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在建筑设计中，我们将综合考虑建设和运营成本。通过精细的经济效益分析，确保设计方案在高效利用资源的同时，对氟硼酸项目的长期盈利能力有积极的贡献。</w:t>
      </w:r>
    </w:p>
    <w:p>
      <w:pPr>
        <w:pStyle w:val="Heading2"/>
        <w:ind w:firstLine="560" w:firstLineChars="200"/>
        <w:rPr>
          <w:rFonts w:ascii="仿宋" w:eastAsia="仿宋" w:hAnsi="仿宋" w:cs="仿宋" w:hint="eastAsia"/>
          <w:sz w:val="28"/>
          <w:lang w:eastAsia="zh-CN"/>
        </w:rPr>
      </w:pPr>
      <w:bookmarkStart w:id="16" w:name="_Toc658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的土建工程设计中，我们将精准设定设计年限，结合氟硼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氟硼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247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氟硼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氟硼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氟硼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228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本期工程氟硼酸项目预计总建筑面积XXX平方米，其中：计容建筑面积XXX平方米，计划建筑工程投资XX万元，占氟硼酸项目总投资的XX%。</w:t>
      </w:r>
    </w:p>
    <w:p>
      <w:pPr>
        <w:pStyle w:val="Heading1"/>
        <w:ind w:firstLine="560" w:firstLineChars="200"/>
        <w:rPr>
          <w:rFonts w:ascii="仿宋" w:eastAsia="仿宋" w:hAnsi="仿宋" w:cs="仿宋" w:hint="eastAsia"/>
          <w:sz w:val="28"/>
          <w:lang w:eastAsia="zh-CN"/>
        </w:rPr>
      </w:pPr>
      <w:bookmarkStart w:id="19" w:name="_Toc7674"/>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26676"/>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氟硼酸项目的主要产品是XXXX，预计年产值为XXX万元。这一产品在市场中占据着重要的地位，其广泛的应用范围使得该氟硼酸项目的市场前景非常广阔。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氟硼酸项目的xxx产品作为重要的原材料之一，将在多个领域发挥关键作用。其在建筑、交通、能源等方面的广泛应用将为整个产业链提供强大的支持，形成产业协同效应。氟硼酸项目的年产值XXX万XXX万XXX万万元不仅反映了其在市场上的巨大潜力，更预示着它对国民经济的积极贡献。这种关联度高、涉及面广的产业关系，使得该氟硼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9452"/>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总征地面积为XXXX平方米，相当于约XX.XX亩，其中净用地面积为XXXX平方米，红线范围内相当于约XX.XX亩。这一用地规模充分考虑了氟硼酸项目的建设需求，保障了氟硼酸项目在合适的空间内得以充分发展。氟硼酸项目规划的总建筑面积为XXXX平方米，其中主体工程建设占XXXX平方米，计容建筑面积达XXXX平方米。预计建筑工程的投资将达到XXXX万元，为氟硼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计划购置的设备共计XXXX台（套），设备购置费用为XXXX万元。这一设备购置计划充分考虑到氟硼酸项目的生产需求和技术要求，确保了氟硼酸项目在生产运营中具备先进的技术装备和高效的生产能力。设备的合理配置将为氟硼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计划总投资为XXXX万元，预计年实现营业收入为XXXX万元。这一产能规模的设定旨在确保氟硼酸项目能够在投资与回报之间取得平衡，实现长期可持续的发展。氟硼酸项目的总投资充分考虑到各个方面的需求，包括用地建设、设备购置等多个环节，以确保氟硼酸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https://d.book118.com/978011123007006027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B82B83"/>
    <w:rsid w:val="03B82B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1112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2024-01-15T00:57:00Z</dcterms:created>
  <dcterms:modified xsi:type="dcterms:W3CDTF">2024-01-15T00:57:43Z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BE68F8D018AA42028A48F9C2A6CC7B91_11</vt:lpwstr>
  </property>
  <property fmtid="{D5CDD505-2E9C-101B-9397-08002B2CF9AE}" pid="3" name="KSOProductBuildVer">
    <vt:lpwstr>2052-12.1.0.16120</vt:lpwstr>
  </property>
</Properties>
</file>