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多层电容器用陶瓷介质粉料项目规划设计蓝图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36" w:history="1">
        <w:r>
          <w:rPr>
            <w:rFonts w:ascii="仿宋" w:eastAsia="仿宋" w:hAnsi="仿宋" w:cs="仿宋" w:hint="eastAsia"/>
            <w:lang w:eastAsia="zh-CN"/>
          </w:rPr>
          <w:t>概论</w:t>
        </w:r>
        <w:r>
          <w:tab/>
        </w:r>
        <w:r>
          <w:fldChar w:fldCharType="begin"/>
        </w:r>
        <w:r>
          <w:instrText xml:space="preserve"> PAGEREF _Toc6436 \h </w:instrText>
        </w:r>
        <w:r>
          <w:fldChar w:fldCharType="separate"/>
        </w:r>
        <w:r>
          <w:t>3</w:t>
        </w:r>
        <w:r>
          <w:fldChar w:fldCharType="end"/>
        </w:r>
      </w:hyperlink>
    </w:p>
    <w:p>
      <w:pPr>
        <w:pStyle w:val="TOC1"/>
        <w:tabs>
          <w:tab w:val="right" w:leader="dot" w:pos="8306"/>
        </w:tabs>
      </w:pPr>
      <w:hyperlink w:anchor="_Toc17895" w:history="1">
        <w:r>
          <w:rPr>
            <w:rFonts w:ascii="仿宋" w:eastAsia="仿宋" w:hAnsi="仿宋" w:cs="仿宋" w:hint="eastAsia"/>
            <w:lang w:eastAsia="zh-CN"/>
          </w:rPr>
          <w:t>一、多层电容器用陶瓷介质粉料项目概论</w:t>
        </w:r>
        <w:r>
          <w:tab/>
        </w:r>
        <w:r>
          <w:fldChar w:fldCharType="begin"/>
        </w:r>
        <w:r>
          <w:instrText xml:space="preserve"> PAGEREF _Toc17895 \h </w:instrText>
        </w:r>
        <w:r>
          <w:fldChar w:fldCharType="separate"/>
        </w:r>
        <w:r>
          <w:t>3</w:t>
        </w:r>
        <w:r>
          <w:fldChar w:fldCharType="end"/>
        </w:r>
      </w:hyperlink>
    </w:p>
    <w:p>
      <w:pPr>
        <w:pStyle w:val="TOC2"/>
        <w:tabs>
          <w:tab w:val="right" w:leader="dot" w:pos="8306"/>
        </w:tabs>
      </w:pPr>
      <w:hyperlink w:anchor="_Toc20182" w:history="1">
        <w:r>
          <w:rPr>
            <w:rFonts w:ascii="仿宋" w:eastAsia="仿宋" w:hAnsi="仿宋" w:cs="仿宋" w:hint="eastAsia"/>
            <w:lang w:eastAsia="zh-CN"/>
          </w:rPr>
          <w:t>(一)、多层电容器用陶瓷介质粉料项目概况</w:t>
        </w:r>
        <w:r>
          <w:tab/>
        </w:r>
        <w:r>
          <w:fldChar w:fldCharType="begin"/>
        </w:r>
        <w:r>
          <w:instrText xml:space="preserve"> PAGEREF _Toc20182 \h </w:instrText>
        </w:r>
        <w:r>
          <w:fldChar w:fldCharType="separate"/>
        </w:r>
        <w:r>
          <w:t>3</w:t>
        </w:r>
        <w:r>
          <w:fldChar w:fldCharType="end"/>
        </w:r>
      </w:hyperlink>
    </w:p>
    <w:p>
      <w:pPr>
        <w:pStyle w:val="TOC2"/>
        <w:tabs>
          <w:tab w:val="right" w:leader="dot" w:pos="8306"/>
        </w:tabs>
      </w:pPr>
      <w:hyperlink w:anchor="_Toc6804" w:history="1">
        <w:r>
          <w:rPr>
            <w:rFonts w:ascii="仿宋" w:eastAsia="仿宋" w:hAnsi="仿宋" w:cs="仿宋" w:hint="eastAsia"/>
            <w:lang w:eastAsia="zh-CN"/>
          </w:rPr>
          <w:t>(二)、多层电容器用陶瓷介质粉料项目目标</w:t>
        </w:r>
        <w:r>
          <w:tab/>
        </w:r>
        <w:r>
          <w:fldChar w:fldCharType="begin"/>
        </w:r>
        <w:r>
          <w:instrText xml:space="preserve"> PAGEREF _Toc6804 \h </w:instrText>
        </w:r>
        <w:r>
          <w:fldChar w:fldCharType="separate"/>
        </w:r>
        <w:r>
          <w:t>6</w:t>
        </w:r>
        <w:r>
          <w:fldChar w:fldCharType="end"/>
        </w:r>
      </w:hyperlink>
    </w:p>
    <w:p>
      <w:pPr>
        <w:pStyle w:val="TOC2"/>
        <w:tabs>
          <w:tab w:val="right" w:leader="dot" w:pos="8306"/>
        </w:tabs>
      </w:pPr>
      <w:hyperlink w:anchor="_Toc1834" w:history="1">
        <w:r>
          <w:rPr>
            <w:rFonts w:ascii="仿宋" w:eastAsia="仿宋" w:hAnsi="仿宋" w:cs="仿宋" w:hint="eastAsia"/>
            <w:lang w:eastAsia="zh-CN"/>
          </w:rPr>
          <w:t>(三)、多层电容器用陶瓷介质粉料项目提出的理由</w:t>
        </w:r>
        <w:r>
          <w:tab/>
        </w:r>
        <w:r>
          <w:fldChar w:fldCharType="begin"/>
        </w:r>
        <w:r>
          <w:instrText xml:space="preserve"> PAGEREF _Toc1834 \h </w:instrText>
        </w:r>
        <w:r>
          <w:fldChar w:fldCharType="separate"/>
        </w:r>
        <w:r>
          <w:t>7</w:t>
        </w:r>
        <w:r>
          <w:fldChar w:fldCharType="end"/>
        </w:r>
      </w:hyperlink>
    </w:p>
    <w:p>
      <w:pPr>
        <w:pStyle w:val="TOC2"/>
        <w:tabs>
          <w:tab w:val="right" w:leader="dot" w:pos="8306"/>
        </w:tabs>
      </w:pPr>
      <w:hyperlink w:anchor="_Toc1955" w:history="1">
        <w:r>
          <w:rPr>
            <w:rFonts w:ascii="仿宋" w:eastAsia="仿宋" w:hAnsi="仿宋" w:cs="仿宋" w:hint="eastAsia"/>
            <w:lang w:eastAsia="zh-CN"/>
          </w:rPr>
          <w:t>(四)、多层电容器用陶瓷介质粉料项目意义</w:t>
        </w:r>
        <w:r>
          <w:tab/>
        </w:r>
        <w:r>
          <w:fldChar w:fldCharType="begin"/>
        </w:r>
        <w:r>
          <w:instrText xml:space="preserve"> PAGEREF _Toc1955 \h </w:instrText>
        </w:r>
        <w:r>
          <w:fldChar w:fldCharType="separate"/>
        </w:r>
        <w:r>
          <w:t>8</w:t>
        </w:r>
        <w:r>
          <w:fldChar w:fldCharType="end"/>
        </w:r>
      </w:hyperlink>
    </w:p>
    <w:p>
      <w:pPr>
        <w:pStyle w:val="TOC2"/>
        <w:tabs>
          <w:tab w:val="right" w:leader="dot" w:pos="8306"/>
        </w:tabs>
      </w:pPr>
      <w:hyperlink w:anchor="_Toc21111" w:history="1">
        <w:r>
          <w:rPr>
            <w:rFonts w:ascii="仿宋" w:eastAsia="仿宋" w:hAnsi="仿宋" w:cs="仿宋" w:hint="eastAsia"/>
            <w:lang w:eastAsia="zh-CN"/>
          </w:rPr>
          <w:t>(五)、多层电容器用陶瓷介质粉料项目背景</w:t>
        </w:r>
        <w:r>
          <w:tab/>
        </w:r>
        <w:r>
          <w:fldChar w:fldCharType="begin"/>
        </w:r>
        <w:r>
          <w:instrText xml:space="preserve"> PAGEREF _Toc21111 \h </w:instrText>
        </w:r>
        <w:r>
          <w:fldChar w:fldCharType="separate"/>
        </w:r>
        <w:r>
          <w:t>9</w:t>
        </w:r>
        <w:r>
          <w:fldChar w:fldCharType="end"/>
        </w:r>
      </w:hyperlink>
    </w:p>
    <w:p>
      <w:pPr>
        <w:pStyle w:val="TOC1"/>
        <w:tabs>
          <w:tab w:val="right" w:leader="dot" w:pos="8306"/>
        </w:tabs>
      </w:pPr>
      <w:hyperlink w:anchor="_Toc28782" w:history="1">
        <w:r>
          <w:rPr>
            <w:rFonts w:ascii="仿宋" w:eastAsia="仿宋" w:hAnsi="仿宋" w:cs="仿宋" w:hint="eastAsia"/>
            <w:lang w:eastAsia="zh-CN"/>
          </w:rPr>
          <w:t>二、产品规划分析</w:t>
        </w:r>
        <w:r>
          <w:tab/>
        </w:r>
        <w:r>
          <w:fldChar w:fldCharType="begin"/>
        </w:r>
        <w:r>
          <w:instrText xml:space="preserve"> PAGEREF _Toc28782 \h </w:instrText>
        </w:r>
        <w:r>
          <w:fldChar w:fldCharType="separate"/>
        </w:r>
        <w:r>
          <w:t>10</w:t>
        </w:r>
        <w:r>
          <w:fldChar w:fldCharType="end"/>
        </w:r>
      </w:hyperlink>
    </w:p>
    <w:p>
      <w:pPr>
        <w:pStyle w:val="TOC2"/>
        <w:tabs>
          <w:tab w:val="right" w:leader="dot" w:pos="8306"/>
        </w:tabs>
      </w:pPr>
      <w:hyperlink w:anchor="_Toc12704" w:history="1">
        <w:r>
          <w:rPr>
            <w:rFonts w:ascii="仿宋" w:eastAsia="仿宋" w:hAnsi="仿宋" w:cs="仿宋" w:hint="eastAsia"/>
            <w:lang w:eastAsia="zh-CN"/>
          </w:rPr>
          <w:t>(一)、产品规划</w:t>
        </w:r>
        <w:r>
          <w:tab/>
        </w:r>
        <w:r>
          <w:fldChar w:fldCharType="begin"/>
        </w:r>
        <w:r>
          <w:instrText xml:space="preserve"> PAGEREF _Toc12704 \h </w:instrText>
        </w:r>
        <w:r>
          <w:fldChar w:fldCharType="separate"/>
        </w:r>
        <w:r>
          <w:t>10</w:t>
        </w:r>
        <w:r>
          <w:fldChar w:fldCharType="end"/>
        </w:r>
      </w:hyperlink>
    </w:p>
    <w:p>
      <w:pPr>
        <w:pStyle w:val="TOC2"/>
        <w:tabs>
          <w:tab w:val="right" w:leader="dot" w:pos="8306"/>
        </w:tabs>
      </w:pPr>
      <w:hyperlink w:anchor="_Toc6516" w:history="1">
        <w:r>
          <w:rPr>
            <w:rFonts w:ascii="仿宋" w:eastAsia="仿宋" w:hAnsi="仿宋" w:cs="仿宋" w:hint="eastAsia"/>
            <w:lang w:eastAsia="zh-CN"/>
          </w:rPr>
          <w:t>(二)、建设规模</w:t>
        </w:r>
        <w:r>
          <w:tab/>
        </w:r>
        <w:r>
          <w:fldChar w:fldCharType="begin"/>
        </w:r>
        <w:r>
          <w:instrText xml:space="preserve"> PAGEREF _Toc6516 \h </w:instrText>
        </w:r>
        <w:r>
          <w:fldChar w:fldCharType="separate"/>
        </w:r>
        <w:r>
          <w:t>11</w:t>
        </w:r>
        <w:r>
          <w:fldChar w:fldCharType="end"/>
        </w:r>
      </w:hyperlink>
    </w:p>
    <w:p>
      <w:pPr>
        <w:pStyle w:val="TOC1"/>
        <w:tabs>
          <w:tab w:val="right" w:leader="dot" w:pos="8306"/>
        </w:tabs>
      </w:pPr>
      <w:hyperlink w:anchor="_Toc10667" w:history="1">
        <w:r>
          <w:rPr>
            <w:rFonts w:ascii="仿宋" w:eastAsia="仿宋" w:hAnsi="仿宋" w:cs="仿宋" w:hint="eastAsia"/>
            <w:lang w:eastAsia="zh-CN"/>
          </w:rPr>
          <w:t>三、多层电容器用陶瓷介质粉料项目土建工程</w:t>
        </w:r>
        <w:r>
          <w:tab/>
        </w:r>
        <w:r>
          <w:fldChar w:fldCharType="begin"/>
        </w:r>
        <w:r>
          <w:instrText xml:space="preserve"> PAGEREF _Toc10667 \h </w:instrText>
        </w:r>
        <w:r>
          <w:fldChar w:fldCharType="separate"/>
        </w:r>
        <w:r>
          <w:t>13</w:t>
        </w:r>
        <w:r>
          <w:fldChar w:fldCharType="end"/>
        </w:r>
      </w:hyperlink>
    </w:p>
    <w:p>
      <w:pPr>
        <w:pStyle w:val="TOC2"/>
        <w:tabs>
          <w:tab w:val="right" w:leader="dot" w:pos="8306"/>
        </w:tabs>
      </w:pPr>
      <w:hyperlink w:anchor="_Toc1053" w:history="1">
        <w:r>
          <w:rPr>
            <w:rFonts w:ascii="仿宋" w:eastAsia="仿宋" w:hAnsi="仿宋" w:cs="仿宋" w:hint="eastAsia"/>
            <w:lang w:eastAsia="zh-CN"/>
          </w:rPr>
          <w:t>(一)、建筑工程设计原则</w:t>
        </w:r>
        <w:r>
          <w:tab/>
        </w:r>
        <w:r>
          <w:fldChar w:fldCharType="begin"/>
        </w:r>
        <w:r>
          <w:instrText xml:space="preserve"> PAGEREF _Toc1053 \h </w:instrText>
        </w:r>
        <w:r>
          <w:fldChar w:fldCharType="separate"/>
        </w:r>
        <w:r>
          <w:t>13</w:t>
        </w:r>
        <w:r>
          <w:fldChar w:fldCharType="end"/>
        </w:r>
      </w:hyperlink>
    </w:p>
    <w:p>
      <w:pPr>
        <w:pStyle w:val="TOC2"/>
        <w:tabs>
          <w:tab w:val="right" w:leader="dot" w:pos="8306"/>
        </w:tabs>
      </w:pPr>
      <w:hyperlink w:anchor="_Toc27889" w:history="1">
        <w:r>
          <w:rPr>
            <w:rFonts w:ascii="仿宋" w:eastAsia="仿宋" w:hAnsi="仿宋" w:cs="仿宋" w:hint="eastAsia"/>
            <w:lang w:eastAsia="zh-CN"/>
          </w:rPr>
          <w:t>(二)、土建工程设计年限及安全等级</w:t>
        </w:r>
        <w:r>
          <w:tab/>
        </w:r>
        <w:r>
          <w:fldChar w:fldCharType="begin"/>
        </w:r>
        <w:r>
          <w:instrText xml:space="preserve"> PAGEREF _Toc27889 \h </w:instrText>
        </w:r>
        <w:r>
          <w:fldChar w:fldCharType="separate"/>
        </w:r>
        <w:r>
          <w:t>14</w:t>
        </w:r>
        <w:r>
          <w:fldChar w:fldCharType="end"/>
        </w:r>
      </w:hyperlink>
    </w:p>
    <w:p>
      <w:pPr>
        <w:pStyle w:val="TOC2"/>
        <w:tabs>
          <w:tab w:val="right" w:leader="dot" w:pos="8306"/>
        </w:tabs>
      </w:pPr>
      <w:hyperlink w:anchor="_Toc15786" w:history="1">
        <w:r>
          <w:rPr>
            <w:rFonts w:ascii="仿宋" w:eastAsia="仿宋" w:hAnsi="仿宋" w:cs="仿宋" w:hint="eastAsia"/>
            <w:lang w:eastAsia="zh-CN"/>
          </w:rPr>
          <w:t>(三)、建筑工程设计总体要求</w:t>
        </w:r>
        <w:r>
          <w:tab/>
        </w:r>
        <w:r>
          <w:fldChar w:fldCharType="begin"/>
        </w:r>
        <w:r>
          <w:instrText xml:space="preserve"> PAGEREF _Toc15786 \h </w:instrText>
        </w:r>
        <w:r>
          <w:fldChar w:fldCharType="separate"/>
        </w:r>
        <w:r>
          <w:t>15</w:t>
        </w:r>
        <w:r>
          <w:fldChar w:fldCharType="end"/>
        </w:r>
      </w:hyperlink>
    </w:p>
    <w:p>
      <w:pPr>
        <w:pStyle w:val="TOC2"/>
        <w:tabs>
          <w:tab w:val="right" w:leader="dot" w:pos="8306"/>
        </w:tabs>
      </w:pPr>
      <w:hyperlink w:anchor="_Toc3794" w:history="1">
        <w:r>
          <w:rPr>
            <w:rFonts w:ascii="仿宋" w:eastAsia="仿宋" w:hAnsi="仿宋" w:cs="仿宋" w:hint="eastAsia"/>
            <w:lang w:eastAsia="zh-CN"/>
          </w:rPr>
          <w:t>(四)、土建工程建设指标</w:t>
        </w:r>
        <w:r>
          <w:tab/>
        </w:r>
        <w:r>
          <w:fldChar w:fldCharType="begin"/>
        </w:r>
        <w:r>
          <w:instrText xml:space="preserve"> PAGEREF _Toc3794 \h </w:instrText>
        </w:r>
        <w:r>
          <w:fldChar w:fldCharType="separate"/>
        </w:r>
        <w:r>
          <w:t>16</w:t>
        </w:r>
        <w:r>
          <w:fldChar w:fldCharType="end"/>
        </w:r>
      </w:hyperlink>
    </w:p>
    <w:p>
      <w:pPr>
        <w:pStyle w:val="TOC1"/>
        <w:tabs>
          <w:tab w:val="right" w:leader="dot" w:pos="8306"/>
        </w:tabs>
      </w:pPr>
      <w:hyperlink w:anchor="_Toc25233" w:history="1">
        <w:r>
          <w:rPr>
            <w:rFonts w:ascii="仿宋" w:eastAsia="仿宋" w:hAnsi="仿宋" w:cs="仿宋" w:hint="eastAsia"/>
            <w:lang w:eastAsia="zh-CN"/>
          </w:rPr>
          <w:t>四、工艺说明</w:t>
        </w:r>
        <w:r>
          <w:tab/>
        </w:r>
        <w:r>
          <w:fldChar w:fldCharType="begin"/>
        </w:r>
        <w:r>
          <w:instrText xml:space="preserve"> PAGEREF _Toc25233 \h </w:instrText>
        </w:r>
        <w:r>
          <w:fldChar w:fldCharType="separate"/>
        </w:r>
        <w:r>
          <w:t>16</w:t>
        </w:r>
        <w:r>
          <w:fldChar w:fldCharType="end"/>
        </w:r>
      </w:hyperlink>
    </w:p>
    <w:p>
      <w:pPr>
        <w:pStyle w:val="TOC2"/>
        <w:tabs>
          <w:tab w:val="right" w:leader="dot" w:pos="8306"/>
        </w:tabs>
      </w:pPr>
      <w:hyperlink w:anchor="_Toc7707" w:history="1">
        <w:r>
          <w:rPr>
            <w:rFonts w:ascii="仿宋" w:eastAsia="仿宋" w:hAnsi="仿宋" w:cs="仿宋" w:hint="eastAsia"/>
            <w:lang w:eastAsia="zh-CN"/>
          </w:rPr>
          <w:t>(一)、技术管理特点</w:t>
        </w:r>
        <w:r>
          <w:tab/>
        </w:r>
        <w:r>
          <w:fldChar w:fldCharType="begin"/>
        </w:r>
        <w:r>
          <w:instrText xml:space="preserve"> PAGEREF _Toc7707 \h </w:instrText>
        </w:r>
        <w:r>
          <w:fldChar w:fldCharType="separate"/>
        </w:r>
        <w:r>
          <w:t>16</w:t>
        </w:r>
        <w:r>
          <w:fldChar w:fldCharType="end"/>
        </w:r>
      </w:hyperlink>
    </w:p>
    <w:p>
      <w:pPr>
        <w:pStyle w:val="TOC2"/>
        <w:tabs>
          <w:tab w:val="right" w:leader="dot" w:pos="8306"/>
        </w:tabs>
      </w:pPr>
      <w:hyperlink w:anchor="_Toc25051" w:history="1">
        <w:r>
          <w:rPr>
            <w:rFonts w:ascii="仿宋" w:eastAsia="仿宋" w:hAnsi="仿宋" w:cs="仿宋" w:hint="eastAsia"/>
            <w:lang w:eastAsia="zh-CN"/>
          </w:rPr>
          <w:t>(二)、多层电容器用陶瓷介质粉料项目工艺技术设计方案</w:t>
        </w:r>
        <w:r>
          <w:tab/>
        </w:r>
        <w:r>
          <w:fldChar w:fldCharType="begin"/>
        </w:r>
        <w:r>
          <w:instrText xml:space="preserve"> PAGEREF _Toc25051 \h </w:instrText>
        </w:r>
        <w:r>
          <w:fldChar w:fldCharType="separate"/>
        </w:r>
        <w:r>
          <w:t>17</w:t>
        </w:r>
        <w:r>
          <w:fldChar w:fldCharType="end"/>
        </w:r>
      </w:hyperlink>
    </w:p>
    <w:p>
      <w:pPr>
        <w:pStyle w:val="TOC2"/>
        <w:tabs>
          <w:tab w:val="right" w:leader="dot" w:pos="8306"/>
        </w:tabs>
      </w:pPr>
      <w:hyperlink w:anchor="_Toc9080" w:history="1">
        <w:r>
          <w:rPr>
            <w:rFonts w:ascii="仿宋" w:eastAsia="仿宋" w:hAnsi="仿宋" w:cs="仿宋" w:hint="eastAsia"/>
            <w:lang w:eastAsia="zh-CN"/>
          </w:rPr>
          <w:t>(三)、设备选型方案</w:t>
        </w:r>
        <w:r>
          <w:tab/>
        </w:r>
        <w:r>
          <w:fldChar w:fldCharType="begin"/>
        </w:r>
        <w:r>
          <w:instrText xml:space="preserve"> PAGEREF _Toc9080 \h </w:instrText>
        </w:r>
        <w:r>
          <w:fldChar w:fldCharType="separate"/>
        </w:r>
        <w:r>
          <w:t>19</w:t>
        </w:r>
        <w:r>
          <w:fldChar w:fldCharType="end"/>
        </w:r>
      </w:hyperlink>
    </w:p>
    <w:p>
      <w:pPr>
        <w:pStyle w:val="TOC1"/>
        <w:tabs>
          <w:tab w:val="right" w:leader="dot" w:pos="8306"/>
        </w:tabs>
      </w:pPr>
      <w:hyperlink w:anchor="_Toc10292" w:history="1">
        <w:r>
          <w:rPr>
            <w:rFonts w:ascii="仿宋" w:eastAsia="仿宋" w:hAnsi="仿宋" w:cs="仿宋" w:hint="eastAsia"/>
            <w:lang w:eastAsia="zh-CN"/>
          </w:rPr>
          <w:t>五、多层电容器用陶瓷介质粉料项目危机管理</w:t>
        </w:r>
        <w:r>
          <w:tab/>
        </w:r>
        <w:r>
          <w:fldChar w:fldCharType="begin"/>
        </w:r>
        <w:r>
          <w:instrText xml:space="preserve"> PAGEREF _Toc10292 \h </w:instrText>
        </w:r>
        <w:r>
          <w:fldChar w:fldCharType="separate"/>
        </w:r>
        <w:r>
          <w:t>20</w:t>
        </w:r>
        <w:r>
          <w:fldChar w:fldCharType="end"/>
        </w:r>
      </w:hyperlink>
    </w:p>
    <w:p>
      <w:pPr>
        <w:pStyle w:val="TOC2"/>
        <w:tabs>
          <w:tab w:val="right" w:leader="dot" w:pos="8306"/>
        </w:tabs>
      </w:pPr>
      <w:hyperlink w:anchor="_Toc11442" w:history="1">
        <w:r>
          <w:rPr>
            <w:rFonts w:ascii="仿宋" w:eastAsia="仿宋" w:hAnsi="仿宋" w:cs="仿宋" w:hint="eastAsia"/>
            <w:lang w:eastAsia="zh-CN"/>
          </w:rPr>
          <w:t>(一)、危机预警与识别</w:t>
        </w:r>
        <w:r>
          <w:tab/>
        </w:r>
        <w:r>
          <w:fldChar w:fldCharType="begin"/>
        </w:r>
        <w:r>
          <w:instrText xml:space="preserve"> PAGEREF _Toc11442 \h </w:instrText>
        </w:r>
        <w:r>
          <w:fldChar w:fldCharType="separate"/>
        </w:r>
        <w:r>
          <w:t>20</w:t>
        </w:r>
        <w:r>
          <w:fldChar w:fldCharType="end"/>
        </w:r>
      </w:hyperlink>
    </w:p>
    <w:p>
      <w:pPr>
        <w:pStyle w:val="TOC2"/>
        <w:tabs>
          <w:tab w:val="right" w:leader="dot" w:pos="8306"/>
        </w:tabs>
      </w:pPr>
      <w:hyperlink w:anchor="_Toc22743" w:history="1">
        <w:r>
          <w:rPr>
            <w:rFonts w:ascii="仿宋" w:eastAsia="仿宋" w:hAnsi="仿宋" w:cs="仿宋" w:hint="eastAsia"/>
            <w:lang w:eastAsia="zh-CN"/>
          </w:rPr>
          <w:t>(二)、危机应对与恢复</w:t>
        </w:r>
        <w:r>
          <w:tab/>
        </w:r>
        <w:r>
          <w:fldChar w:fldCharType="begin"/>
        </w:r>
        <w:r>
          <w:instrText xml:space="preserve"> PAGEREF _Toc22743 \h </w:instrText>
        </w:r>
        <w:r>
          <w:fldChar w:fldCharType="separate"/>
        </w:r>
        <w:r>
          <w:t>21</w:t>
        </w:r>
        <w:r>
          <w:fldChar w:fldCharType="end"/>
        </w:r>
      </w:hyperlink>
    </w:p>
    <w:p>
      <w:pPr>
        <w:pStyle w:val="TOC1"/>
        <w:tabs>
          <w:tab w:val="right" w:leader="dot" w:pos="8306"/>
        </w:tabs>
      </w:pPr>
      <w:hyperlink w:anchor="_Toc4733" w:history="1">
        <w:r>
          <w:rPr>
            <w:rFonts w:ascii="仿宋" w:eastAsia="仿宋" w:hAnsi="仿宋" w:cs="仿宋" w:hint="eastAsia"/>
            <w:lang w:eastAsia="zh-CN"/>
          </w:rPr>
          <w:t>六、市场分析、调研</w:t>
        </w:r>
        <w:r>
          <w:tab/>
        </w:r>
        <w:r>
          <w:fldChar w:fldCharType="begin"/>
        </w:r>
        <w:r>
          <w:instrText xml:space="preserve"> PAGEREF _Toc4733 \h </w:instrText>
        </w:r>
        <w:r>
          <w:fldChar w:fldCharType="separate"/>
        </w:r>
        <w:r>
          <w:t>23</w:t>
        </w:r>
        <w:r>
          <w:fldChar w:fldCharType="end"/>
        </w:r>
      </w:hyperlink>
    </w:p>
    <w:p>
      <w:pPr>
        <w:pStyle w:val="TOC2"/>
        <w:tabs>
          <w:tab w:val="right" w:leader="dot" w:pos="8306"/>
        </w:tabs>
      </w:pPr>
      <w:hyperlink w:anchor="_Toc10875" w:history="1">
        <w:r>
          <w:rPr>
            <w:rFonts w:ascii="仿宋" w:eastAsia="仿宋" w:hAnsi="仿宋" w:cs="仿宋" w:hint="eastAsia"/>
            <w:lang w:eastAsia="zh-CN"/>
          </w:rPr>
          <w:t>(一)、多层电容器用陶瓷介质粉料行业分析</w:t>
        </w:r>
        <w:r>
          <w:tab/>
        </w:r>
        <w:r>
          <w:fldChar w:fldCharType="begin"/>
        </w:r>
        <w:r>
          <w:instrText xml:space="preserve"> PAGEREF _Toc10875 \h </w:instrText>
        </w:r>
        <w:r>
          <w:fldChar w:fldCharType="separate"/>
        </w:r>
        <w:r>
          <w:t>23</w:t>
        </w:r>
        <w:r>
          <w:fldChar w:fldCharType="end"/>
        </w:r>
      </w:hyperlink>
    </w:p>
    <w:p>
      <w:pPr>
        <w:pStyle w:val="TOC2"/>
        <w:tabs>
          <w:tab w:val="right" w:leader="dot" w:pos="8306"/>
        </w:tabs>
      </w:pPr>
      <w:hyperlink w:anchor="_Toc22055" w:history="1">
        <w:r>
          <w:rPr>
            <w:rFonts w:ascii="仿宋" w:eastAsia="仿宋" w:hAnsi="仿宋" w:cs="仿宋" w:hint="eastAsia"/>
            <w:lang w:eastAsia="zh-CN"/>
          </w:rPr>
          <w:t>(二)、多层电容器用陶瓷介质粉料市场分析预测</w:t>
        </w:r>
        <w:r>
          <w:tab/>
        </w:r>
        <w:r>
          <w:fldChar w:fldCharType="begin"/>
        </w:r>
        <w:r>
          <w:instrText xml:space="preserve"> PAGEREF _Toc22055 \h </w:instrText>
        </w:r>
        <w:r>
          <w:fldChar w:fldCharType="separate"/>
        </w:r>
        <w:r>
          <w:t>24</w:t>
        </w:r>
        <w:r>
          <w:fldChar w:fldCharType="end"/>
        </w:r>
      </w:hyperlink>
    </w:p>
    <w:p>
      <w:pPr>
        <w:pStyle w:val="TOC1"/>
        <w:tabs>
          <w:tab w:val="right" w:leader="dot" w:pos="8306"/>
        </w:tabs>
      </w:pPr>
      <w:hyperlink w:anchor="_Toc28894" w:history="1">
        <w:r>
          <w:rPr>
            <w:rFonts w:ascii="仿宋" w:eastAsia="仿宋" w:hAnsi="仿宋" w:cs="仿宋" w:hint="eastAsia"/>
            <w:lang w:eastAsia="zh-CN"/>
          </w:rPr>
          <w:t>七、多层电容器用陶瓷介质粉料项目投资规划</w:t>
        </w:r>
        <w:r>
          <w:tab/>
        </w:r>
        <w:r>
          <w:fldChar w:fldCharType="begin"/>
        </w:r>
        <w:r>
          <w:instrText xml:space="preserve"> PAGEREF _Toc28894 \h </w:instrText>
        </w:r>
        <w:r>
          <w:fldChar w:fldCharType="separate"/>
        </w:r>
        <w:r>
          <w:t>24</w:t>
        </w:r>
        <w:r>
          <w:fldChar w:fldCharType="end"/>
        </w:r>
      </w:hyperlink>
    </w:p>
    <w:p>
      <w:pPr>
        <w:pStyle w:val="TOC2"/>
        <w:tabs>
          <w:tab w:val="right" w:leader="dot" w:pos="8306"/>
        </w:tabs>
      </w:pPr>
      <w:hyperlink w:anchor="_Toc7538" w:history="1">
        <w:r>
          <w:rPr>
            <w:rFonts w:ascii="仿宋" w:eastAsia="仿宋" w:hAnsi="仿宋" w:cs="仿宋" w:hint="eastAsia"/>
            <w:lang w:eastAsia="zh-CN"/>
          </w:rPr>
          <w:t>(一)、多层电容器用陶瓷介质粉料项目总投资估算</w:t>
        </w:r>
        <w:r>
          <w:tab/>
        </w:r>
        <w:r>
          <w:fldChar w:fldCharType="begin"/>
        </w:r>
        <w:r>
          <w:instrText xml:space="preserve"> PAGEREF _Toc7538 \h </w:instrText>
        </w:r>
        <w:r>
          <w:fldChar w:fldCharType="separate"/>
        </w:r>
        <w:r>
          <w:t>24</w:t>
        </w:r>
        <w:r>
          <w:fldChar w:fldCharType="end"/>
        </w:r>
      </w:hyperlink>
    </w:p>
    <w:p>
      <w:pPr>
        <w:pStyle w:val="TOC2"/>
        <w:tabs>
          <w:tab w:val="right" w:leader="dot" w:pos="8306"/>
        </w:tabs>
      </w:pPr>
      <w:hyperlink w:anchor="_Toc24506" w:history="1">
        <w:r>
          <w:rPr>
            <w:rFonts w:ascii="仿宋" w:eastAsia="仿宋" w:hAnsi="仿宋" w:cs="仿宋" w:hint="eastAsia"/>
            <w:lang w:eastAsia="zh-CN"/>
          </w:rPr>
          <w:t>(二)、资金筹措</w:t>
        </w:r>
        <w:r>
          <w:tab/>
        </w:r>
        <w:r>
          <w:fldChar w:fldCharType="begin"/>
        </w:r>
        <w:r>
          <w:instrText xml:space="preserve"> PAGEREF _Toc24506 \h </w:instrText>
        </w:r>
        <w:r>
          <w:fldChar w:fldCharType="separate"/>
        </w:r>
        <w:r>
          <w:t>26</w:t>
        </w:r>
        <w:r>
          <w:fldChar w:fldCharType="end"/>
        </w:r>
      </w:hyperlink>
    </w:p>
    <w:p>
      <w:pPr>
        <w:pStyle w:val="TOC1"/>
        <w:tabs>
          <w:tab w:val="right" w:leader="dot" w:pos="8306"/>
        </w:tabs>
      </w:pPr>
      <w:hyperlink w:anchor="_Toc17994" w:history="1">
        <w:r>
          <w:rPr>
            <w:rFonts w:ascii="仿宋" w:eastAsia="仿宋" w:hAnsi="仿宋" w:cs="仿宋" w:hint="eastAsia"/>
            <w:lang w:eastAsia="zh-CN"/>
          </w:rPr>
          <w:t>八、多层电容器用陶瓷介质粉料项目技术管理</w:t>
        </w:r>
        <w:r>
          <w:tab/>
        </w:r>
        <w:r>
          <w:fldChar w:fldCharType="begin"/>
        </w:r>
        <w:r>
          <w:instrText xml:space="preserve"> PAGEREF _Toc17994 \h </w:instrText>
        </w:r>
        <w:r>
          <w:fldChar w:fldCharType="separate"/>
        </w:r>
        <w:r>
          <w:t>27</w:t>
        </w:r>
        <w:r>
          <w:fldChar w:fldCharType="end"/>
        </w:r>
      </w:hyperlink>
    </w:p>
    <w:p>
      <w:pPr>
        <w:pStyle w:val="TOC2"/>
        <w:tabs>
          <w:tab w:val="right" w:leader="dot" w:pos="8306"/>
        </w:tabs>
      </w:pPr>
      <w:hyperlink w:anchor="_Toc14865" w:history="1">
        <w:r>
          <w:rPr>
            <w:rFonts w:ascii="仿宋" w:eastAsia="仿宋" w:hAnsi="仿宋" w:cs="仿宋" w:hint="eastAsia"/>
            <w:lang w:eastAsia="zh-CN"/>
          </w:rPr>
          <w:t>(一)、技术方案选用方向</w:t>
        </w:r>
        <w:r>
          <w:tab/>
        </w:r>
        <w:r>
          <w:fldChar w:fldCharType="begin"/>
        </w:r>
        <w:r>
          <w:instrText xml:space="preserve"> PAGEREF _Toc14865 \h </w:instrText>
        </w:r>
        <w:r>
          <w:fldChar w:fldCharType="separate"/>
        </w:r>
        <w:r>
          <w:t>27</w:t>
        </w:r>
        <w:r>
          <w:fldChar w:fldCharType="end"/>
        </w:r>
      </w:hyperlink>
    </w:p>
    <w:p>
      <w:pPr>
        <w:pStyle w:val="TOC2"/>
        <w:tabs>
          <w:tab w:val="right" w:leader="dot" w:pos="8306"/>
        </w:tabs>
      </w:pPr>
      <w:hyperlink w:anchor="_Toc6469" w:history="1">
        <w:r>
          <w:rPr>
            <w:rFonts w:ascii="仿宋" w:eastAsia="仿宋" w:hAnsi="仿宋" w:cs="仿宋" w:hint="eastAsia"/>
            <w:lang w:eastAsia="zh-CN"/>
          </w:rPr>
          <w:t>(二)、工艺技术方案选用原则</w:t>
        </w:r>
        <w:r>
          <w:tab/>
        </w:r>
        <w:r>
          <w:fldChar w:fldCharType="begin"/>
        </w:r>
        <w:r>
          <w:instrText xml:space="preserve"> PAGEREF _Toc6469 \h </w:instrText>
        </w:r>
        <w:r>
          <w:fldChar w:fldCharType="separate"/>
        </w:r>
        <w:r>
          <w:t>29</w:t>
        </w:r>
        <w:r>
          <w:fldChar w:fldCharType="end"/>
        </w:r>
      </w:hyperlink>
    </w:p>
    <w:p>
      <w:pPr>
        <w:pStyle w:val="TOC2"/>
        <w:tabs>
          <w:tab w:val="right" w:leader="dot" w:pos="8306"/>
        </w:tabs>
      </w:pPr>
      <w:hyperlink w:anchor="_Toc31036" w:history="1">
        <w:r>
          <w:rPr>
            <w:rFonts w:ascii="仿宋" w:eastAsia="仿宋" w:hAnsi="仿宋" w:cs="仿宋" w:hint="eastAsia"/>
            <w:lang w:eastAsia="zh-CN"/>
          </w:rPr>
          <w:t>(三)、工艺技术方案要求</w:t>
        </w:r>
        <w:r>
          <w:tab/>
        </w:r>
        <w:r>
          <w:fldChar w:fldCharType="begin"/>
        </w:r>
        <w:r>
          <w:instrText xml:space="preserve"> PAGEREF _Toc31036 \h </w:instrText>
        </w:r>
        <w:r>
          <w:fldChar w:fldCharType="separate"/>
        </w:r>
        <w:r>
          <w:t>31</w:t>
        </w:r>
        <w:r>
          <w:fldChar w:fldCharType="end"/>
        </w:r>
      </w:hyperlink>
    </w:p>
    <w:p>
      <w:pPr>
        <w:pStyle w:val="TOC1"/>
        <w:tabs>
          <w:tab w:val="right" w:leader="dot" w:pos="8306"/>
        </w:tabs>
      </w:pPr>
      <w:hyperlink w:anchor="_Toc6414" w:history="1">
        <w:r>
          <w:rPr>
            <w:rFonts w:ascii="仿宋" w:eastAsia="仿宋" w:hAnsi="仿宋" w:cs="仿宋" w:hint="eastAsia"/>
            <w:lang w:eastAsia="zh-CN"/>
          </w:rPr>
          <w:t>九、多层电容器用陶瓷介质粉料项目创新与研发</w:t>
        </w:r>
        <w:r>
          <w:tab/>
        </w:r>
        <w:r>
          <w:fldChar w:fldCharType="begin"/>
        </w:r>
        <w:r>
          <w:instrText xml:space="preserve"> PAGEREF _Toc6414 \h </w:instrText>
        </w:r>
        <w:r>
          <w:fldChar w:fldCharType="separate"/>
        </w:r>
        <w:r>
          <w:t>33</w:t>
        </w:r>
        <w:r>
          <w:fldChar w:fldCharType="end"/>
        </w:r>
      </w:hyperlink>
    </w:p>
    <w:p>
      <w:pPr>
        <w:pStyle w:val="TOC2"/>
        <w:tabs>
          <w:tab w:val="right" w:leader="dot" w:pos="8306"/>
        </w:tabs>
      </w:pPr>
      <w:hyperlink w:anchor="_Toc4391" w:history="1">
        <w:r>
          <w:rPr>
            <w:rFonts w:ascii="仿宋" w:eastAsia="仿宋" w:hAnsi="仿宋" w:cs="仿宋" w:hint="eastAsia"/>
            <w:lang w:eastAsia="zh-CN"/>
          </w:rPr>
          <w:t>(一)、创新策略与方向</w:t>
        </w:r>
        <w:r>
          <w:tab/>
        </w:r>
        <w:r>
          <w:fldChar w:fldCharType="begin"/>
        </w:r>
        <w:r>
          <w:instrText xml:space="preserve"> PAGEREF _Toc4391 \h </w:instrText>
        </w:r>
        <w:r>
          <w:fldChar w:fldCharType="separate"/>
        </w:r>
        <w:r>
          <w:t>33</w:t>
        </w:r>
        <w:r>
          <w:fldChar w:fldCharType="end"/>
        </w:r>
      </w:hyperlink>
    </w:p>
    <w:p>
      <w:pPr>
        <w:pStyle w:val="TOC2"/>
        <w:tabs>
          <w:tab w:val="right" w:leader="dot" w:pos="8306"/>
        </w:tabs>
      </w:pPr>
      <w:hyperlink w:anchor="_Toc7713" w:history="1">
        <w:r>
          <w:rPr>
            <w:rFonts w:ascii="仿宋" w:eastAsia="仿宋" w:hAnsi="仿宋" w:cs="仿宋" w:hint="eastAsia"/>
            <w:lang w:eastAsia="zh-CN"/>
          </w:rPr>
          <w:t>(二)、研发规划与投入</w:t>
        </w:r>
        <w:r>
          <w:tab/>
        </w:r>
        <w:r>
          <w:fldChar w:fldCharType="begin"/>
        </w:r>
        <w:r>
          <w:instrText xml:space="preserve"> PAGEREF _Toc7713 \h </w:instrText>
        </w:r>
        <w:r>
          <w:fldChar w:fldCharType="separate"/>
        </w:r>
        <w:r>
          <w:t>34</w:t>
        </w:r>
        <w:r>
          <w:fldChar w:fldCharType="end"/>
        </w:r>
      </w:hyperlink>
    </w:p>
    <w:p>
      <w:pPr>
        <w:pStyle w:val="TOC1"/>
        <w:tabs>
          <w:tab w:val="right" w:leader="dot" w:pos="8306"/>
        </w:tabs>
      </w:pPr>
      <w:hyperlink w:anchor="_Toc25491" w:history="1">
        <w:r>
          <w:rPr>
            <w:rFonts w:ascii="仿宋" w:eastAsia="仿宋" w:hAnsi="仿宋" w:cs="仿宋" w:hint="eastAsia"/>
            <w:lang w:eastAsia="zh-CN"/>
          </w:rPr>
          <w:t>十、多层电容器用陶瓷介质粉料项目人力资源培养与发展</w:t>
        </w:r>
        <w:r>
          <w:tab/>
        </w:r>
        <w:r>
          <w:fldChar w:fldCharType="begin"/>
        </w:r>
        <w:r>
          <w:instrText xml:space="preserve"> PAGEREF _Toc25491 \h </w:instrText>
        </w:r>
        <w:r>
          <w:fldChar w:fldCharType="separate"/>
        </w:r>
        <w:r>
          <w:t>36</w:t>
        </w:r>
        <w:r>
          <w:fldChar w:fldCharType="end"/>
        </w:r>
      </w:hyperlink>
    </w:p>
    <w:p>
      <w:pPr>
        <w:pStyle w:val="TOC2"/>
        <w:tabs>
          <w:tab w:val="right" w:leader="dot" w:pos="8306"/>
        </w:tabs>
      </w:pPr>
      <w:hyperlink w:anchor="_Toc10636" w:history="1">
        <w:r>
          <w:rPr>
            <w:rFonts w:ascii="仿宋" w:eastAsia="仿宋" w:hAnsi="仿宋" w:cs="仿宋" w:hint="eastAsia"/>
            <w:lang w:eastAsia="zh-CN"/>
          </w:rPr>
          <w:t>(一)、人才需求与规划</w:t>
        </w:r>
        <w:r>
          <w:tab/>
        </w:r>
        <w:r>
          <w:fldChar w:fldCharType="begin"/>
        </w:r>
        <w:r>
          <w:instrText xml:space="preserve"> PAGEREF _Toc10636 \h </w:instrText>
        </w:r>
        <w:r>
          <w:fldChar w:fldCharType="separate"/>
        </w:r>
        <w:r>
          <w:t>36</w:t>
        </w:r>
        <w:r>
          <w:fldChar w:fldCharType="end"/>
        </w:r>
      </w:hyperlink>
    </w:p>
    <w:p>
      <w:pPr>
        <w:pStyle w:val="TOC2"/>
        <w:tabs>
          <w:tab w:val="right" w:leader="dot" w:pos="8306"/>
        </w:tabs>
      </w:pPr>
      <w:hyperlink w:anchor="_Toc16993" w:history="1">
        <w:r>
          <w:rPr>
            <w:rFonts w:ascii="仿宋" w:eastAsia="仿宋" w:hAnsi="仿宋" w:cs="仿宋" w:hint="eastAsia"/>
            <w:lang w:eastAsia="zh-CN"/>
          </w:rPr>
          <w:t>(二)、培训与发展计划</w:t>
        </w:r>
        <w:r>
          <w:tab/>
        </w:r>
        <w:r>
          <w:fldChar w:fldCharType="begin"/>
        </w:r>
        <w:r>
          <w:instrText xml:space="preserve"> PAGEREF _Toc16993 \h </w:instrText>
        </w:r>
        <w:r>
          <w:fldChar w:fldCharType="separate"/>
        </w:r>
        <w:r>
          <w:t>37</w:t>
        </w:r>
        <w:r>
          <w:fldChar w:fldCharType="end"/>
        </w:r>
      </w:hyperlink>
    </w:p>
    <w:p>
      <w:pPr>
        <w:pStyle w:val="TOC1"/>
        <w:tabs>
          <w:tab w:val="right" w:leader="dot" w:pos="8306"/>
        </w:tabs>
      </w:pPr>
      <w:hyperlink w:anchor="_Toc28304" w:history="1">
        <w:r>
          <w:rPr>
            <w:rFonts w:ascii="仿宋" w:eastAsia="仿宋" w:hAnsi="仿宋" w:cs="仿宋" w:hint="eastAsia"/>
            <w:lang w:eastAsia="zh-CN"/>
          </w:rPr>
          <w:t>十一、多层电容器用陶瓷介质粉料项目风险管理</w:t>
        </w:r>
        <w:r>
          <w:tab/>
        </w:r>
        <w:r>
          <w:fldChar w:fldCharType="begin"/>
        </w:r>
        <w:r>
          <w:instrText xml:space="preserve"> PAGEREF _Toc28304 \h </w:instrText>
        </w:r>
        <w:r>
          <w:fldChar w:fldCharType="separate"/>
        </w:r>
        <w:r>
          <w:t>37</w:t>
        </w:r>
        <w:r>
          <w:fldChar w:fldCharType="end"/>
        </w:r>
      </w:hyperlink>
    </w:p>
    <w:p>
      <w:pPr>
        <w:pStyle w:val="TOC2"/>
        <w:tabs>
          <w:tab w:val="right" w:leader="dot" w:pos="8306"/>
        </w:tabs>
      </w:pPr>
      <w:hyperlink w:anchor="_Toc8493" w:history="1">
        <w:r>
          <w:rPr>
            <w:rFonts w:ascii="仿宋" w:eastAsia="仿宋" w:hAnsi="仿宋" w:cs="仿宋" w:hint="eastAsia"/>
            <w:lang w:eastAsia="zh-CN"/>
          </w:rPr>
          <w:t>(一)、风险识别与评估</w:t>
        </w:r>
        <w:r>
          <w:tab/>
        </w:r>
        <w:r>
          <w:fldChar w:fldCharType="begin"/>
        </w:r>
        <w:r>
          <w:instrText xml:space="preserve"> PAGEREF _Toc8493 \h </w:instrText>
        </w:r>
        <w:r>
          <w:fldChar w:fldCharType="separate"/>
        </w:r>
        <w:r>
          <w:t>37</w:t>
        </w:r>
        <w:r>
          <w:fldChar w:fldCharType="end"/>
        </w:r>
      </w:hyperlink>
    </w:p>
    <w:p>
      <w:pPr>
        <w:pStyle w:val="TOC2"/>
        <w:tabs>
          <w:tab w:val="right" w:leader="dot" w:pos="8306"/>
        </w:tabs>
      </w:pPr>
      <w:hyperlink w:anchor="_Toc21067" w:history="1">
        <w:r>
          <w:rPr>
            <w:rFonts w:ascii="仿宋" w:eastAsia="仿宋" w:hAnsi="仿宋" w:cs="仿宋" w:hint="eastAsia"/>
            <w:lang w:eastAsia="zh-CN"/>
          </w:rPr>
          <w:t>(二)、风险应对策略</w:t>
        </w:r>
        <w:r>
          <w:tab/>
        </w:r>
        <w:r>
          <w:fldChar w:fldCharType="begin"/>
        </w:r>
        <w:r>
          <w:instrText xml:space="preserve"> PAGEREF _Toc21067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20" w:history="1">
        <w:r>
          <w:rPr>
            <w:rFonts w:ascii="仿宋" w:eastAsia="仿宋" w:hAnsi="仿宋" w:cs="仿宋" w:hint="eastAsia"/>
            <w:lang w:eastAsia="zh-CN"/>
          </w:rPr>
          <w:t>(三)、风险监控与控制</w:t>
        </w:r>
        <w:r>
          <w:tab/>
        </w:r>
        <w:r>
          <w:fldChar w:fldCharType="begin"/>
        </w:r>
        <w:r>
          <w:instrText xml:space="preserve"> PAGEREF _Toc22720 \h </w:instrText>
        </w:r>
        <w:r>
          <w:fldChar w:fldCharType="separate"/>
        </w:r>
        <w:r>
          <w:t>40</w:t>
        </w:r>
        <w:r>
          <w:fldChar w:fldCharType="end"/>
        </w:r>
      </w:hyperlink>
    </w:p>
    <w:p>
      <w:pPr>
        <w:pStyle w:val="TOC1"/>
        <w:tabs>
          <w:tab w:val="right" w:leader="dot" w:pos="8306"/>
        </w:tabs>
      </w:pPr>
      <w:hyperlink w:anchor="_Toc23011" w:history="1">
        <w:r>
          <w:rPr>
            <w:rFonts w:ascii="仿宋" w:eastAsia="仿宋" w:hAnsi="仿宋" w:cs="仿宋" w:hint="eastAsia"/>
            <w:lang w:eastAsia="zh-CN"/>
          </w:rPr>
          <w:t>十二、多层电容器用陶瓷介质粉料项目经营效益</w:t>
        </w:r>
        <w:r>
          <w:tab/>
        </w:r>
        <w:r>
          <w:fldChar w:fldCharType="begin"/>
        </w:r>
        <w:r>
          <w:instrText xml:space="preserve"> PAGEREF _Toc23011 \h </w:instrText>
        </w:r>
        <w:r>
          <w:fldChar w:fldCharType="separate"/>
        </w:r>
        <w:r>
          <w:t>42</w:t>
        </w:r>
        <w:r>
          <w:fldChar w:fldCharType="end"/>
        </w:r>
      </w:hyperlink>
    </w:p>
    <w:p>
      <w:pPr>
        <w:pStyle w:val="TOC2"/>
        <w:tabs>
          <w:tab w:val="right" w:leader="dot" w:pos="8306"/>
        </w:tabs>
      </w:pPr>
      <w:hyperlink w:anchor="_Toc13096" w:history="1">
        <w:r>
          <w:rPr>
            <w:rFonts w:ascii="仿宋" w:eastAsia="仿宋" w:hAnsi="仿宋" w:cs="仿宋" w:hint="eastAsia"/>
            <w:lang w:eastAsia="zh-CN"/>
          </w:rPr>
          <w:t>(一)、经济评价财务测算</w:t>
        </w:r>
        <w:r>
          <w:tab/>
        </w:r>
        <w:r>
          <w:fldChar w:fldCharType="begin"/>
        </w:r>
        <w:r>
          <w:instrText xml:space="preserve"> PAGEREF _Toc13096 \h </w:instrText>
        </w:r>
        <w:r>
          <w:fldChar w:fldCharType="separate"/>
        </w:r>
        <w:r>
          <w:t>42</w:t>
        </w:r>
        <w:r>
          <w:fldChar w:fldCharType="end"/>
        </w:r>
      </w:hyperlink>
    </w:p>
    <w:p>
      <w:pPr>
        <w:pStyle w:val="TOC2"/>
        <w:tabs>
          <w:tab w:val="right" w:leader="dot" w:pos="8306"/>
        </w:tabs>
      </w:pPr>
      <w:hyperlink w:anchor="_Toc703" w:history="1">
        <w:r>
          <w:rPr>
            <w:rFonts w:ascii="仿宋" w:eastAsia="仿宋" w:hAnsi="仿宋" w:cs="仿宋" w:hint="eastAsia"/>
            <w:lang w:eastAsia="zh-CN"/>
          </w:rPr>
          <w:t>(二)、多层电容器用陶瓷介质粉料项目盈利能力分析</w:t>
        </w:r>
        <w:r>
          <w:tab/>
        </w:r>
        <w:r>
          <w:fldChar w:fldCharType="begin"/>
        </w:r>
        <w:r>
          <w:instrText xml:space="preserve"> PAGEREF _Toc703 \h </w:instrText>
        </w:r>
        <w:r>
          <w:fldChar w:fldCharType="separate"/>
        </w:r>
        <w:r>
          <w:t>43</w:t>
        </w:r>
        <w:r>
          <w:fldChar w:fldCharType="end"/>
        </w:r>
      </w:hyperlink>
    </w:p>
    <w:p>
      <w:pPr>
        <w:pStyle w:val="TOC1"/>
        <w:tabs>
          <w:tab w:val="right" w:leader="dot" w:pos="8306"/>
        </w:tabs>
      </w:pPr>
      <w:hyperlink w:anchor="_Toc28021" w:history="1">
        <w:r>
          <w:rPr>
            <w:rFonts w:ascii="仿宋" w:eastAsia="仿宋" w:hAnsi="仿宋" w:cs="仿宋" w:hint="eastAsia"/>
            <w:lang w:eastAsia="zh-CN"/>
          </w:rPr>
          <w:t>十三、多层电容器用陶瓷介质粉料项目实施时间节点</w:t>
        </w:r>
        <w:r>
          <w:tab/>
        </w:r>
        <w:r>
          <w:fldChar w:fldCharType="begin"/>
        </w:r>
        <w:r>
          <w:instrText xml:space="preserve"> PAGEREF _Toc28021 \h </w:instrText>
        </w:r>
        <w:r>
          <w:fldChar w:fldCharType="separate"/>
        </w:r>
        <w:r>
          <w:t>44</w:t>
        </w:r>
        <w:r>
          <w:fldChar w:fldCharType="end"/>
        </w:r>
      </w:hyperlink>
    </w:p>
    <w:p>
      <w:pPr>
        <w:pStyle w:val="TOC2"/>
        <w:tabs>
          <w:tab w:val="right" w:leader="dot" w:pos="8306"/>
        </w:tabs>
      </w:pPr>
      <w:hyperlink w:anchor="_Toc7635" w:history="1">
        <w:r>
          <w:rPr>
            <w:rFonts w:ascii="仿宋" w:eastAsia="仿宋" w:hAnsi="仿宋" w:cs="仿宋" w:hint="eastAsia"/>
            <w:lang w:eastAsia="zh-CN"/>
          </w:rPr>
          <w:t>(一)、多层电容器用陶瓷介质粉料项目启动阶段时间节点</w:t>
        </w:r>
        <w:r>
          <w:tab/>
        </w:r>
        <w:r>
          <w:fldChar w:fldCharType="begin"/>
        </w:r>
        <w:r>
          <w:instrText xml:space="preserve"> PAGEREF _Toc7635 \h </w:instrText>
        </w:r>
        <w:r>
          <w:fldChar w:fldCharType="separate"/>
        </w:r>
        <w:r>
          <w:t>44</w:t>
        </w:r>
        <w:r>
          <w:fldChar w:fldCharType="end"/>
        </w:r>
      </w:hyperlink>
    </w:p>
    <w:p>
      <w:pPr>
        <w:pStyle w:val="TOC2"/>
        <w:tabs>
          <w:tab w:val="right" w:leader="dot" w:pos="8306"/>
        </w:tabs>
      </w:pPr>
      <w:hyperlink w:anchor="_Toc1127" w:history="1">
        <w:r>
          <w:rPr>
            <w:rFonts w:ascii="仿宋" w:eastAsia="仿宋" w:hAnsi="仿宋" w:cs="仿宋" w:hint="eastAsia"/>
            <w:lang w:eastAsia="zh-CN"/>
          </w:rPr>
          <w:t>(二)、多层电容器用陶瓷介质粉料项目执行阶段时间节点</w:t>
        </w:r>
        <w:r>
          <w:tab/>
        </w:r>
        <w:r>
          <w:fldChar w:fldCharType="begin"/>
        </w:r>
        <w:r>
          <w:instrText xml:space="preserve"> PAGEREF _Toc1127 \h </w:instrText>
        </w:r>
        <w:r>
          <w:fldChar w:fldCharType="separate"/>
        </w:r>
        <w:r>
          <w:t>45</w:t>
        </w:r>
        <w:r>
          <w:fldChar w:fldCharType="end"/>
        </w:r>
      </w:hyperlink>
    </w:p>
    <w:p>
      <w:pPr>
        <w:pStyle w:val="TOC2"/>
        <w:tabs>
          <w:tab w:val="right" w:leader="dot" w:pos="8306"/>
        </w:tabs>
      </w:pPr>
      <w:hyperlink w:anchor="_Toc19983" w:history="1">
        <w:r>
          <w:rPr>
            <w:rFonts w:ascii="仿宋" w:eastAsia="仿宋" w:hAnsi="仿宋" w:cs="仿宋" w:hint="eastAsia"/>
            <w:lang w:eastAsia="zh-CN"/>
          </w:rPr>
          <w:t>(三)、多层电容器用陶瓷介质粉料项目完成阶段时间节点</w:t>
        </w:r>
        <w:r>
          <w:tab/>
        </w:r>
        <w:r>
          <w:fldChar w:fldCharType="begin"/>
        </w:r>
        <w:r>
          <w:instrText xml:space="preserve"> PAGEREF _Toc19983 \h </w:instrText>
        </w:r>
        <w:r>
          <w:fldChar w:fldCharType="separate"/>
        </w:r>
        <w:r>
          <w:t>46</w:t>
        </w:r>
        <w:r>
          <w:fldChar w:fldCharType="end"/>
        </w:r>
      </w:hyperlink>
    </w:p>
    <w:p>
      <w:pPr>
        <w:pStyle w:val="TOC1"/>
        <w:tabs>
          <w:tab w:val="right" w:leader="dot" w:pos="8306"/>
        </w:tabs>
      </w:pPr>
      <w:hyperlink w:anchor="_Toc2969" w:history="1">
        <w:r>
          <w:rPr>
            <w:rFonts w:ascii="仿宋" w:eastAsia="仿宋" w:hAnsi="仿宋" w:cs="仿宋" w:hint="eastAsia"/>
            <w:lang w:eastAsia="zh-CN"/>
          </w:rPr>
          <w:t>十四、多层电容器用陶瓷介质粉料项目工程方案分析</w:t>
        </w:r>
        <w:r>
          <w:tab/>
        </w:r>
        <w:r>
          <w:fldChar w:fldCharType="begin"/>
        </w:r>
        <w:r>
          <w:instrText xml:space="preserve"> PAGEREF _Toc2969 \h </w:instrText>
        </w:r>
        <w:r>
          <w:fldChar w:fldCharType="separate"/>
        </w:r>
        <w:r>
          <w:t>48</w:t>
        </w:r>
        <w:r>
          <w:fldChar w:fldCharType="end"/>
        </w:r>
      </w:hyperlink>
    </w:p>
    <w:p>
      <w:pPr>
        <w:pStyle w:val="TOC2"/>
        <w:tabs>
          <w:tab w:val="right" w:leader="dot" w:pos="8306"/>
        </w:tabs>
      </w:pPr>
      <w:hyperlink w:anchor="_Toc2920" w:history="1">
        <w:r>
          <w:rPr>
            <w:rFonts w:ascii="仿宋" w:eastAsia="仿宋" w:hAnsi="仿宋" w:cs="仿宋" w:hint="eastAsia"/>
            <w:lang w:eastAsia="zh-CN"/>
          </w:rPr>
          <w:t>(一)、建筑工程设计原则</w:t>
        </w:r>
        <w:r>
          <w:tab/>
        </w:r>
        <w:r>
          <w:fldChar w:fldCharType="begin"/>
        </w:r>
        <w:r>
          <w:instrText xml:space="preserve"> PAGEREF _Toc2920 \h </w:instrText>
        </w:r>
        <w:r>
          <w:fldChar w:fldCharType="separate"/>
        </w:r>
        <w:r>
          <w:t>48</w:t>
        </w:r>
        <w:r>
          <w:fldChar w:fldCharType="end"/>
        </w:r>
      </w:hyperlink>
    </w:p>
    <w:p>
      <w:pPr>
        <w:pStyle w:val="TOC2"/>
        <w:tabs>
          <w:tab w:val="right" w:leader="dot" w:pos="8306"/>
        </w:tabs>
      </w:pPr>
      <w:hyperlink w:anchor="_Toc2790" w:history="1">
        <w:r>
          <w:rPr>
            <w:rFonts w:ascii="仿宋" w:eastAsia="仿宋" w:hAnsi="仿宋" w:cs="仿宋" w:hint="eastAsia"/>
            <w:lang w:eastAsia="zh-CN"/>
          </w:rPr>
          <w:t>(二)、土建工程建设指标</w:t>
        </w:r>
        <w:r>
          <w:tab/>
        </w:r>
        <w:r>
          <w:fldChar w:fldCharType="begin"/>
        </w:r>
        <w:r>
          <w:instrText xml:space="preserve"> PAGEREF _Toc2790 \h </w:instrText>
        </w:r>
        <w:r>
          <w:fldChar w:fldCharType="separate"/>
        </w:r>
        <w:r>
          <w:t>51</w:t>
        </w:r>
        <w:r>
          <w:fldChar w:fldCharType="end"/>
        </w:r>
      </w:hyperlink>
    </w:p>
    <w:p>
      <w:pPr>
        <w:pStyle w:val="TOC1"/>
        <w:tabs>
          <w:tab w:val="right" w:leader="dot" w:pos="8306"/>
        </w:tabs>
      </w:pPr>
      <w:hyperlink w:anchor="_Toc22300" w:history="1">
        <w:r>
          <w:rPr>
            <w:rFonts w:ascii="仿宋" w:eastAsia="仿宋" w:hAnsi="仿宋" w:cs="仿宋" w:hint="eastAsia"/>
            <w:lang w:eastAsia="zh-CN"/>
          </w:rPr>
          <w:t>十五、多层电容器用陶瓷介质粉料项目实施保障措施</w:t>
        </w:r>
        <w:r>
          <w:tab/>
        </w:r>
        <w:r>
          <w:fldChar w:fldCharType="begin"/>
        </w:r>
        <w:r>
          <w:instrText xml:space="preserve"> PAGEREF _Toc22300 \h </w:instrText>
        </w:r>
        <w:r>
          <w:fldChar w:fldCharType="separate"/>
        </w:r>
        <w:r>
          <w:t>53</w:t>
        </w:r>
        <w:r>
          <w:fldChar w:fldCharType="end"/>
        </w:r>
      </w:hyperlink>
    </w:p>
    <w:p>
      <w:pPr>
        <w:pStyle w:val="TOC2"/>
        <w:tabs>
          <w:tab w:val="right" w:leader="dot" w:pos="8306"/>
        </w:tabs>
      </w:pPr>
      <w:hyperlink w:anchor="_Toc31774" w:history="1">
        <w:r>
          <w:rPr>
            <w:rFonts w:ascii="仿宋" w:eastAsia="仿宋" w:hAnsi="仿宋" w:cs="仿宋" w:hint="eastAsia"/>
            <w:lang w:eastAsia="zh-CN"/>
          </w:rPr>
          <w:t>(一)、多层电容器用陶瓷介质粉料项目实施保障机制</w:t>
        </w:r>
        <w:r>
          <w:tab/>
        </w:r>
        <w:r>
          <w:fldChar w:fldCharType="begin"/>
        </w:r>
        <w:r>
          <w:instrText xml:space="preserve"> PAGEREF _Toc31774 \h </w:instrText>
        </w:r>
        <w:r>
          <w:fldChar w:fldCharType="separate"/>
        </w:r>
        <w:r>
          <w:t>53</w:t>
        </w:r>
        <w:r>
          <w:fldChar w:fldCharType="end"/>
        </w:r>
      </w:hyperlink>
    </w:p>
    <w:p>
      <w:pPr>
        <w:pStyle w:val="TOC2"/>
        <w:tabs>
          <w:tab w:val="right" w:leader="dot" w:pos="8306"/>
        </w:tabs>
      </w:pPr>
      <w:hyperlink w:anchor="_Toc29466" w:history="1">
        <w:r>
          <w:rPr>
            <w:rFonts w:ascii="仿宋" w:eastAsia="仿宋" w:hAnsi="仿宋" w:cs="仿宋" w:hint="eastAsia"/>
            <w:lang w:eastAsia="zh-CN"/>
          </w:rPr>
          <w:t>(二)、多层电容器用陶瓷介质粉料项目法律合规要求</w:t>
        </w:r>
        <w:r>
          <w:tab/>
        </w:r>
        <w:r>
          <w:fldChar w:fldCharType="begin"/>
        </w:r>
        <w:r>
          <w:instrText xml:space="preserve"> PAGEREF _Toc29466 \h </w:instrText>
        </w:r>
        <w:r>
          <w:fldChar w:fldCharType="separate"/>
        </w:r>
        <w:r>
          <w:t>57</w:t>
        </w:r>
        <w:r>
          <w:fldChar w:fldCharType="end"/>
        </w:r>
      </w:hyperlink>
    </w:p>
    <w:p>
      <w:pPr>
        <w:pStyle w:val="TOC2"/>
        <w:tabs>
          <w:tab w:val="right" w:leader="dot" w:pos="8306"/>
        </w:tabs>
      </w:pPr>
      <w:hyperlink w:anchor="_Toc4938" w:history="1">
        <w:r>
          <w:rPr>
            <w:rFonts w:ascii="仿宋" w:eastAsia="仿宋" w:hAnsi="仿宋" w:cs="仿宋" w:hint="eastAsia"/>
            <w:lang w:eastAsia="zh-CN"/>
          </w:rPr>
          <w:t>(三)、多层电容器用陶瓷介质粉料项目合同管理与法律事务</w:t>
        </w:r>
        <w:r>
          <w:tab/>
        </w:r>
        <w:r>
          <w:fldChar w:fldCharType="begin"/>
        </w:r>
        <w:r>
          <w:instrText xml:space="preserve"> PAGEREF _Toc4938 \h </w:instrText>
        </w:r>
        <w:r>
          <w:fldChar w:fldCharType="separate"/>
        </w:r>
        <w:r>
          <w:t>62</w:t>
        </w:r>
        <w:r>
          <w:fldChar w:fldCharType="end"/>
        </w:r>
      </w:hyperlink>
    </w:p>
    <w:p>
      <w:pPr>
        <w:pStyle w:val="TOC2"/>
        <w:tabs>
          <w:tab w:val="right" w:leader="dot" w:pos="8306"/>
        </w:tabs>
      </w:pPr>
      <w:hyperlink w:anchor="_Toc15806" w:history="1">
        <w:r>
          <w:rPr>
            <w:rFonts w:ascii="仿宋" w:eastAsia="仿宋" w:hAnsi="仿宋" w:cs="仿宋" w:hint="eastAsia"/>
            <w:lang w:eastAsia="zh-CN"/>
          </w:rPr>
          <w:t>(四)、多层电容器用陶瓷介质粉料项目知识产权保护策略</w:t>
        </w:r>
        <w:r>
          <w:tab/>
        </w:r>
        <w:r>
          <w:fldChar w:fldCharType="begin"/>
        </w:r>
        <w:r>
          <w:instrText xml:space="preserve"> PAGEREF _Toc15806 \h </w:instrText>
        </w:r>
        <w:r>
          <w:fldChar w:fldCharType="separate"/>
        </w:r>
        <w:r>
          <w:t>68</w:t>
        </w:r>
        <w:r>
          <w:fldChar w:fldCharType="end"/>
        </w:r>
      </w:hyperlink>
    </w:p>
    <w:p>
      <w:pPr>
        <w:pStyle w:val="TOC1"/>
        <w:tabs>
          <w:tab w:val="right" w:leader="dot" w:pos="8306"/>
        </w:tabs>
      </w:pPr>
      <w:hyperlink w:anchor="_Toc3590" w:history="1">
        <w:r>
          <w:rPr>
            <w:rFonts w:ascii="仿宋" w:eastAsia="仿宋" w:hAnsi="仿宋" w:cs="仿宋" w:hint="eastAsia"/>
            <w:lang w:eastAsia="zh-CN"/>
          </w:rPr>
          <w:t>十六、供应链管理</w:t>
        </w:r>
        <w:r>
          <w:tab/>
        </w:r>
        <w:r>
          <w:fldChar w:fldCharType="begin"/>
        </w:r>
        <w:r>
          <w:instrText xml:space="preserve"> PAGEREF _Toc3590 \h </w:instrText>
        </w:r>
        <w:r>
          <w:fldChar w:fldCharType="separate"/>
        </w:r>
        <w:r>
          <w:t>71</w:t>
        </w:r>
        <w:r>
          <w:fldChar w:fldCharType="end"/>
        </w:r>
      </w:hyperlink>
    </w:p>
    <w:p>
      <w:pPr>
        <w:pStyle w:val="TOC2"/>
        <w:tabs>
          <w:tab w:val="right" w:leader="dot" w:pos="8306"/>
        </w:tabs>
      </w:pPr>
      <w:hyperlink w:anchor="_Toc7223" w:history="1">
        <w:r>
          <w:rPr>
            <w:rFonts w:ascii="仿宋" w:eastAsia="仿宋" w:hAnsi="仿宋" w:cs="仿宋" w:hint="eastAsia"/>
            <w:lang w:eastAsia="zh-CN"/>
          </w:rPr>
          <w:t>(一)、供应链战略规划</w:t>
        </w:r>
        <w:r>
          <w:tab/>
        </w:r>
        <w:r>
          <w:fldChar w:fldCharType="begin"/>
        </w:r>
        <w:r>
          <w:instrText xml:space="preserve"> PAGEREF _Toc7223 \h </w:instrText>
        </w:r>
        <w:r>
          <w:fldChar w:fldCharType="separate"/>
        </w:r>
        <w:r>
          <w:t>71</w:t>
        </w:r>
        <w:r>
          <w:fldChar w:fldCharType="end"/>
        </w:r>
      </w:hyperlink>
    </w:p>
    <w:p>
      <w:pPr>
        <w:pStyle w:val="TOC2"/>
        <w:tabs>
          <w:tab w:val="right" w:leader="dot" w:pos="8306"/>
        </w:tabs>
      </w:pPr>
      <w:hyperlink w:anchor="_Toc27325" w:history="1">
        <w:r>
          <w:rPr>
            <w:rFonts w:ascii="仿宋" w:eastAsia="仿宋" w:hAnsi="仿宋" w:cs="仿宋" w:hint="eastAsia"/>
            <w:lang w:eastAsia="zh-CN"/>
          </w:rPr>
          <w:t>(二)、供应商选择与合作</w:t>
        </w:r>
        <w:r>
          <w:tab/>
        </w:r>
        <w:r>
          <w:fldChar w:fldCharType="begin"/>
        </w:r>
        <w:r>
          <w:instrText xml:space="preserve"> PAGEREF _Toc27325 \h </w:instrText>
        </w:r>
        <w:r>
          <w:fldChar w:fldCharType="separate"/>
        </w:r>
        <w:r>
          <w:t>72</w:t>
        </w:r>
        <w:r>
          <w:fldChar w:fldCharType="end"/>
        </w:r>
      </w:hyperlink>
    </w:p>
    <w:p>
      <w:pPr>
        <w:pStyle w:val="TOC2"/>
        <w:tabs>
          <w:tab w:val="right" w:leader="dot" w:pos="8306"/>
        </w:tabs>
      </w:pPr>
      <w:hyperlink w:anchor="_Toc29008" w:history="1">
        <w:r>
          <w:rPr>
            <w:rFonts w:ascii="仿宋" w:eastAsia="仿宋" w:hAnsi="仿宋" w:cs="仿宋" w:hint="eastAsia"/>
            <w:lang w:eastAsia="zh-CN"/>
          </w:rPr>
          <w:t>(三)、物流与库存管理</w:t>
        </w:r>
        <w:r>
          <w:tab/>
        </w:r>
        <w:r>
          <w:fldChar w:fldCharType="begin"/>
        </w:r>
        <w:r>
          <w:instrText xml:space="preserve"> PAGEREF _Toc29008 \h </w:instrText>
        </w:r>
        <w:r>
          <w:fldChar w:fldCharType="separate"/>
        </w:r>
        <w:r>
          <w:t>74</w:t>
        </w:r>
        <w:r>
          <w:fldChar w:fldCharType="end"/>
        </w:r>
      </w:hyperlink>
    </w:p>
    <w:p>
      <w:pPr>
        <w:pStyle w:val="TOC1"/>
        <w:tabs>
          <w:tab w:val="right" w:leader="dot" w:pos="8306"/>
        </w:tabs>
      </w:pPr>
      <w:hyperlink w:anchor="_Toc11986" w:history="1">
        <w:r>
          <w:rPr>
            <w:rFonts w:ascii="仿宋" w:eastAsia="仿宋" w:hAnsi="仿宋" w:cs="仿宋" w:hint="eastAsia"/>
            <w:lang w:eastAsia="zh-CN"/>
          </w:rPr>
          <w:t>十七、质量管理体系</w:t>
        </w:r>
        <w:r>
          <w:tab/>
        </w:r>
        <w:r>
          <w:fldChar w:fldCharType="begin"/>
        </w:r>
        <w:r>
          <w:instrText xml:space="preserve"> PAGEREF _Toc11986 \h </w:instrText>
        </w:r>
        <w:r>
          <w:fldChar w:fldCharType="separate"/>
        </w:r>
        <w:r>
          <w:t>75</w:t>
        </w:r>
        <w:r>
          <w:fldChar w:fldCharType="end"/>
        </w:r>
      </w:hyperlink>
    </w:p>
    <w:p>
      <w:pPr>
        <w:pStyle w:val="TOC2"/>
        <w:tabs>
          <w:tab w:val="right" w:leader="dot" w:pos="8306"/>
        </w:tabs>
      </w:pPr>
      <w:hyperlink w:anchor="_Toc19332" w:history="1">
        <w:r>
          <w:rPr>
            <w:rFonts w:ascii="仿宋" w:eastAsia="仿宋" w:hAnsi="仿宋" w:cs="仿宋" w:hint="eastAsia"/>
            <w:lang w:eastAsia="zh-CN"/>
          </w:rPr>
          <w:t>(一)、质量目标与方针</w:t>
        </w:r>
        <w:r>
          <w:tab/>
        </w:r>
        <w:r>
          <w:fldChar w:fldCharType="begin"/>
        </w:r>
        <w:r>
          <w:instrText xml:space="preserve"> PAGEREF _Toc19332 \h </w:instrText>
        </w:r>
        <w:r>
          <w:fldChar w:fldCharType="separate"/>
        </w:r>
        <w:r>
          <w:t>75</w:t>
        </w:r>
        <w:r>
          <w:fldChar w:fldCharType="end"/>
        </w:r>
      </w:hyperlink>
    </w:p>
    <w:p>
      <w:pPr>
        <w:pStyle w:val="TOC2"/>
        <w:tabs>
          <w:tab w:val="right" w:leader="dot" w:pos="8306"/>
        </w:tabs>
      </w:pPr>
      <w:hyperlink w:anchor="_Toc23288" w:history="1">
        <w:r>
          <w:rPr>
            <w:rFonts w:ascii="仿宋" w:eastAsia="仿宋" w:hAnsi="仿宋" w:cs="仿宋" w:hint="eastAsia"/>
            <w:lang w:eastAsia="zh-CN"/>
          </w:rPr>
          <w:t>(二)、质量管理责任</w:t>
        </w:r>
        <w:r>
          <w:tab/>
        </w:r>
        <w:r>
          <w:fldChar w:fldCharType="begin"/>
        </w:r>
        <w:r>
          <w:instrText xml:space="preserve"> PAGEREF _Toc23288 \h </w:instrText>
        </w:r>
        <w:r>
          <w:fldChar w:fldCharType="separate"/>
        </w:r>
        <w:r>
          <w:t>76</w:t>
        </w:r>
        <w:r>
          <w:fldChar w:fldCharType="end"/>
        </w:r>
      </w:hyperlink>
    </w:p>
    <w:p>
      <w:pPr>
        <w:pStyle w:val="TOC2"/>
        <w:tabs>
          <w:tab w:val="right" w:leader="dot" w:pos="8306"/>
        </w:tabs>
      </w:pPr>
      <w:hyperlink w:anchor="_Toc3184" w:history="1">
        <w:r>
          <w:rPr>
            <w:rFonts w:ascii="仿宋" w:eastAsia="仿宋" w:hAnsi="仿宋" w:cs="仿宋" w:hint="eastAsia"/>
            <w:lang w:eastAsia="zh-CN"/>
          </w:rPr>
          <w:t>(三)、质量管理体系文件</w:t>
        </w:r>
        <w:r>
          <w:tab/>
        </w:r>
        <w:r>
          <w:fldChar w:fldCharType="begin"/>
        </w:r>
        <w:r>
          <w:instrText xml:space="preserve"> PAGEREF _Toc3184 \h </w:instrText>
        </w:r>
        <w:r>
          <w:fldChar w:fldCharType="separate"/>
        </w:r>
        <w:r>
          <w:t>78</w:t>
        </w:r>
        <w:r>
          <w:fldChar w:fldCharType="end"/>
        </w:r>
      </w:hyperlink>
    </w:p>
    <w:p>
      <w:pPr>
        <w:pStyle w:val="TOC2"/>
        <w:tabs>
          <w:tab w:val="right" w:leader="dot" w:pos="8306"/>
        </w:tabs>
      </w:pPr>
      <w:hyperlink w:anchor="_Toc26430" w:history="1">
        <w:r>
          <w:rPr>
            <w:rFonts w:ascii="仿宋" w:eastAsia="仿宋" w:hAnsi="仿宋" w:cs="仿宋" w:hint="eastAsia"/>
            <w:lang w:eastAsia="zh-CN"/>
          </w:rPr>
          <w:t>(四)、质量培训与教育</w:t>
        </w:r>
        <w:r>
          <w:tab/>
        </w:r>
        <w:r>
          <w:fldChar w:fldCharType="begin"/>
        </w:r>
        <w:r>
          <w:instrText xml:space="preserve"> PAGEREF _Toc26430 \h </w:instrText>
        </w:r>
        <w:r>
          <w:fldChar w:fldCharType="separate"/>
        </w:r>
        <w:r>
          <w:t>80</w:t>
        </w:r>
        <w:r>
          <w:fldChar w:fldCharType="end"/>
        </w:r>
      </w:hyperlink>
    </w:p>
    <w:p>
      <w:pPr>
        <w:pStyle w:val="TOC2"/>
        <w:tabs>
          <w:tab w:val="right" w:leader="dot" w:pos="8306"/>
        </w:tabs>
      </w:pPr>
      <w:hyperlink w:anchor="_Toc7463" w:history="1">
        <w:r>
          <w:rPr>
            <w:rFonts w:ascii="仿宋" w:eastAsia="仿宋" w:hAnsi="仿宋" w:cs="仿宋" w:hint="eastAsia"/>
            <w:lang w:eastAsia="zh-CN"/>
          </w:rPr>
          <w:t>(五)、质量审核与评价</w:t>
        </w:r>
        <w:r>
          <w:tab/>
        </w:r>
        <w:r>
          <w:fldChar w:fldCharType="begin"/>
        </w:r>
        <w:r>
          <w:instrText xml:space="preserve"> PAGEREF _Toc7463 \h </w:instrText>
        </w:r>
        <w:r>
          <w:fldChar w:fldCharType="separate"/>
        </w:r>
        <w:r>
          <w:t>81</w:t>
        </w:r>
        <w:r>
          <w:fldChar w:fldCharType="end"/>
        </w:r>
      </w:hyperlink>
    </w:p>
    <w:p>
      <w:pPr>
        <w:pStyle w:val="TOC2"/>
        <w:tabs>
          <w:tab w:val="right" w:leader="dot" w:pos="8306"/>
        </w:tabs>
      </w:pPr>
      <w:hyperlink w:anchor="_Toc11425" w:history="1">
        <w:r>
          <w:rPr>
            <w:rFonts w:ascii="仿宋" w:eastAsia="仿宋" w:hAnsi="仿宋" w:cs="仿宋" w:hint="eastAsia"/>
            <w:lang w:eastAsia="zh-CN"/>
          </w:rPr>
          <w:t>(六)、不符合与纠正措施</w:t>
        </w:r>
        <w:r>
          <w:tab/>
        </w:r>
        <w:r>
          <w:fldChar w:fldCharType="begin"/>
        </w:r>
        <w:r>
          <w:instrText xml:space="preserve"> PAGEREF _Toc11425 \h </w:instrText>
        </w:r>
        <w:r>
          <w:fldChar w:fldCharType="separate"/>
        </w:r>
        <w:r>
          <w:t>83</w:t>
        </w:r>
        <w:r>
          <w:fldChar w:fldCharType="end"/>
        </w:r>
      </w:hyperlink>
    </w:p>
    <w:p>
      <w:pPr>
        <w:pStyle w:val="TOC1"/>
        <w:tabs>
          <w:tab w:val="right" w:leader="dot" w:pos="8306"/>
        </w:tabs>
      </w:pPr>
      <w:hyperlink w:anchor="_Toc7680" w:history="1">
        <w:r>
          <w:rPr>
            <w:rFonts w:ascii="仿宋" w:eastAsia="仿宋" w:hAnsi="仿宋" w:cs="仿宋" w:hint="eastAsia"/>
            <w:lang w:eastAsia="zh-CN"/>
          </w:rPr>
          <w:t>十八、营销与推广策略</w:t>
        </w:r>
        <w:r>
          <w:tab/>
        </w:r>
        <w:r>
          <w:fldChar w:fldCharType="begin"/>
        </w:r>
        <w:r>
          <w:instrText xml:space="preserve"> PAGEREF _Toc7680 \h </w:instrText>
        </w:r>
        <w:r>
          <w:fldChar w:fldCharType="separate"/>
        </w:r>
        <w:r>
          <w:t>84</w:t>
        </w:r>
        <w:r>
          <w:fldChar w:fldCharType="end"/>
        </w:r>
      </w:hyperlink>
    </w:p>
    <w:p>
      <w:pPr>
        <w:pStyle w:val="TOC2"/>
        <w:tabs>
          <w:tab w:val="right" w:leader="dot" w:pos="8306"/>
        </w:tabs>
      </w:pPr>
      <w:hyperlink w:anchor="_Toc4139" w:history="1">
        <w:r>
          <w:rPr>
            <w:rFonts w:ascii="仿宋" w:eastAsia="仿宋" w:hAnsi="仿宋" w:cs="仿宋" w:hint="eastAsia"/>
            <w:lang w:eastAsia="zh-CN"/>
          </w:rPr>
          <w:t>(一)、产品/服务定位与特点</w:t>
        </w:r>
        <w:r>
          <w:tab/>
        </w:r>
        <w:r>
          <w:fldChar w:fldCharType="begin"/>
        </w:r>
        <w:r>
          <w:instrText xml:space="preserve"> PAGEREF _Toc4139 \h </w:instrText>
        </w:r>
        <w:r>
          <w:fldChar w:fldCharType="separate"/>
        </w:r>
        <w:r>
          <w:t>84</w:t>
        </w:r>
        <w:r>
          <w:fldChar w:fldCharType="end"/>
        </w:r>
      </w:hyperlink>
    </w:p>
    <w:p>
      <w:pPr>
        <w:pStyle w:val="TOC2"/>
        <w:tabs>
          <w:tab w:val="right" w:leader="dot" w:pos="8306"/>
        </w:tabs>
      </w:pPr>
      <w:hyperlink w:anchor="_Toc13764" w:history="1">
        <w:r>
          <w:rPr>
            <w:rFonts w:ascii="仿宋" w:eastAsia="仿宋" w:hAnsi="仿宋" w:cs="仿宋" w:hint="eastAsia"/>
            <w:lang w:eastAsia="zh-CN"/>
          </w:rPr>
          <w:t>(二)、市场定位与竞争分析</w:t>
        </w:r>
        <w:r>
          <w:tab/>
        </w:r>
        <w:r>
          <w:fldChar w:fldCharType="begin"/>
        </w:r>
        <w:r>
          <w:instrText xml:space="preserve"> PAGEREF _Toc13764 \h </w:instrText>
        </w:r>
        <w:r>
          <w:fldChar w:fldCharType="separate"/>
        </w:r>
        <w:r>
          <w:t>85</w:t>
        </w:r>
        <w:r>
          <w:fldChar w:fldCharType="end"/>
        </w:r>
      </w:hyperlink>
    </w:p>
    <w:p>
      <w:pPr>
        <w:pStyle w:val="TOC2"/>
        <w:tabs>
          <w:tab w:val="right" w:leader="dot" w:pos="8306"/>
        </w:tabs>
      </w:pPr>
      <w:hyperlink w:anchor="_Toc9176" w:history="1">
        <w:r>
          <w:rPr>
            <w:rFonts w:ascii="仿宋" w:eastAsia="仿宋" w:hAnsi="仿宋" w:cs="仿宋" w:hint="eastAsia"/>
            <w:lang w:eastAsia="zh-CN"/>
          </w:rPr>
          <w:t>(三)、营销渠道与策略</w:t>
        </w:r>
        <w:r>
          <w:tab/>
        </w:r>
        <w:r>
          <w:fldChar w:fldCharType="begin"/>
        </w:r>
        <w:r>
          <w:instrText xml:space="preserve"> PAGEREF _Toc9176 \h </w:instrText>
        </w:r>
        <w:r>
          <w:fldChar w:fldCharType="separate"/>
        </w:r>
        <w:r>
          <w:t>86</w:t>
        </w:r>
        <w:r>
          <w:fldChar w:fldCharType="end"/>
        </w:r>
      </w:hyperlink>
    </w:p>
    <w:p>
      <w:pPr>
        <w:pStyle w:val="TOC2"/>
        <w:tabs>
          <w:tab w:val="right" w:leader="dot" w:pos="8306"/>
        </w:tabs>
      </w:pPr>
      <w:hyperlink w:anchor="_Toc880" w:history="1">
        <w:r>
          <w:rPr>
            <w:rFonts w:ascii="仿宋" w:eastAsia="仿宋" w:hAnsi="仿宋" w:cs="仿宋" w:hint="eastAsia"/>
            <w:lang w:eastAsia="zh-CN"/>
          </w:rPr>
          <w:t>(四)、推广与宣传活动</w:t>
        </w:r>
        <w:r>
          <w:tab/>
        </w:r>
        <w:r>
          <w:fldChar w:fldCharType="begin"/>
        </w:r>
        <w:r>
          <w:instrText xml:space="preserve"> PAGEREF _Toc880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95"/>
      <w:r>
        <w:rPr>
          <w:rFonts w:ascii="仿宋" w:eastAsia="仿宋" w:hAnsi="仿宋" w:cs="仿宋" w:hint="eastAsia"/>
          <w:sz w:val="28"/>
          <w:lang w:eastAsia="zh-CN"/>
        </w:rPr>
        <w:t>一、多层电容器用陶瓷介质粉料项目概论</w:t>
      </w:r>
      <w:bookmarkEnd w:id="2"/>
    </w:p>
    <w:p>
      <w:pPr>
        <w:pStyle w:val="Heading2"/>
        <w:rPr>
          <w:rFonts w:ascii="仿宋" w:eastAsia="仿宋" w:hAnsi="仿宋" w:cs="仿宋" w:hint="eastAsia"/>
          <w:lang w:eastAsia="zh-CN"/>
        </w:rPr>
      </w:pPr>
      <w:bookmarkStart w:id="3" w:name="_Toc20182"/>
      <w:r>
        <w:rPr>
          <w:rFonts w:ascii="仿宋" w:eastAsia="仿宋" w:hAnsi="仿宋" w:cs="仿宋" w:hint="eastAsia"/>
          <w:lang w:eastAsia="zh-CN"/>
        </w:rPr>
        <w:t>(一)、多层电容器用陶瓷介质粉料项目概况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起源追溯至对市场的深入洞察。市场的不断演变与变革为多层电容器用陶瓷介质粉料项目提供了难得的机遇。当前市场存在的需求缺口和变革的大环境共同构成了多层电容器用陶瓷介质粉料项目的背景。这个多层电容器用陶瓷介质粉料项目旨在充分利用市场机遇，填补行业中尚未满足的需求，为客户提供全新的解决方案。市场的变革和需求的增长使得这个多层电容器用陶瓷介质粉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多层电容器用陶瓷介质粉料项目名称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正式命名为多层电容器用陶瓷介质粉料。这个名称不仅仅是一个标识，更代表了多层电容器用陶瓷介质粉料项目的核心理念和愿景。它蕴含着多层电容器用陶瓷介质粉料项目所要解决问题的关键字，具有强烈的表达和辨识度，为多层电容器用陶瓷介质粉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多层电容器用陶瓷介质粉料项目目标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核心目标是提供一种全新、高效的解决方案，满足客户日益增长的需求。多层电容器用陶瓷介质粉料项目追求的不仅仅是满足市场需求，更是在市场中获得卓越的竞争优势。通过不断提升产品或服务的质量和创新水平，多层电容器用陶瓷介质粉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多层电容器用陶瓷介质粉料项目范围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全面涵盖了产品研发、制造、市场推广和售后服务，确保从产品设计到最终用户体验的全方位关注。这一全面的多层电容器用陶瓷介质粉料项目范围是为了确保多层电容器用陶瓷介质粉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多层电容器用陶瓷介质粉料项目时间表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计划在未来18个月内完成，包括研发、测试、市场试点和正式推出等不同阶段。这个时间表的合理设计是为了确保多层电容器用陶瓷介质粉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多层电容器用陶瓷介质粉料项目预算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总预算估算为XX百万美元，主要分配在研发、市场推广、人员培训和运营等方面。这一充足的预算为多层电容器用陶瓷介质粉料项目提供了充足的资源，确保多层电容器用陶瓷介质粉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多层电容器用陶瓷介质粉料项目风险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可能面临的风险包括市场接受度低、技术难题、竞争激烈等。多层电容器用陶瓷介质粉料项目团队已经制定了相应的风险应对计划，通过前瞻性的风险管理，确保多层电容器用陶瓷介质粉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多层电容器用陶瓷介质粉料项目团队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汇聚了一支经验丰富、多领域专业素养的核心团队，确保多层电容器用陶瓷介质粉料项目在各个方面都能拥有高水平的执行力。团队的协同作战是多层电容器用陶瓷介质粉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多层电容器用陶瓷介质粉料项目背景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多层电容器用陶瓷介质粉料项目的背景根植于市场对更高效、创新产品的渴望，同时也受到科技发展对行业格局的深刻改变的影响。这为多层电容器用陶瓷介质粉料项目提供了广阔的发展空间和市场需求。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多层电容器用陶瓷介质粉料项目现状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截至目前，多层电容器用陶瓷介质粉料项目已完成市场调研和技术验证，取得了初步的成功。这为多层电容器用陶瓷介质粉料项目在未来的发展奠定了坚实的基础，为更远大的目标打下了坚实的基石。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804"/>
      <w:r>
        <w:rPr>
          <w:rFonts w:ascii="仿宋" w:eastAsia="仿宋" w:hAnsi="仿宋" w:cs="仿宋" w:hint="eastAsia"/>
          <w:sz w:val="28"/>
          <w:lang w:eastAsia="zh-CN"/>
        </w:rPr>
        <w:t>(二)、多层电容器用陶瓷介质粉料项目目标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层电容器用陶瓷介质粉料项目首要业务目标是在市场中占据有利地位，实现产品/服务的成功推广和销售。通过不断提升产品质量、创新性，多层电容器用陶瓷介质粉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层电容器用陶瓷介质粉料项目着眼于技术创新。通过持续的研发和技术升级，多层电容器用陶瓷介质粉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层电容器用陶瓷介质粉料项目设定了客户满意度目标。通过提供卓越的产品质量和优质的客户服务，多层电容器用陶瓷介质粉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注重社会责任和可持续发展。通过实施环保、社会责任多层电容器用陶瓷介质粉料项目，多层电容器用陶瓷介质粉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多层电容器用陶瓷介质粉料项目的团队是实现目标的核心驱动力。因此，多层电容器用陶瓷介质粉料项目设定了团队发展目标，包括提升团队成员的专业技能、培养领导力，以及搭建协同高效的团队工作氛围。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34"/>
      <w:r>
        <w:rPr>
          <w:rFonts w:ascii="仿宋" w:eastAsia="仿宋" w:hAnsi="仿宋" w:cs="仿宋" w:hint="eastAsia"/>
          <w:sz w:val="28"/>
          <w:lang w:eastAsia="zh-CN"/>
        </w:rPr>
        <w:t>(三)、多层电容器用陶瓷介质粉料项目提出的理由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多层电容器用陶瓷介质粉料项目提出的理由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源于对市场机遇的深刻洞察。当前市场中存在的需求缺口和行业发展趋势表明，有巨大的商业机会等待被开发。通过准确捕捉市场机遇，多层电容器用陶瓷介质粉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理念基于对技术创新的信仰。通过持续的研发和技术投入，多层电容器用陶瓷介质粉料项目有望推出更具创新性的产品或服务。在科技飞速发展的当下，多层电容器用陶瓷介质粉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是为了增强企业的行业竞争力。通过提升产品或服务的质量和独特性，多层电容器用陶瓷介质粉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响应了消费者需求的变化。随着社会和科技的不断发展，消费者对产品和服务的需求也在发生变化。通过深入了解并及时回应消费者的新需求，多层电容器用陶瓷介质粉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是企业战略发展规划的一部分。在面对日益激烈的市场竞争和不断变化的商业环境中，多层电容器用陶瓷介质粉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不仅仅是基于商业考量，还注重社会责任。通过推出环保、社会责任等方面的多层电容器用陶瓷介质粉料项目，多层电容器用陶瓷介质粉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提出反映了对利益相关者期望的关注。包括客户、员工、投资者等利益相关者在企业发展中都有着各自的期望，多层电容器用陶瓷介质粉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55"/>
      <w:r>
        <w:rPr>
          <w:rFonts w:ascii="仿宋" w:eastAsia="仿宋" w:hAnsi="仿宋" w:cs="仿宋" w:hint="eastAsia"/>
          <w:sz w:val="28"/>
          <w:lang w:eastAsia="zh-CN"/>
        </w:rPr>
        <w:t>(四)、多层电容器用陶瓷介质粉料项目意义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在实施多层电容器用陶瓷介质粉料项目的过程中，我们不仅仅是在追逐商业成功，更是为企业和社会的多个层面创造了深远的意义。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首要意义在于提升企业的市场竞争力。通过持续的创新和对产品质量的高标准要求，多层电容器用陶瓷介质粉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层电容器用陶瓷介质粉料项目的推进将促使行业技术水平的提升。通过引入先进技术和创新性解决方案，多层电容器用陶瓷介质粉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层电容器用陶瓷介质粉料项目不仅创造了大量就业机会，提高了就业水平，还注重社会责任和环保。通过参与社会公益事业和推动环保多层电容器用陶瓷介质粉料项目，多层电容器用陶瓷介质粉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综合而言，多层电容器用陶瓷介质粉料项目意义重大，不仅推动了企业的发展，也为行业和社会的进步贡献了积极力量。这是一个全面而深刻的影响，将在未来产生可持续的正面效应。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111"/>
      <w:r>
        <w:rPr>
          <w:rFonts w:ascii="仿宋" w:eastAsia="仿宋" w:hAnsi="仿宋" w:cs="仿宋" w:hint="eastAsia"/>
          <w:sz w:val="28"/>
          <w:lang w:eastAsia="zh-CN"/>
        </w:rPr>
        <w:t>(五)、多层电容器用陶瓷介质粉料项目背景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在当今迅猛发展的商业环境中，多层电容器用陶瓷介质粉料项目的动因根植于对多方面因素的审慎考量。这个多层电容器用陶瓷介质粉料项目的提出并非孤立的决策，而是对企业所处背景深入思考的产物。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层电容器用陶瓷介质粉料项目背后的首要原因。科技的迅速发展和全球市场的快速变化使得企业必须灵活应对。多层电容器用陶瓷介质粉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层电容器用陶瓷介质粉料项目背景中不可忽视的一环。企业需要在激烈竞争中脱颖而出，为此，多层电容器用陶瓷介质粉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技术的迅速发展为企业带来了机遇与挑战。作为多层电容器用陶瓷介质粉料项目启动的背景之一，对新兴技术的应用将有助于提升企业的技术水平，使其在不断演进的商业环境中保持竞争优势。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层电容器用陶瓷介质粉料项目充分融入了社会责任的理念，通过可持续经营和社会公益多层电容器用陶瓷介质粉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78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7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多层电容器用陶瓷介质粉料项目的主要产品是XXXX，预计年产值为XXX万元。这一产品在市场中占据着重要的地位，其广泛的应用范围使得该多层电容器用陶瓷介质粉料项目的市场前景非常广阔。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层电容器用陶瓷介质粉料项目的xxx产品作为重要的原材料之一，将在多个领域发挥关键作用。其在建筑、交通、能源等方面的广泛应用将为整个产业链提供强大的支持，形成产业协同效应。多层电容器用陶瓷介质粉料项目的年产值XXX万XXX万XXX万万元不仅反映了其在市场上的巨大潜力，更预示着它对国民经济的积极贡献。这种关联度高、涉及面广的产业关系，使得该多层电容器用陶瓷介质粉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51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总征地面积为XXXX平方米，相当于约XX.XX亩，其中净用地面积为XXXX平方米，红线范围内相当于约XX.XX亩。这一用地规模充分考虑了多层电容器用陶瓷介质粉料项目的建设需求，保障了多层电容器用陶瓷介质粉料项目在合适的空间内得以充分发展。多层电容器用陶瓷介质粉料项目规划的总建筑面积为XXXX平方米，其中主体工程建设占XXXX平方米，计容建筑面积达XXXX平方米。预计建筑工程的投资将达到XXXX万元，为多层电容器用陶瓷介质粉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计划购置的设备共计XXXX台（套），设备购置费用为XXXX万元。这一设备购置计划充分考虑到多层电容器用陶瓷介质粉料项目的生产需求和技术要求，确保了多层电容器用陶瓷介质粉料项目在生产运营中具备先进的技术装备和高效的生产能力。设备的合理配置将为多层电容器用陶瓷介质粉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多层电容器用陶瓷介质粉料项目计划总投资为XXXX万元，预计年实现营业收入为XXXX万元。这一产能规模的设定旨在确保多层电容器用陶瓷介质粉料项目能够在投资与回报之间取得平衡，实现长期可持续的发展。多层电容器用陶瓷介质粉料项目的总投资充分考虑到各个方面的需求，包括用地建设、设备购置等多个环节，以确保多层电容器用陶瓷介质粉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667"/>
      <w:r>
        <w:rPr>
          <w:rFonts w:ascii="仿宋" w:eastAsia="仿宋" w:hAnsi="仿宋" w:cs="仿宋" w:hint="eastAsia"/>
          <w:sz w:val="28"/>
          <w:lang w:eastAsia="zh-CN"/>
        </w:rPr>
        <w:t>三、多层电容器用陶瓷介质粉料项目土建工程</w:t>
      </w:r>
      <w:bookmarkEnd w:id="11"/>
    </w:p>
    <w:p>
      <w:pPr>
        <w:pStyle w:val="Heading2"/>
        <w:rPr>
          <w:rFonts w:ascii="仿宋" w:eastAsia="仿宋" w:hAnsi="仿宋" w:cs="仿宋" w:hint="eastAsia"/>
          <w:lang w:eastAsia="zh-CN"/>
        </w:rPr>
      </w:pPr>
      <w:bookmarkStart w:id="12" w:name="_Toc105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在多层电容器用陶瓷介质粉料项目的建筑工程设计中，我们将秉承一系列重要的设计原则，以确保多层电容器用陶瓷介质粉料项目建筑在功能、美观、可持续性等方面达到最佳效果。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首要原则是确保建筑的功能性得到最大化的发挥。我们将充分理解多层电容器用陶瓷介质粉料项目的实际需求，合理布局各个功能区域，保证建筑在满足业务需求的同时，提供高效的工作环境。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在建筑设计中，我们将综合考虑建设和运营成本。通过精细的经济效益分析，确保设计方案在高效利用资源的同时，对多层电容器用陶瓷介质粉料项目的长期盈利能力有积极的贡献。</w:t>
      </w:r>
    </w:p>
    <w:p>
      <w:pPr>
        <w:pStyle w:val="Heading2"/>
        <w:ind w:firstLine="560" w:firstLineChars="200"/>
        <w:rPr>
          <w:rFonts w:ascii="仿宋" w:eastAsia="仿宋" w:hAnsi="仿宋" w:cs="仿宋" w:hint="eastAsia"/>
          <w:sz w:val="28"/>
          <w:lang w:eastAsia="zh-CN"/>
        </w:rPr>
      </w:pPr>
      <w:bookmarkStart w:id="13" w:name="_Toc2788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层电容器用陶瓷介质粉料项目的土建工程设计中，我们将精准设定设计年限，结合多层电容器用陶瓷介质粉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层电容器用陶瓷介质粉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78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多层电容器用陶瓷介质粉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层电容器用陶瓷介质粉料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层电容器用陶瓷介质粉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79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本期工程多层电容器用陶瓷介质粉料项目预计总建筑面积XXX平方米，其中：计容建筑面积XXX平方米，计划建筑工程投资XX万元，占多层电容器用陶瓷介质粉料项目总投资的XX%。</w:t>
      </w:r>
    </w:p>
    <w:p>
      <w:pPr>
        <w:pStyle w:val="Heading1"/>
        <w:ind w:firstLine="560" w:firstLineChars="200"/>
        <w:rPr>
          <w:rFonts w:ascii="仿宋" w:eastAsia="仿宋" w:hAnsi="仿宋" w:cs="仿宋" w:hint="eastAsia"/>
          <w:sz w:val="28"/>
          <w:lang w:eastAsia="zh-CN"/>
        </w:rPr>
      </w:pPr>
      <w:bookmarkStart w:id="16" w:name="_Toc2523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770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多层电容器用陶瓷介质粉料项目的技术管理特点体现在其创新导向。通过引入最先进的技术趋势和解决方案，多层电容器用陶瓷介质粉料项目致力于提升科技含量、提高质量和效率水平。这意味着我们将采用最新的工具和方法，确保多层电容器用陶瓷介质粉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层电容器用陶瓷介质粉料项目技术管理的显著特征。通过整合不同领域的技术资源，我们实现了跨学科的协同工作。这有助于优化技术架构，提高整体效能。此外，整合性策略还促进了不同技术团队之间的紧密沟通和高效合作，确保多层电容器用陶瓷介质粉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https://d.book118.com/978013023135006034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多层电容器用陶瓷介质粉料项目规划设计蓝图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E3035"/>
    <w:rsid w:val="7EBE30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13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2024-02-07T03:56:00Z</dcterms:created>
  <dcterms:modified xsi:type="dcterms:W3CDTF">2024-02-07T03:57:05Z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76EBF8474CEE4CA5B36615A0AAA57BE6_11</vt:lpwstr>
  </property>
  <property fmtid="{D5CDD505-2E9C-101B-9397-08002B2CF9AE}" pid="3" name="KSOProductBuildVer">
    <vt:lpwstr>2052-12.1.0.16250</vt:lpwstr>
  </property>
</Properties>
</file>