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纺织专用设备项目可行性建设方案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71" w:history="1">
        <w:r>
          <w:rPr>
            <w:rFonts w:ascii="仿宋" w:eastAsia="仿宋" w:hAnsi="仿宋" w:cs="仿宋" w:hint="eastAsia"/>
            <w:lang w:eastAsia="zh-CN"/>
          </w:rPr>
          <w:t>前言</w:t>
        </w:r>
        <w:r>
          <w:tab/>
        </w:r>
        <w:r>
          <w:fldChar w:fldCharType="begin"/>
        </w:r>
        <w:r>
          <w:instrText xml:space="preserve"> PAGEREF _Toc5771 \h </w:instrText>
        </w:r>
        <w:r>
          <w:fldChar w:fldCharType="separate"/>
        </w:r>
        <w:r>
          <w:t>3</w:t>
        </w:r>
        <w:r>
          <w:fldChar w:fldCharType="end"/>
        </w:r>
      </w:hyperlink>
    </w:p>
    <w:p>
      <w:pPr>
        <w:pStyle w:val="TOC1"/>
        <w:tabs>
          <w:tab w:val="right" w:leader="dot" w:pos="8306"/>
        </w:tabs>
      </w:pPr>
      <w:hyperlink w:anchor="_Toc20002" w:history="1">
        <w:r>
          <w:rPr>
            <w:rFonts w:ascii="仿宋" w:eastAsia="仿宋" w:hAnsi="仿宋" w:cs="仿宋" w:hint="eastAsia"/>
            <w:lang w:eastAsia="zh-CN"/>
          </w:rPr>
          <w:t>一、社会影响分析</w:t>
        </w:r>
        <w:r>
          <w:tab/>
        </w:r>
        <w:r>
          <w:fldChar w:fldCharType="begin"/>
        </w:r>
        <w:r>
          <w:instrText xml:space="preserve"> PAGEREF _Toc20002 \h </w:instrText>
        </w:r>
        <w:r>
          <w:fldChar w:fldCharType="separate"/>
        </w:r>
        <w:r>
          <w:t>3</w:t>
        </w:r>
        <w:r>
          <w:fldChar w:fldCharType="end"/>
        </w:r>
      </w:hyperlink>
    </w:p>
    <w:p>
      <w:pPr>
        <w:pStyle w:val="TOC2"/>
        <w:tabs>
          <w:tab w:val="right" w:leader="dot" w:pos="8306"/>
        </w:tabs>
      </w:pPr>
      <w:hyperlink w:anchor="_Toc20536" w:history="1">
        <w:r>
          <w:rPr>
            <w:rFonts w:ascii="仿宋" w:eastAsia="仿宋" w:hAnsi="仿宋" w:cs="仿宋" w:hint="eastAsia"/>
            <w:lang w:eastAsia="zh-CN"/>
          </w:rPr>
          <w:t>(一)、社会影响效果分析</w:t>
        </w:r>
        <w:r>
          <w:tab/>
        </w:r>
        <w:r>
          <w:fldChar w:fldCharType="begin"/>
        </w:r>
        <w:r>
          <w:instrText xml:space="preserve"> PAGEREF _Toc20536 \h </w:instrText>
        </w:r>
        <w:r>
          <w:fldChar w:fldCharType="separate"/>
        </w:r>
        <w:r>
          <w:t>3</w:t>
        </w:r>
        <w:r>
          <w:fldChar w:fldCharType="end"/>
        </w:r>
      </w:hyperlink>
    </w:p>
    <w:p>
      <w:pPr>
        <w:pStyle w:val="TOC2"/>
        <w:tabs>
          <w:tab w:val="right" w:leader="dot" w:pos="8306"/>
        </w:tabs>
      </w:pPr>
      <w:hyperlink w:anchor="_Toc30233" w:history="1">
        <w:r>
          <w:rPr>
            <w:rFonts w:ascii="仿宋" w:eastAsia="仿宋" w:hAnsi="仿宋" w:cs="仿宋" w:hint="eastAsia"/>
            <w:lang w:eastAsia="zh-CN"/>
          </w:rPr>
          <w:t>(二)、社会适应性分析</w:t>
        </w:r>
        <w:r>
          <w:tab/>
        </w:r>
        <w:r>
          <w:fldChar w:fldCharType="begin"/>
        </w:r>
        <w:r>
          <w:instrText xml:space="preserve"> PAGEREF _Toc30233 \h </w:instrText>
        </w:r>
        <w:r>
          <w:fldChar w:fldCharType="separate"/>
        </w:r>
        <w:r>
          <w:t>5</w:t>
        </w:r>
        <w:r>
          <w:fldChar w:fldCharType="end"/>
        </w:r>
      </w:hyperlink>
    </w:p>
    <w:p>
      <w:pPr>
        <w:pStyle w:val="TOC2"/>
        <w:tabs>
          <w:tab w:val="right" w:leader="dot" w:pos="8306"/>
        </w:tabs>
      </w:pPr>
      <w:hyperlink w:anchor="_Toc19455" w:history="1">
        <w:r>
          <w:rPr>
            <w:rFonts w:ascii="仿宋" w:eastAsia="仿宋" w:hAnsi="仿宋" w:cs="仿宋" w:hint="eastAsia"/>
            <w:lang w:eastAsia="zh-CN"/>
          </w:rPr>
          <w:t>(三)、社会风险及对策分析</w:t>
        </w:r>
        <w:r>
          <w:tab/>
        </w:r>
        <w:r>
          <w:fldChar w:fldCharType="begin"/>
        </w:r>
        <w:r>
          <w:instrText xml:space="preserve"> PAGEREF _Toc19455 \h </w:instrText>
        </w:r>
        <w:r>
          <w:fldChar w:fldCharType="separate"/>
        </w:r>
        <w:r>
          <w:t>7</w:t>
        </w:r>
        <w:r>
          <w:fldChar w:fldCharType="end"/>
        </w:r>
      </w:hyperlink>
    </w:p>
    <w:p>
      <w:pPr>
        <w:pStyle w:val="TOC1"/>
        <w:tabs>
          <w:tab w:val="right" w:leader="dot" w:pos="8306"/>
        </w:tabs>
      </w:pPr>
      <w:hyperlink w:anchor="_Toc20447" w:history="1">
        <w:r>
          <w:rPr>
            <w:rFonts w:ascii="仿宋" w:eastAsia="仿宋" w:hAnsi="仿宋" w:cs="仿宋" w:hint="eastAsia"/>
            <w:lang w:eastAsia="zh-CN"/>
          </w:rPr>
          <w:t>二、环境和生态影响分析</w:t>
        </w:r>
        <w:r>
          <w:tab/>
        </w:r>
        <w:r>
          <w:fldChar w:fldCharType="begin"/>
        </w:r>
        <w:r>
          <w:instrText xml:space="preserve"> PAGEREF _Toc20447 \h </w:instrText>
        </w:r>
        <w:r>
          <w:fldChar w:fldCharType="separate"/>
        </w:r>
        <w:r>
          <w:t>10</w:t>
        </w:r>
        <w:r>
          <w:fldChar w:fldCharType="end"/>
        </w:r>
      </w:hyperlink>
    </w:p>
    <w:p>
      <w:pPr>
        <w:pStyle w:val="TOC2"/>
        <w:tabs>
          <w:tab w:val="right" w:leader="dot" w:pos="8306"/>
        </w:tabs>
      </w:pPr>
      <w:hyperlink w:anchor="_Toc24307" w:history="1">
        <w:r>
          <w:rPr>
            <w:rFonts w:ascii="仿宋" w:eastAsia="仿宋" w:hAnsi="仿宋" w:cs="仿宋" w:hint="eastAsia"/>
            <w:lang w:eastAsia="zh-CN"/>
          </w:rPr>
          <w:t>(一)、环境和生态现状</w:t>
        </w:r>
        <w:r>
          <w:tab/>
        </w:r>
        <w:r>
          <w:fldChar w:fldCharType="begin"/>
        </w:r>
        <w:r>
          <w:instrText xml:space="preserve"> PAGEREF _Toc24307 \h </w:instrText>
        </w:r>
        <w:r>
          <w:fldChar w:fldCharType="separate"/>
        </w:r>
        <w:r>
          <w:t>10</w:t>
        </w:r>
        <w:r>
          <w:fldChar w:fldCharType="end"/>
        </w:r>
      </w:hyperlink>
    </w:p>
    <w:p>
      <w:pPr>
        <w:pStyle w:val="TOC2"/>
        <w:tabs>
          <w:tab w:val="right" w:leader="dot" w:pos="8306"/>
        </w:tabs>
      </w:pPr>
      <w:hyperlink w:anchor="_Toc8012" w:history="1">
        <w:r>
          <w:rPr>
            <w:rFonts w:ascii="仿宋" w:eastAsia="仿宋" w:hAnsi="仿宋" w:cs="仿宋" w:hint="eastAsia"/>
            <w:lang w:eastAsia="zh-CN"/>
          </w:rPr>
          <w:t>(二)、生态环境影响分析</w:t>
        </w:r>
        <w:r>
          <w:tab/>
        </w:r>
        <w:r>
          <w:fldChar w:fldCharType="begin"/>
        </w:r>
        <w:r>
          <w:instrText xml:space="preserve"> PAGEREF _Toc8012 \h </w:instrText>
        </w:r>
        <w:r>
          <w:fldChar w:fldCharType="separate"/>
        </w:r>
        <w:r>
          <w:t>12</w:t>
        </w:r>
        <w:r>
          <w:fldChar w:fldCharType="end"/>
        </w:r>
      </w:hyperlink>
    </w:p>
    <w:p>
      <w:pPr>
        <w:pStyle w:val="TOC2"/>
        <w:tabs>
          <w:tab w:val="right" w:leader="dot" w:pos="8306"/>
        </w:tabs>
      </w:pPr>
      <w:hyperlink w:anchor="_Toc7282" w:history="1">
        <w:r>
          <w:rPr>
            <w:rFonts w:ascii="仿宋" w:eastAsia="仿宋" w:hAnsi="仿宋" w:cs="仿宋" w:hint="eastAsia"/>
            <w:lang w:eastAsia="zh-CN"/>
          </w:rPr>
          <w:t>(三)、生态环境保护措施</w:t>
        </w:r>
        <w:r>
          <w:tab/>
        </w:r>
        <w:r>
          <w:fldChar w:fldCharType="begin"/>
        </w:r>
        <w:r>
          <w:instrText xml:space="preserve"> PAGEREF _Toc7282 \h </w:instrText>
        </w:r>
        <w:r>
          <w:fldChar w:fldCharType="separate"/>
        </w:r>
        <w:r>
          <w:t>13</w:t>
        </w:r>
        <w:r>
          <w:fldChar w:fldCharType="end"/>
        </w:r>
      </w:hyperlink>
    </w:p>
    <w:p>
      <w:pPr>
        <w:pStyle w:val="TOC2"/>
        <w:tabs>
          <w:tab w:val="right" w:leader="dot" w:pos="8306"/>
        </w:tabs>
      </w:pPr>
      <w:hyperlink w:anchor="_Toc5532" w:history="1">
        <w:r>
          <w:rPr>
            <w:rFonts w:ascii="仿宋" w:eastAsia="仿宋" w:hAnsi="仿宋" w:cs="仿宋" w:hint="eastAsia"/>
            <w:lang w:eastAsia="zh-CN"/>
          </w:rPr>
          <w:t>(四)、地质灾害影响分析</w:t>
        </w:r>
        <w:r>
          <w:tab/>
        </w:r>
        <w:r>
          <w:fldChar w:fldCharType="begin"/>
        </w:r>
        <w:r>
          <w:instrText xml:space="preserve"> PAGEREF _Toc5532 \h </w:instrText>
        </w:r>
        <w:r>
          <w:fldChar w:fldCharType="separate"/>
        </w:r>
        <w:r>
          <w:t>15</w:t>
        </w:r>
        <w:r>
          <w:fldChar w:fldCharType="end"/>
        </w:r>
      </w:hyperlink>
    </w:p>
    <w:p>
      <w:pPr>
        <w:pStyle w:val="TOC2"/>
        <w:tabs>
          <w:tab w:val="right" w:leader="dot" w:pos="8306"/>
        </w:tabs>
      </w:pPr>
      <w:hyperlink w:anchor="_Toc5817" w:history="1">
        <w:r>
          <w:rPr>
            <w:rFonts w:ascii="仿宋" w:eastAsia="仿宋" w:hAnsi="仿宋" w:cs="仿宋" w:hint="eastAsia"/>
            <w:lang w:eastAsia="zh-CN"/>
          </w:rPr>
          <w:t>(五)、特殊环境影响</w:t>
        </w:r>
        <w:r>
          <w:tab/>
        </w:r>
        <w:r>
          <w:fldChar w:fldCharType="begin"/>
        </w:r>
        <w:r>
          <w:instrText xml:space="preserve"> PAGEREF _Toc5817 \h </w:instrText>
        </w:r>
        <w:r>
          <w:fldChar w:fldCharType="separate"/>
        </w:r>
        <w:r>
          <w:t>16</w:t>
        </w:r>
        <w:r>
          <w:fldChar w:fldCharType="end"/>
        </w:r>
      </w:hyperlink>
    </w:p>
    <w:p>
      <w:pPr>
        <w:pStyle w:val="TOC1"/>
        <w:tabs>
          <w:tab w:val="right" w:leader="dot" w:pos="8306"/>
        </w:tabs>
      </w:pPr>
      <w:hyperlink w:anchor="_Toc21063" w:history="1">
        <w:r>
          <w:rPr>
            <w:rFonts w:ascii="仿宋" w:eastAsia="仿宋" w:hAnsi="仿宋" w:cs="仿宋" w:hint="eastAsia"/>
            <w:lang w:eastAsia="zh-CN"/>
          </w:rPr>
          <w:t>三、建设风险评估分析</w:t>
        </w:r>
        <w:r>
          <w:tab/>
        </w:r>
        <w:r>
          <w:fldChar w:fldCharType="begin"/>
        </w:r>
        <w:r>
          <w:instrText xml:space="preserve"> PAGEREF _Toc21063 \h </w:instrText>
        </w:r>
        <w:r>
          <w:fldChar w:fldCharType="separate"/>
        </w:r>
        <w:r>
          <w:t>17</w:t>
        </w:r>
        <w:r>
          <w:fldChar w:fldCharType="end"/>
        </w:r>
      </w:hyperlink>
    </w:p>
    <w:p>
      <w:pPr>
        <w:pStyle w:val="TOC2"/>
        <w:tabs>
          <w:tab w:val="right" w:leader="dot" w:pos="8306"/>
        </w:tabs>
      </w:pPr>
      <w:hyperlink w:anchor="_Toc5345" w:history="1">
        <w:r>
          <w:rPr>
            <w:rFonts w:ascii="仿宋" w:eastAsia="仿宋" w:hAnsi="仿宋" w:cs="仿宋" w:hint="eastAsia"/>
            <w:lang w:eastAsia="zh-CN"/>
          </w:rPr>
          <w:t>(一)、政策风险分析</w:t>
        </w:r>
        <w:r>
          <w:tab/>
        </w:r>
        <w:r>
          <w:fldChar w:fldCharType="begin"/>
        </w:r>
        <w:r>
          <w:instrText xml:space="preserve"> PAGEREF _Toc5345 \h </w:instrText>
        </w:r>
        <w:r>
          <w:fldChar w:fldCharType="separate"/>
        </w:r>
        <w:r>
          <w:t>17</w:t>
        </w:r>
        <w:r>
          <w:fldChar w:fldCharType="end"/>
        </w:r>
      </w:hyperlink>
    </w:p>
    <w:p>
      <w:pPr>
        <w:pStyle w:val="TOC2"/>
        <w:tabs>
          <w:tab w:val="right" w:leader="dot" w:pos="8306"/>
        </w:tabs>
      </w:pPr>
      <w:hyperlink w:anchor="_Toc6003" w:history="1">
        <w:r>
          <w:rPr>
            <w:rFonts w:ascii="仿宋" w:eastAsia="仿宋" w:hAnsi="仿宋" w:cs="仿宋" w:hint="eastAsia"/>
            <w:lang w:eastAsia="zh-CN"/>
          </w:rPr>
          <w:t>(二)、社会风险分析</w:t>
        </w:r>
        <w:r>
          <w:tab/>
        </w:r>
        <w:r>
          <w:fldChar w:fldCharType="begin"/>
        </w:r>
        <w:r>
          <w:instrText xml:space="preserve"> PAGEREF _Toc6003 \h </w:instrText>
        </w:r>
        <w:r>
          <w:fldChar w:fldCharType="separate"/>
        </w:r>
        <w:r>
          <w:t>19</w:t>
        </w:r>
        <w:r>
          <w:fldChar w:fldCharType="end"/>
        </w:r>
      </w:hyperlink>
    </w:p>
    <w:p>
      <w:pPr>
        <w:pStyle w:val="TOC2"/>
        <w:tabs>
          <w:tab w:val="right" w:leader="dot" w:pos="8306"/>
        </w:tabs>
      </w:pPr>
      <w:hyperlink w:anchor="_Toc29193" w:history="1">
        <w:r>
          <w:rPr>
            <w:rFonts w:ascii="仿宋" w:eastAsia="仿宋" w:hAnsi="仿宋" w:cs="仿宋" w:hint="eastAsia"/>
            <w:lang w:eastAsia="zh-CN"/>
          </w:rPr>
          <w:t>(三)、市场风险分析</w:t>
        </w:r>
        <w:r>
          <w:tab/>
        </w:r>
        <w:r>
          <w:fldChar w:fldCharType="begin"/>
        </w:r>
        <w:r>
          <w:instrText xml:space="preserve"> PAGEREF _Toc29193 \h </w:instrText>
        </w:r>
        <w:r>
          <w:fldChar w:fldCharType="separate"/>
        </w:r>
        <w:r>
          <w:t>20</w:t>
        </w:r>
        <w:r>
          <w:fldChar w:fldCharType="end"/>
        </w:r>
      </w:hyperlink>
    </w:p>
    <w:p>
      <w:pPr>
        <w:pStyle w:val="TOC2"/>
        <w:tabs>
          <w:tab w:val="right" w:leader="dot" w:pos="8306"/>
        </w:tabs>
      </w:pPr>
      <w:hyperlink w:anchor="_Toc14103" w:history="1">
        <w:r>
          <w:rPr>
            <w:rFonts w:ascii="仿宋" w:eastAsia="仿宋" w:hAnsi="仿宋" w:cs="仿宋" w:hint="eastAsia"/>
            <w:lang w:eastAsia="zh-CN"/>
          </w:rPr>
          <w:t>(四)、资金风险分析</w:t>
        </w:r>
        <w:r>
          <w:tab/>
        </w:r>
        <w:r>
          <w:fldChar w:fldCharType="begin"/>
        </w:r>
        <w:r>
          <w:instrText xml:space="preserve"> PAGEREF _Toc14103 \h </w:instrText>
        </w:r>
        <w:r>
          <w:fldChar w:fldCharType="separate"/>
        </w:r>
        <w:r>
          <w:t>21</w:t>
        </w:r>
        <w:r>
          <w:fldChar w:fldCharType="end"/>
        </w:r>
      </w:hyperlink>
    </w:p>
    <w:p>
      <w:pPr>
        <w:pStyle w:val="TOC2"/>
        <w:tabs>
          <w:tab w:val="right" w:leader="dot" w:pos="8306"/>
        </w:tabs>
      </w:pPr>
      <w:hyperlink w:anchor="_Toc13938" w:history="1">
        <w:r>
          <w:rPr>
            <w:rFonts w:ascii="仿宋" w:eastAsia="仿宋" w:hAnsi="仿宋" w:cs="仿宋" w:hint="eastAsia"/>
            <w:lang w:eastAsia="zh-CN"/>
          </w:rPr>
          <w:t>(五)、技术风险分析</w:t>
        </w:r>
        <w:r>
          <w:tab/>
        </w:r>
        <w:r>
          <w:fldChar w:fldCharType="begin"/>
        </w:r>
        <w:r>
          <w:instrText xml:space="preserve"> PAGEREF _Toc13938 \h </w:instrText>
        </w:r>
        <w:r>
          <w:fldChar w:fldCharType="separate"/>
        </w:r>
        <w:r>
          <w:t>22</w:t>
        </w:r>
        <w:r>
          <w:fldChar w:fldCharType="end"/>
        </w:r>
      </w:hyperlink>
    </w:p>
    <w:p>
      <w:pPr>
        <w:pStyle w:val="TOC2"/>
        <w:tabs>
          <w:tab w:val="right" w:leader="dot" w:pos="8306"/>
        </w:tabs>
      </w:pPr>
      <w:hyperlink w:anchor="_Toc9731" w:history="1">
        <w:r>
          <w:rPr>
            <w:rFonts w:ascii="仿宋" w:eastAsia="仿宋" w:hAnsi="仿宋" w:cs="仿宋" w:hint="eastAsia"/>
            <w:lang w:eastAsia="zh-CN"/>
          </w:rPr>
          <w:t>(六)、财务风险分析</w:t>
        </w:r>
        <w:r>
          <w:tab/>
        </w:r>
        <w:r>
          <w:fldChar w:fldCharType="begin"/>
        </w:r>
        <w:r>
          <w:instrText xml:space="preserve"> PAGEREF _Toc9731 \h </w:instrText>
        </w:r>
        <w:r>
          <w:fldChar w:fldCharType="separate"/>
        </w:r>
        <w:r>
          <w:t>24</w:t>
        </w:r>
        <w:r>
          <w:fldChar w:fldCharType="end"/>
        </w:r>
      </w:hyperlink>
    </w:p>
    <w:p>
      <w:pPr>
        <w:pStyle w:val="TOC2"/>
        <w:tabs>
          <w:tab w:val="right" w:leader="dot" w:pos="8306"/>
        </w:tabs>
      </w:pPr>
      <w:hyperlink w:anchor="_Toc17111" w:history="1">
        <w:r>
          <w:rPr>
            <w:rFonts w:ascii="仿宋" w:eastAsia="仿宋" w:hAnsi="仿宋" w:cs="仿宋" w:hint="eastAsia"/>
            <w:lang w:eastAsia="zh-CN"/>
          </w:rPr>
          <w:t>(七)、管理风险分析</w:t>
        </w:r>
        <w:r>
          <w:tab/>
        </w:r>
        <w:r>
          <w:fldChar w:fldCharType="begin"/>
        </w:r>
        <w:r>
          <w:instrText xml:space="preserve"> PAGEREF _Toc17111 \h </w:instrText>
        </w:r>
        <w:r>
          <w:fldChar w:fldCharType="separate"/>
        </w:r>
        <w:r>
          <w:t>25</w:t>
        </w:r>
        <w:r>
          <w:fldChar w:fldCharType="end"/>
        </w:r>
      </w:hyperlink>
    </w:p>
    <w:p>
      <w:pPr>
        <w:pStyle w:val="TOC2"/>
        <w:tabs>
          <w:tab w:val="right" w:leader="dot" w:pos="8306"/>
        </w:tabs>
      </w:pPr>
      <w:hyperlink w:anchor="_Toc19568" w:history="1">
        <w:r>
          <w:rPr>
            <w:rFonts w:ascii="仿宋" w:eastAsia="仿宋" w:hAnsi="仿宋" w:cs="仿宋" w:hint="eastAsia"/>
            <w:lang w:eastAsia="zh-CN"/>
          </w:rPr>
          <w:t>(八)、其它风险分析</w:t>
        </w:r>
        <w:r>
          <w:tab/>
        </w:r>
        <w:r>
          <w:fldChar w:fldCharType="begin"/>
        </w:r>
        <w:r>
          <w:instrText xml:space="preserve"> PAGEREF _Toc19568 \h </w:instrText>
        </w:r>
        <w:r>
          <w:fldChar w:fldCharType="separate"/>
        </w:r>
        <w:r>
          <w:t>27</w:t>
        </w:r>
        <w:r>
          <w:fldChar w:fldCharType="end"/>
        </w:r>
      </w:hyperlink>
    </w:p>
    <w:p>
      <w:pPr>
        <w:pStyle w:val="TOC2"/>
        <w:tabs>
          <w:tab w:val="right" w:leader="dot" w:pos="8306"/>
        </w:tabs>
      </w:pPr>
      <w:hyperlink w:anchor="_Toc26454" w:history="1">
        <w:r>
          <w:rPr>
            <w:rFonts w:ascii="仿宋" w:eastAsia="仿宋" w:hAnsi="仿宋" w:cs="仿宋" w:hint="eastAsia"/>
            <w:lang w:eastAsia="zh-CN"/>
          </w:rPr>
          <w:t>(九)、社会影响评估</w:t>
        </w:r>
        <w:r>
          <w:tab/>
        </w:r>
        <w:r>
          <w:fldChar w:fldCharType="begin"/>
        </w:r>
        <w:r>
          <w:instrText xml:space="preserve"> PAGEREF _Toc26454 \h </w:instrText>
        </w:r>
        <w:r>
          <w:fldChar w:fldCharType="separate"/>
        </w:r>
        <w:r>
          <w:t>28</w:t>
        </w:r>
        <w:r>
          <w:fldChar w:fldCharType="end"/>
        </w:r>
      </w:hyperlink>
    </w:p>
    <w:p>
      <w:pPr>
        <w:pStyle w:val="TOC1"/>
        <w:tabs>
          <w:tab w:val="right" w:leader="dot" w:pos="8306"/>
        </w:tabs>
      </w:pPr>
      <w:hyperlink w:anchor="_Toc10179" w:history="1">
        <w:r>
          <w:rPr>
            <w:rFonts w:ascii="仿宋" w:eastAsia="仿宋" w:hAnsi="仿宋" w:cs="仿宋" w:hint="eastAsia"/>
            <w:lang w:eastAsia="zh-CN"/>
          </w:rPr>
          <w:t>四、资源开发及综合利用分析</w:t>
        </w:r>
        <w:r>
          <w:tab/>
        </w:r>
        <w:r>
          <w:fldChar w:fldCharType="begin"/>
        </w:r>
        <w:r>
          <w:instrText xml:space="preserve"> PAGEREF _Toc10179 \h </w:instrText>
        </w:r>
        <w:r>
          <w:fldChar w:fldCharType="separate"/>
        </w:r>
        <w:r>
          <w:t>30</w:t>
        </w:r>
        <w:r>
          <w:fldChar w:fldCharType="end"/>
        </w:r>
      </w:hyperlink>
    </w:p>
    <w:p>
      <w:pPr>
        <w:pStyle w:val="TOC2"/>
        <w:tabs>
          <w:tab w:val="right" w:leader="dot" w:pos="8306"/>
        </w:tabs>
      </w:pPr>
      <w:hyperlink w:anchor="_Toc19087" w:history="1">
        <w:r>
          <w:rPr>
            <w:rFonts w:ascii="仿宋" w:eastAsia="仿宋" w:hAnsi="仿宋" w:cs="仿宋" w:hint="eastAsia"/>
            <w:lang w:eastAsia="zh-CN"/>
          </w:rPr>
          <w:t>(一)、资源开发方案</w:t>
        </w:r>
        <w:r>
          <w:tab/>
        </w:r>
        <w:r>
          <w:fldChar w:fldCharType="begin"/>
        </w:r>
        <w:r>
          <w:instrText xml:space="preserve"> PAGEREF _Toc19087 \h </w:instrText>
        </w:r>
        <w:r>
          <w:fldChar w:fldCharType="separate"/>
        </w:r>
        <w:r>
          <w:t>30</w:t>
        </w:r>
        <w:r>
          <w:fldChar w:fldCharType="end"/>
        </w:r>
      </w:hyperlink>
    </w:p>
    <w:p>
      <w:pPr>
        <w:pStyle w:val="TOC2"/>
        <w:tabs>
          <w:tab w:val="right" w:leader="dot" w:pos="8306"/>
        </w:tabs>
      </w:pPr>
      <w:hyperlink w:anchor="_Toc12193" w:history="1">
        <w:r>
          <w:rPr>
            <w:rFonts w:ascii="仿宋" w:eastAsia="仿宋" w:hAnsi="仿宋" w:cs="仿宋" w:hint="eastAsia"/>
            <w:lang w:eastAsia="zh-CN"/>
          </w:rPr>
          <w:t>(二)、资源利用方案</w:t>
        </w:r>
        <w:r>
          <w:tab/>
        </w:r>
        <w:r>
          <w:fldChar w:fldCharType="begin"/>
        </w:r>
        <w:r>
          <w:instrText xml:space="preserve"> PAGEREF _Toc12193 \h </w:instrText>
        </w:r>
        <w:r>
          <w:fldChar w:fldCharType="separate"/>
        </w:r>
        <w:r>
          <w:t>31</w:t>
        </w:r>
        <w:r>
          <w:fldChar w:fldCharType="end"/>
        </w:r>
      </w:hyperlink>
    </w:p>
    <w:p>
      <w:pPr>
        <w:pStyle w:val="TOC2"/>
        <w:tabs>
          <w:tab w:val="right" w:leader="dot" w:pos="8306"/>
        </w:tabs>
      </w:pPr>
      <w:hyperlink w:anchor="_Toc27379" w:history="1">
        <w:r>
          <w:rPr>
            <w:rFonts w:ascii="仿宋" w:eastAsia="仿宋" w:hAnsi="仿宋" w:cs="仿宋" w:hint="eastAsia"/>
            <w:lang w:eastAsia="zh-CN"/>
          </w:rPr>
          <w:t>(三)、资源节约措施</w:t>
        </w:r>
        <w:r>
          <w:tab/>
        </w:r>
        <w:r>
          <w:fldChar w:fldCharType="begin"/>
        </w:r>
        <w:r>
          <w:instrText xml:space="preserve"> PAGEREF _Toc27379 \h </w:instrText>
        </w:r>
        <w:r>
          <w:fldChar w:fldCharType="separate"/>
        </w:r>
        <w:r>
          <w:t>32</w:t>
        </w:r>
        <w:r>
          <w:fldChar w:fldCharType="end"/>
        </w:r>
      </w:hyperlink>
    </w:p>
    <w:p>
      <w:pPr>
        <w:pStyle w:val="TOC1"/>
        <w:tabs>
          <w:tab w:val="right" w:leader="dot" w:pos="8306"/>
        </w:tabs>
      </w:pPr>
      <w:hyperlink w:anchor="_Toc16533" w:history="1">
        <w:r>
          <w:rPr>
            <w:rFonts w:ascii="仿宋" w:eastAsia="仿宋" w:hAnsi="仿宋" w:cs="仿宋" w:hint="eastAsia"/>
            <w:lang w:eastAsia="zh-CN"/>
          </w:rPr>
          <w:t>五、纺织专用设备项目概论</w:t>
        </w:r>
        <w:r>
          <w:tab/>
        </w:r>
        <w:r>
          <w:fldChar w:fldCharType="begin"/>
        </w:r>
        <w:r>
          <w:instrText xml:space="preserve"> PAGEREF _Toc16533 \h </w:instrText>
        </w:r>
        <w:r>
          <w:fldChar w:fldCharType="separate"/>
        </w:r>
        <w:r>
          <w:t>33</w:t>
        </w:r>
        <w:r>
          <w:fldChar w:fldCharType="end"/>
        </w:r>
      </w:hyperlink>
    </w:p>
    <w:p>
      <w:pPr>
        <w:pStyle w:val="TOC2"/>
        <w:tabs>
          <w:tab w:val="right" w:leader="dot" w:pos="8306"/>
        </w:tabs>
      </w:pPr>
      <w:hyperlink w:anchor="_Toc4952" w:history="1">
        <w:r>
          <w:rPr>
            <w:rFonts w:ascii="仿宋" w:eastAsia="仿宋" w:hAnsi="仿宋" w:cs="仿宋" w:hint="eastAsia"/>
            <w:lang w:eastAsia="zh-CN"/>
          </w:rPr>
          <w:t>(一)、项目申报单位概况</w:t>
        </w:r>
        <w:r>
          <w:tab/>
        </w:r>
        <w:r>
          <w:fldChar w:fldCharType="begin"/>
        </w:r>
        <w:r>
          <w:instrText xml:space="preserve"> PAGEREF _Toc4952 \h </w:instrText>
        </w:r>
        <w:r>
          <w:fldChar w:fldCharType="separate"/>
        </w:r>
        <w:r>
          <w:t>33</w:t>
        </w:r>
        <w:r>
          <w:fldChar w:fldCharType="end"/>
        </w:r>
      </w:hyperlink>
    </w:p>
    <w:p>
      <w:pPr>
        <w:pStyle w:val="TOC2"/>
        <w:tabs>
          <w:tab w:val="right" w:leader="dot" w:pos="8306"/>
        </w:tabs>
      </w:pPr>
      <w:hyperlink w:anchor="_Toc8392" w:history="1">
        <w:r>
          <w:rPr>
            <w:rFonts w:ascii="仿宋" w:eastAsia="仿宋" w:hAnsi="仿宋" w:cs="仿宋" w:hint="eastAsia"/>
            <w:lang w:eastAsia="zh-CN"/>
          </w:rPr>
          <w:t>(二)、项目概况</w:t>
        </w:r>
        <w:r>
          <w:tab/>
        </w:r>
        <w:r>
          <w:fldChar w:fldCharType="begin"/>
        </w:r>
        <w:r>
          <w:instrText xml:space="preserve"> PAGEREF _Toc8392 \h </w:instrText>
        </w:r>
        <w:r>
          <w:fldChar w:fldCharType="separate"/>
        </w:r>
        <w:r>
          <w:t>35</w:t>
        </w:r>
        <w:r>
          <w:fldChar w:fldCharType="end"/>
        </w:r>
      </w:hyperlink>
    </w:p>
    <w:p>
      <w:pPr>
        <w:pStyle w:val="TOC1"/>
        <w:tabs>
          <w:tab w:val="right" w:leader="dot" w:pos="8306"/>
        </w:tabs>
      </w:pPr>
      <w:hyperlink w:anchor="_Toc9539" w:history="1">
        <w:r>
          <w:rPr>
            <w:rFonts w:ascii="仿宋" w:eastAsia="仿宋" w:hAnsi="仿宋" w:cs="仿宋" w:hint="eastAsia"/>
            <w:lang w:eastAsia="zh-CN"/>
          </w:rPr>
          <w:t>六、发展规划、产业政策和行业准入分析</w:t>
        </w:r>
        <w:r>
          <w:tab/>
        </w:r>
        <w:r>
          <w:fldChar w:fldCharType="begin"/>
        </w:r>
        <w:r>
          <w:instrText xml:space="preserve"> PAGEREF _Toc9539 \h </w:instrText>
        </w:r>
        <w:r>
          <w:fldChar w:fldCharType="separate"/>
        </w:r>
        <w:r>
          <w:t>38</w:t>
        </w:r>
        <w:r>
          <w:fldChar w:fldCharType="end"/>
        </w:r>
      </w:hyperlink>
    </w:p>
    <w:p>
      <w:pPr>
        <w:pStyle w:val="TOC2"/>
        <w:tabs>
          <w:tab w:val="right" w:leader="dot" w:pos="8306"/>
        </w:tabs>
      </w:pPr>
      <w:hyperlink w:anchor="_Toc6047" w:history="1">
        <w:r>
          <w:rPr>
            <w:rFonts w:ascii="仿宋" w:eastAsia="仿宋" w:hAnsi="仿宋" w:cs="仿宋" w:hint="eastAsia"/>
            <w:lang w:eastAsia="zh-CN"/>
          </w:rPr>
          <w:t>(一)、发展规划分析</w:t>
        </w:r>
        <w:r>
          <w:tab/>
        </w:r>
        <w:r>
          <w:fldChar w:fldCharType="begin"/>
        </w:r>
        <w:r>
          <w:instrText xml:space="preserve"> PAGEREF _Toc6047 \h </w:instrText>
        </w:r>
        <w:r>
          <w:fldChar w:fldCharType="separate"/>
        </w:r>
        <w:r>
          <w:t>38</w:t>
        </w:r>
        <w:r>
          <w:fldChar w:fldCharType="end"/>
        </w:r>
      </w:hyperlink>
    </w:p>
    <w:p>
      <w:pPr>
        <w:pStyle w:val="TOC2"/>
        <w:tabs>
          <w:tab w:val="right" w:leader="dot" w:pos="8306"/>
        </w:tabs>
      </w:pPr>
      <w:hyperlink w:anchor="_Toc28310" w:history="1">
        <w:r>
          <w:rPr>
            <w:rFonts w:ascii="仿宋" w:eastAsia="仿宋" w:hAnsi="仿宋" w:cs="仿宋" w:hint="eastAsia"/>
            <w:lang w:eastAsia="zh-CN"/>
          </w:rPr>
          <w:t>(二)、产业政策分析</w:t>
        </w:r>
        <w:r>
          <w:tab/>
        </w:r>
        <w:r>
          <w:fldChar w:fldCharType="begin"/>
        </w:r>
        <w:r>
          <w:instrText xml:space="preserve"> PAGEREF _Toc28310 \h </w:instrText>
        </w:r>
        <w:r>
          <w:fldChar w:fldCharType="separate"/>
        </w:r>
        <w:r>
          <w:t>39</w:t>
        </w:r>
        <w:r>
          <w:fldChar w:fldCharType="end"/>
        </w:r>
      </w:hyperlink>
    </w:p>
    <w:p>
      <w:pPr>
        <w:pStyle w:val="TOC2"/>
        <w:tabs>
          <w:tab w:val="right" w:leader="dot" w:pos="8306"/>
        </w:tabs>
      </w:pPr>
      <w:hyperlink w:anchor="_Toc5954" w:history="1">
        <w:r>
          <w:rPr>
            <w:rFonts w:ascii="仿宋" w:eastAsia="仿宋" w:hAnsi="仿宋" w:cs="仿宋" w:hint="eastAsia"/>
            <w:lang w:eastAsia="zh-CN"/>
          </w:rPr>
          <w:t>(三)、行业准入分析</w:t>
        </w:r>
        <w:r>
          <w:tab/>
        </w:r>
        <w:r>
          <w:fldChar w:fldCharType="begin"/>
        </w:r>
        <w:r>
          <w:instrText xml:space="preserve"> PAGEREF _Toc5954 \h </w:instrText>
        </w:r>
        <w:r>
          <w:fldChar w:fldCharType="separate"/>
        </w:r>
        <w:r>
          <w:t>41</w:t>
        </w:r>
        <w:r>
          <w:fldChar w:fldCharType="end"/>
        </w:r>
      </w:hyperlink>
    </w:p>
    <w:p>
      <w:pPr>
        <w:pStyle w:val="TOC1"/>
        <w:tabs>
          <w:tab w:val="right" w:leader="dot" w:pos="8306"/>
        </w:tabs>
      </w:pPr>
      <w:hyperlink w:anchor="_Toc11639" w:history="1">
        <w:r>
          <w:rPr>
            <w:rFonts w:ascii="仿宋" w:eastAsia="仿宋" w:hAnsi="仿宋" w:cs="仿宋" w:hint="eastAsia"/>
            <w:lang w:eastAsia="zh-CN"/>
          </w:rPr>
          <w:t>七、环境保护与治理方案</w:t>
        </w:r>
        <w:r>
          <w:tab/>
        </w:r>
        <w:r>
          <w:fldChar w:fldCharType="begin"/>
        </w:r>
        <w:r>
          <w:instrText xml:space="preserve"> PAGEREF _Toc11639 \h </w:instrText>
        </w:r>
        <w:r>
          <w:fldChar w:fldCharType="separate"/>
        </w:r>
        <w:r>
          <w:t>42</w:t>
        </w:r>
        <w:r>
          <w:fldChar w:fldCharType="end"/>
        </w:r>
      </w:hyperlink>
    </w:p>
    <w:p>
      <w:pPr>
        <w:pStyle w:val="TOC2"/>
        <w:tabs>
          <w:tab w:val="right" w:leader="dot" w:pos="8306"/>
        </w:tabs>
      </w:pPr>
      <w:hyperlink w:anchor="_Toc12118" w:history="1">
        <w:r>
          <w:rPr>
            <w:rFonts w:ascii="仿宋" w:eastAsia="仿宋" w:hAnsi="仿宋" w:cs="仿宋" w:hint="eastAsia"/>
            <w:lang w:eastAsia="zh-CN"/>
          </w:rPr>
          <w:t>(一)、项目环境影响评估</w:t>
        </w:r>
        <w:r>
          <w:tab/>
        </w:r>
        <w:r>
          <w:fldChar w:fldCharType="begin"/>
        </w:r>
        <w:r>
          <w:instrText xml:space="preserve"> PAGEREF _Toc12118 \h </w:instrText>
        </w:r>
        <w:r>
          <w:fldChar w:fldCharType="separate"/>
        </w:r>
        <w:r>
          <w:t>42</w:t>
        </w:r>
        <w:r>
          <w:fldChar w:fldCharType="end"/>
        </w:r>
      </w:hyperlink>
    </w:p>
    <w:p>
      <w:pPr>
        <w:pStyle w:val="TOC2"/>
        <w:tabs>
          <w:tab w:val="right" w:leader="dot" w:pos="8306"/>
        </w:tabs>
      </w:pPr>
      <w:hyperlink w:anchor="_Toc15538" w:history="1">
        <w:r>
          <w:rPr>
            <w:rFonts w:ascii="仿宋" w:eastAsia="仿宋" w:hAnsi="仿宋" w:cs="仿宋" w:hint="eastAsia"/>
            <w:lang w:eastAsia="zh-CN"/>
          </w:rPr>
          <w:t>(二)、环境保护措施与治理方案</w:t>
        </w:r>
        <w:r>
          <w:tab/>
        </w:r>
        <w:r>
          <w:fldChar w:fldCharType="begin"/>
        </w:r>
        <w:r>
          <w:instrText xml:space="preserve"> PAGEREF _Toc15538 \h </w:instrText>
        </w:r>
        <w:r>
          <w:fldChar w:fldCharType="separate"/>
        </w:r>
        <w:r>
          <w:t>43</w:t>
        </w:r>
        <w:r>
          <w:fldChar w:fldCharType="end"/>
        </w:r>
      </w:hyperlink>
    </w:p>
    <w:p>
      <w:pPr>
        <w:pStyle w:val="TOC1"/>
        <w:tabs>
          <w:tab w:val="right" w:leader="dot" w:pos="8306"/>
        </w:tabs>
      </w:pPr>
      <w:hyperlink w:anchor="_Toc31334" w:history="1">
        <w:r>
          <w:rPr>
            <w:rFonts w:ascii="仿宋" w:eastAsia="仿宋" w:hAnsi="仿宋" w:cs="仿宋" w:hint="eastAsia"/>
            <w:lang w:eastAsia="zh-CN"/>
          </w:rPr>
          <w:t>八、土地利用与规划方案</w:t>
        </w:r>
        <w:r>
          <w:tab/>
        </w:r>
        <w:r>
          <w:fldChar w:fldCharType="begin"/>
        </w:r>
        <w:r>
          <w:instrText xml:space="preserve"> PAGEREF _Toc31334 \h </w:instrText>
        </w:r>
        <w:r>
          <w:fldChar w:fldCharType="separate"/>
        </w:r>
        <w:r>
          <w:t>43</w:t>
        </w:r>
        <w:r>
          <w:fldChar w:fldCharType="end"/>
        </w:r>
      </w:hyperlink>
    </w:p>
    <w:p>
      <w:pPr>
        <w:pStyle w:val="TOC2"/>
        <w:tabs>
          <w:tab w:val="right" w:leader="dot" w:pos="8306"/>
        </w:tabs>
      </w:pPr>
      <w:hyperlink w:anchor="_Toc29665" w:history="1">
        <w:r>
          <w:rPr>
            <w:rFonts w:ascii="仿宋" w:eastAsia="仿宋" w:hAnsi="仿宋" w:cs="仿宋" w:hint="eastAsia"/>
            <w:lang w:eastAsia="zh-CN"/>
          </w:rPr>
          <w:t>(一)、项目用地情况分析</w:t>
        </w:r>
        <w:r>
          <w:tab/>
        </w:r>
        <w:r>
          <w:fldChar w:fldCharType="begin"/>
        </w:r>
        <w:r>
          <w:instrText xml:space="preserve"> PAGEREF _Toc29665 \h </w:instrText>
        </w:r>
        <w:r>
          <w:fldChar w:fldCharType="separate"/>
        </w:r>
        <w:r>
          <w:t>43</w:t>
        </w:r>
        <w:r>
          <w:fldChar w:fldCharType="end"/>
        </w:r>
      </w:hyperlink>
    </w:p>
    <w:p>
      <w:pPr>
        <w:pStyle w:val="TOC2"/>
        <w:tabs>
          <w:tab w:val="right" w:leader="dot" w:pos="8306"/>
        </w:tabs>
      </w:pPr>
      <w:hyperlink w:anchor="_Toc987" w:history="1">
        <w:r>
          <w:rPr>
            <w:rFonts w:ascii="仿宋" w:eastAsia="仿宋" w:hAnsi="仿宋" w:cs="仿宋" w:hint="eastAsia"/>
            <w:lang w:eastAsia="zh-CN"/>
          </w:rPr>
          <w:t>(二)、土地利用规划方案</w:t>
        </w:r>
        <w:r>
          <w:tab/>
        </w:r>
        <w:r>
          <w:fldChar w:fldCharType="begin"/>
        </w:r>
        <w:r>
          <w:instrText xml:space="preserve"> PAGEREF _Toc987 \h </w:instrText>
        </w:r>
        <w:r>
          <w:fldChar w:fldCharType="separate"/>
        </w:r>
        <w:r>
          <w:t>44</w:t>
        </w:r>
        <w:r>
          <w:fldChar w:fldCharType="end"/>
        </w:r>
      </w:hyperlink>
    </w:p>
    <w:p>
      <w:pPr>
        <w:pStyle w:val="TOC1"/>
        <w:tabs>
          <w:tab w:val="right" w:leader="dot" w:pos="8306"/>
        </w:tabs>
      </w:pPr>
      <w:hyperlink w:anchor="_Toc25117" w:history="1">
        <w:r>
          <w:rPr>
            <w:rFonts w:ascii="仿宋" w:eastAsia="仿宋" w:hAnsi="仿宋" w:cs="仿宋" w:hint="eastAsia"/>
            <w:lang w:eastAsia="zh-CN"/>
          </w:rPr>
          <w:t>九、环境保护与绿色发展</w:t>
        </w:r>
        <w:r>
          <w:tab/>
        </w:r>
        <w:r>
          <w:fldChar w:fldCharType="begin"/>
        </w:r>
        <w:r>
          <w:instrText xml:space="preserve"> PAGEREF _Toc25117 \h </w:instrText>
        </w:r>
        <w:r>
          <w:fldChar w:fldCharType="separate"/>
        </w:r>
        <w:r>
          <w:t>45</w:t>
        </w:r>
        <w:r>
          <w:fldChar w:fldCharType="end"/>
        </w:r>
      </w:hyperlink>
    </w:p>
    <w:p>
      <w:pPr>
        <w:pStyle w:val="TOC2"/>
        <w:tabs>
          <w:tab w:val="right" w:leader="dot" w:pos="8306"/>
        </w:tabs>
      </w:pPr>
      <w:hyperlink w:anchor="_Toc21107" w:history="1">
        <w:r>
          <w:rPr>
            <w:rFonts w:ascii="仿宋" w:eastAsia="仿宋" w:hAnsi="仿宋" w:cs="仿宋" w:hint="eastAsia"/>
            <w:lang w:eastAsia="zh-CN"/>
          </w:rPr>
          <w:t>(一)、环境保护措施</w:t>
        </w:r>
        <w:r>
          <w:tab/>
        </w:r>
        <w:r>
          <w:fldChar w:fldCharType="begin"/>
        </w:r>
        <w:r>
          <w:instrText xml:space="preserve"> PAGEREF _Toc21107 \h </w:instrText>
        </w:r>
        <w:r>
          <w:fldChar w:fldCharType="separate"/>
        </w:r>
        <w:r>
          <w:t>45</w:t>
        </w:r>
        <w:r>
          <w:fldChar w:fldCharType="end"/>
        </w:r>
      </w:hyperlink>
    </w:p>
    <w:p>
      <w:pPr>
        <w:pStyle w:val="TOC2"/>
        <w:tabs>
          <w:tab w:val="right" w:leader="dot" w:pos="8306"/>
        </w:tabs>
      </w:pPr>
      <w:hyperlink w:anchor="_Toc32528" w:history="1">
        <w:r>
          <w:rPr>
            <w:rFonts w:ascii="仿宋" w:eastAsia="仿宋" w:hAnsi="仿宋" w:cs="仿宋" w:hint="eastAsia"/>
            <w:lang w:eastAsia="zh-CN"/>
          </w:rPr>
          <w:t>(二)、绿色发展与可持续发展策略</w:t>
        </w:r>
        <w:r>
          <w:tab/>
        </w:r>
        <w:r>
          <w:fldChar w:fldCharType="begin"/>
        </w:r>
        <w:r>
          <w:instrText xml:space="preserve"> PAGEREF _Toc32528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83" w:history="1">
        <w:r>
          <w:rPr>
            <w:rFonts w:ascii="仿宋" w:eastAsia="仿宋" w:hAnsi="仿宋" w:cs="仿宋" w:hint="eastAsia"/>
            <w:lang w:eastAsia="zh-CN"/>
          </w:rPr>
          <w:t>十、项目实施与管理方案</w:t>
        </w:r>
        <w:r>
          <w:tab/>
        </w:r>
        <w:r>
          <w:fldChar w:fldCharType="begin"/>
        </w:r>
        <w:r>
          <w:instrText xml:space="preserve"> PAGEREF _Toc25483 \h </w:instrText>
        </w:r>
        <w:r>
          <w:fldChar w:fldCharType="separate"/>
        </w:r>
        <w:r>
          <w:t>49</w:t>
        </w:r>
        <w:r>
          <w:fldChar w:fldCharType="end"/>
        </w:r>
      </w:hyperlink>
    </w:p>
    <w:p>
      <w:pPr>
        <w:pStyle w:val="TOC2"/>
        <w:tabs>
          <w:tab w:val="right" w:leader="dot" w:pos="8306"/>
        </w:tabs>
      </w:pPr>
      <w:hyperlink w:anchor="_Toc3474" w:history="1">
        <w:r>
          <w:rPr>
            <w:rFonts w:ascii="仿宋" w:eastAsia="仿宋" w:hAnsi="仿宋" w:cs="仿宋" w:hint="eastAsia"/>
            <w:lang w:eastAsia="zh-CN"/>
          </w:rPr>
          <w:t>(一)、项目实施计划</w:t>
        </w:r>
        <w:r>
          <w:tab/>
        </w:r>
        <w:r>
          <w:fldChar w:fldCharType="begin"/>
        </w:r>
        <w:r>
          <w:instrText xml:space="preserve"> PAGEREF _Toc3474 \h </w:instrText>
        </w:r>
        <w:r>
          <w:fldChar w:fldCharType="separate"/>
        </w:r>
        <w:r>
          <w:t>49</w:t>
        </w:r>
        <w:r>
          <w:fldChar w:fldCharType="end"/>
        </w:r>
      </w:hyperlink>
    </w:p>
    <w:p>
      <w:pPr>
        <w:pStyle w:val="TOC2"/>
        <w:tabs>
          <w:tab w:val="right" w:leader="dot" w:pos="8306"/>
        </w:tabs>
      </w:pPr>
      <w:hyperlink w:anchor="_Toc1478" w:history="1">
        <w:r>
          <w:rPr>
            <w:rFonts w:ascii="仿宋" w:eastAsia="仿宋" w:hAnsi="仿宋" w:cs="仿宋" w:hint="eastAsia"/>
            <w:lang w:eastAsia="zh-CN"/>
          </w:rPr>
          <w:t>(二)、项目组织机构与职责</w:t>
        </w:r>
        <w:r>
          <w:tab/>
        </w:r>
        <w:r>
          <w:fldChar w:fldCharType="begin"/>
        </w:r>
        <w:r>
          <w:instrText xml:space="preserve"> PAGEREF _Toc1478 \h </w:instrText>
        </w:r>
        <w:r>
          <w:fldChar w:fldCharType="separate"/>
        </w:r>
        <w:r>
          <w:t>50</w:t>
        </w:r>
        <w:r>
          <w:fldChar w:fldCharType="end"/>
        </w:r>
      </w:hyperlink>
    </w:p>
    <w:p>
      <w:pPr>
        <w:pStyle w:val="TOC2"/>
        <w:tabs>
          <w:tab w:val="right" w:leader="dot" w:pos="8306"/>
        </w:tabs>
      </w:pPr>
      <w:hyperlink w:anchor="_Toc1085" w:history="1">
        <w:r>
          <w:rPr>
            <w:rFonts w:ascii="仿宋" w:eastAsia="仿宋" w:hAnsi="仿宋" w:cs="仿宋" w:hint="eastAsia"/>
            <w:lang w:eastAsia="zh-CN"/>
          </w:rPr>
          <w:t>(三)、项目管理与监控体系</w:t>
        </w:r>
        <w:r>
          <w:tab/>
        </w:r>
        <w:r>
          <w:fldChar w:fldCharType="begin"/>
        </w:r>
        <w:r>
          <w:instrText xml:space="preserve"> PAGEREF _Toc1085 \h </w:instrText>
        </w:r>
        <w:r>
          <w:fldChar w:fldCharType="separate"/>
        </w:r>
        <w:r>
          <w:t>53</w:t>
        </w:r>
        <w:r>
          <w:fldChar w:fldCharType="end"/>
        </w:r>
      </w:hyperlink>
    </w:p>
    <w:p>
      <w:pPr>
        <w:pStyle w:val="TOC1"/>
        <w:tabs>
          <w:tab w:val="right" w:leader="dot" w:pos="8306"/>
        </w:tabs>
      </w:pPr>
      <w:hyperlink w:anchor="_Toc13778" w:history="1">
        <w:r>
          <w:rPr>
            <w:rFonts w:ascii="仿宋" w:eastAsia="仿宋" w:hAnsi="仿宋" w:cs="仿宋" w:hint="eastAsia"/>
            <w:lang w:eastAsia="zh-CN"/>
          </w:rPr>
          <w:t>十一、项目变更管理</w:t>
        </w:r>
        <w:r>
          <w:tab/>
        </w:r>
        <w:r>
          <w:fldChar w:fldCharType="begin"/>
        </w:r>
        <w:r>
          <w:instrText xml:space="preserve"> PAGEREF _Toc13778 \h </w:instrText>
        </w:r>
        <w:r>
          <w:fldChar w:fldCharType="separate"/>
        </w:r>
        <w:r>
          <w:t>54</w:t>
        </w:r>
        <w:r>
          <w:fldChar w:fldCharType="end"/>
        </w:r>
      </w:hyperlink>
    </w:p>
    <w:p>
      <w:pPr>
        <w:pStyle w:val="TOC2"/>
        <w:tabs>
          <w:tab w:val="right" w:leader="dot" w:pos="8306"/>
        </w:tabs>
      </w:pPr>
      <w:hyperlink w:anchor="_Toc13212" w:history="1">
        <w:r>
          <w:rPr>
            <w:rFonts w:ascii="仿宋" w:eastAsia="仿宋" w:hAnsi="仿宋" w:cs="仿宋" w:hint="eastAsia"/>
            <w:lang w:eastAsia="zh-CN"/>
          </w:rPr>
          <w:t>(一)、变更控制流程</w:t>
        </w:r>
        <w:r>
          <w:tab/>
        </w:r>
        <w:r>
          <w:fldChar w:fldCharType="begin"/>
        </w:r>
        <w:r>
          <w:instrText xml:space="preserve"> PAGEREF _Toc13212 \h </w:instrText>
        </w:r>
        <w:r>
          <w:fldChar w:fldCharType="separate"/>
        </w:r>
        <w:r>
          <w:t>54</w:t>
        </w:r>
        <w:r>
          <w:fldChar w:fldCharType="end"/>
        </w:r>
      </w:hyperlink>
    </w:p>
    <w:p>
      <w:pPr>
        <w:pStyle w:val="TOC2"/>
        <w:tabs>
          <w:tab w:val="right" w:leader="dot" w:pos="8306"/>
        </w:tabs>
      </w:pPr>
      <w:hyperlink w:anchor="_Toc30289" w:history="1">
        <w:r>
          <w:rPr>
            <w:rFonts w:ascii="仿宋" w:eastAsia="仿宋" w:hAnsi="仿宋" w:cs="仿宋" w:hint="eastAsia"/>
            <w:lang w:eastAsia="zh-CN"/>
          </w:rPr>
          <w:t>(二)、影响评估与处理</w:t>
        </w:r>
        <w:r>
          <w:tab/>
        </w:r>
        <w:r>
          <w:fldChar w:fldCharType="begin"/>
        </w:r>
        <w:r>
          <w:instrText xml:space="preserve"> PAGEREF _Toc30289 \h </w:instrText>
        </w:r>
        <w:r>
          <w:fldChar w:fldCharType="separate"/>
        </w:r>
        <w:r>
          <w:t>55</w:t>
        </w:r>
        <w:r>
          <w:fldChar w:fldCharType="end"/>
        </w:r>
      </w:hyperlink>
    </w:p>
    <w:p>
      <w:pPr>
        <w:pStyle w:val="TOC2"/>
        <w:tabs>
          <w:tab w:val="right" w:leader="dot" w:pos="8306"/>
        </w:tabs>
      </w:pPr>
      <w:hyperlink w:anchor="_Toc24294" w:history="1">
        <w:r>
          <w:rPr>
            <w:rFonts w:ascii="仿宋" w:eastAsia="仿宋" w:hAnsi="仿宋" w:cs="仿宋" w:hint="eastAsia"/>
            <w:lang w:eastAsia="zh-CN"/>
          </w:rPr>
          <w:t>(三)、变更记录与追踪</w:t>
        </w:r>
        <w:r>
          <w:tab/>
        </w:r>
        <w:r>
          <w:fldChar w:fldCharType="begin"/>
        </w:r>
        <w:r>
          <w:instrText xml:space="preserve"> PAGEREF _Toc24294 \h </w:instrText>
        </w:r>
        <w:r>
          <w:fldChar w:fldCharType="separate"/>
        </w:r>
        <w:r>
          <w:t>57</w:t>
        </w:r>
        <w:r>
          <w:fldChar w:fldCharType="end"/>
        </w:r>
      </w:hyperlink>
    </w:p>
    <w:p>
      <w:pPr>
        <w:pStyle w:val="TOC2"/>
        <w:tabs>
          <w:tab w:val="right" w:leader="dot" w:pos="8306"/>
        </w:tabs>
      </w:pPr>
      <w:hyperlink w:anchor="_Toc9279" w:history="1">
        <w:r>
          <w:rPr>
            <w:rFonts w:ascii="仿宋" w:eastAsia="仿宋" w:hAnsi="仿宋" w:cs="仿宋" w:hint="eastAsia"/>
            <w:lang w:eastAsia="zh-CN"/>
          </w:rPr>
          <w:t>(四)、变更管理策略</w:t>
        </w:r>
        <w:r>
          <w:tab/>
        </w:r>
        <w:r>
          <w:fldChar w:fldCharType="begin"/>
        </w:r>
        <w:r>
          <w:instrText xml:space="preserve"> PAGEREF _Toc9279 \h </w:instrText>
        </w:r>
        <w:r>
          <w:fldChar w:fldCharType="separate"/>
        </w:r>
        <w:r>
          <w:t>58</w:t>
        </w:r>
        <w:r>
          <w:fldChar w:fldCharType="end"/>
        </w:r>
      </w:hyperlink>
    </w:p>
    <w:p>
      <w:pPr>
        <w:pStyle w:val="TOC1"/>
        <w:tabs>
          <w:tab w:val="right" w:leader="dot" w:pos="8306"/>
        </w:tabs>
      </w:pPr>
      <w:hyperlink w:anchor="_Toc25433" w:history="1">
        <w:r>
          <w:rPr>
            <w:rFonts w:ascii="仿宋" w:eastAsia="仿宋" w:hAnsi="仿宋" w:cs="仿宋" w:hint="eastAsia"/>
            <w:lang w:eastAsia="zh-CN"/>
          </w:rPr>
          <w:t>十二、项目进度计划</w:t>
        </w:r>
        <w:r>
          <w:tab/>
        </w:r>
        <w:r>
          <w:fldChar w:fldCharType="begin"/>
        </w:r>
        <w:r>
          <w:instrText xml:space="preserve"> PAGEREF _Toc25433 \h </w:instrText>
        </w:r>
        <w:r>
          <w:fldChar w:fldCharType="separate"/>
        </w:r>
        <w:r>
          <w:t>60</w:t>
        </w:r>
        <w:r>
          <w:fldChar w:fldCharType="end"/>
        </w:r>
      </w:hyperlink>
    </w:p>
    <w:p>
      <w:pPr>
        <w:pStyle w:val="TOC2"/>
        <w:tabs>
          <w:tab w:val="right" w:leader="dot" w:pos="8306"/>
        </w:tabs>
      </w:pPr>
      <w:hyperlink w:anchor="_Toc4936" w:history="1">
        <w:r>
          <w:rPr>
            <w:rFonts w:ascii="仿宋" w:eastAsia="仿宋" w:hAnsi="仿宋" w:cs="仿宋" w:hint="eastAsia"/>
            <w:lang w:eastAsia="zh-CN"/>
          </w:rPr>
          <w:t>(一)、建设周期</w:t>
        </w:r>
        <w:r>
          <w:tab/>
        </w:r>
        <w:r>
          <w:fldChar w:fldCharType="begin"/>
        </w:r>
        <w:r>
          <w:instrText xml:space="preserve"> PAGEREF _Toc4936 \h </w:instrText>
        </w:r>
        <w:r>
          <w:fldChar w:fldCharType="separate"/>
        </w:r>
        <w:r>
          <w:t>60</w:t>
        </w:r>
        <w:r>
          <w:fldChar w:fldCharType="end"/>
        </w:r>
      </w:hyperlink>
    </w:p>
    <w:p>
      <w:pPr>
        <w:pStyle w:val="TOC2"/>
        <w:tabs>
          <w:tab w:val="right" w:leader="dot" w:pos="8306"/>
        </w:tabs>
      </w:pPr>
      <w:hyperlink w:anchor="_Toc11192" w:history="1">
        <w:r>
          <w:rPr>
            <w:rFonts w:ascii="仿宋" w:eastAsia="仿宋" w:hAnsi="仿宋" w:cs="仿宋" w:hint="eastAsia"/>
            <w:lang w:eastAsia="zh-CN"/>
          </w:rPr>
          <w:t>(二)、建设进度</w:t>
        </w:r>
        <w:r>
          <w:tab/>
        </w:r>
        <w:r>
          <w:fldChar w:fldCharType="begin"/>
        </w:r>
        <w:r>
          <w:instrText xml:space="preserve"> PAGEREF _Toc11192 \h </w:instrText>
        </w:r>
        <w:r>
          <w:fldChar w:fldCharType="separate"/>
        </w:r>
        <w:r>
          <w:t>60</w:t>
        </w:r>
        <w:r>
          <w:fldChar w:fldCharType="end"/>
        </w:r>
      </w:hyperlink>
    </w:p>
    <w:p>
      <w:pPr>
        <w:pStyle w:val="TOC2"/>
        <w:tabs>
          <w:tab w:val="right" w:leader="dot" w:pos="8306"/>
        </w:tabs>
      </w:pPr>
      <w:hyperlink w:anchor="_Toc23006" w:history="1">
        <w:r>
          <w:rPr>
            <w:rFonts w:ascii="仿宋" w:eastAsia="仿宋" w:hAnsi="仿宋" w:cs="仿宋" w:hint="eastAsia"/>
            <w:lang w:eastAsia="zh-CN"/>
          </w:rPr>
          <w:t>(三)、进度安排注意事项</w:t>
        </w:r>
        <w:r>
          <w:tab/>
        </w:r>
        <w:r>
          <w:fldChar w:fldCharType="begin"/>
        </w:r>
        <w:r>
          <w:instrText xml:space="preserve"> PAGEREF _Toc23006 \h </w:instrText>
        </w:r>
        <w:r>
          <w:fldChar w:fldCharType="separate"/>
        </w:r>
        <w:r>
          <w:t>62</w:t>
        </w:r>
        <w:r>
          <w:fldChar w:fldCharType="end"/>
        </w:r>
      </w:hyperlink>
    </w:p>
    <w:p>
      <w:pPr>
        <w:pStyle w:val="TOC2"/>
        <w:tabs>
          <w:tab w:val="right" w:leader="dot" w:pos="8306"/>
        </w:tabs>
      </w:pPr>
      <w:hyperlink w:anchor="_Toc22653" w:history="1">
        <w:r>
          <w:rPr>
            <w:rFonts w:ascii="仿宋" w:eastAsia="仿宋" w:hAnsi="仿宋" w:cs="仿宋" w:hint="eastAsia"/>
            <w:lang w:eastAsia="zh-CN"/>
          </w:rPr>
          <w:t>(四)、人力资源配置</w:t>
        </w:r>
        <w:r>
          <w:tab/>
        </w:r>
        <w:r>
          <w:fldChar w:fldCharType="begin"/>
        </w:r>
        <w:r>
          <w:instrText xml:space="preserve"> PAGEREF _Toc22653 \h </w:instrText>
        </w:r>
        <w:r>
          <w:fldChar w:fldCharType="separate"/>
        </w:r>
        <w:r>
          <w:t>63</w:t>
        </w:r>
        <w:r>
          <w:fldChar w:fldCharType="end"/>
        </w:r>
      </w:hyperlink>
    </w:p>
    <w:p>
      <w:pPr>
        <w:pStyle w:val="TOC2"/>
        <w:tabs>
          <w:tab w:val="right" w:leader="dot" w:pos="8306"/>
        </w:tabs>
      </w:pPr>
      <w:hyperlink w:anchor="_Toc13085" w:history="1">
        <w:r>
          <w:rPr>
            <w:rFonts w:ascii="仿宋" w:eastAsia="仿宋" w:hAnsi="仿宋" w:cs="仿宋" w:hint="eastAsia"/>
            <w:lang w:eastAsia="zh-CN"/>
          </w:rPr>
          <w:t>(五)、员工培训</w:t>
        </w:r>
        <w:r>
          <w:tab/>
        </w:r>
        <w:r>
          <w:fldChar w:fldCharType="begin"/>
        </w:r>
        <w:r>
          <w:instrText xml:space="preserve"> PAGEREF _Toc13085 \h </w:instrText>
        </w:r>
        <w:r>
          <w:fldChar w:fldCharType="separate"/>
        </w:r>
        <w:r>
          <w:t>65</w:t>
        </w:r>
        <w:r>
          <w:fldChar w:fldCharType="end"/>
        </w:r>
      </w:hyperlink>
    </w:p>
    <w:p>
      <w:pPr>
        <w:pStyle w:val="TOC2"/>
        <w:tabs>
          <w:tab w:val="right" w:leader="dot" w:pos="8306"/>
        </w:tabs>
      </w:pPr>
      <w:hyperlink w:anchor="_Toc2738" w:history="1">
        <w:r>
          <w:rPr>
            <w:rFonts w:ascii="仿宋" w:eastAsia="仿宋" w:hAnsi="仿宋" w:cs="仿宋" w:hint="eastAsia"/>
            <w:lang w:eastAsia="zh-CN"/>
          </w:rPr>
          <w:t>(六)、项目实施保障</w:t>
        </w:r>
        <w:r>
          <w:tab/>
        </w:r>
        <w:r>
          <w:fldChar w:fldCharType="begin"/>
        </w:r>
        <w:r>
          <w:instrText xml:space="preserve"> PAGEREF _Toc2738 \h </w:instrText>
        </w:r>
        <w:r>
          <w:fldChar w:fldCharType="separate"/>
        </w:r>
        <w:r>
          <w:t>65</w:t>
        </w:r>
        <w:r>
          <w:fldChar w:fldCharType="end"/>
        </w:r>
      </w:hyperlink>
    </w:p>
    <w:p>
      <w:pPr>
        <w:pStyle w:val="TOC2"/>
        <w:tabs>
          <w:tab w:val="right" w:leader="dot" w:pos="8306"/>
        </w:tabs>
      </w:pPr>
      <w:hyperlink w:anchor="_Toc19650" w:history="1">
        <w:r>
          <w:rPr>
            <w:rFonts w:ascii="仿宋" w:eastAsia="仿宋" w:hAnsi="仿宋" w:cs="仿宋" w:hint="eastAsia"/>
            <w:lang w:eastAsia="zh-CN"/>
          </w:rPr>
          <w:t>(七)、安全规范管理</w:t>
        </w:r>
        <w:r>
          <w:tab/>
        </w:r>
        <w:r>
          <w:fldChar w:fldCharType="begin"/>
        </w:r>
        <w:r>
          <w:instrText xml:space="preserve"> PAGEREF _Toc19650 \h </w:instrText>
        </w:r>
        <w:r>
          <w:fldChar w:fldCharType="separate"/>
        </w:r>
        <w:r>
          <w:t>66</w:t>
        </w:r>
        <w:r>
          <w:fldChar w:fldCharType="end"/>
        </w:r>
      </w:hyperlink>
    </w:p>
    <w:p>
      <w:pPr>
        <w:pStyle w:val="TOC1"/>
        <w:tabs>
          <w:tab w:val="right" w:leader="dot" w:pos="8306"/>
        </w:tabs>
      </w:pPr>
      <w:hyperlink w:anchor="_Toc28313" w:history="1">
        <w:r>
          <w:rPr>
            <w:rFonts w:ascii="仿宋" w:eastAsia="仿宋" w:hAnsi="仿宋" w:cs="仿宋" w:hint="eastAsia"/>
            <w:lang w:eastAsia="zh-CN"/>
          </w:rPr>
          <w:t>十三、创新驱动与持续发展</w:t>
        </w:r>
        <w:r>
          <w:tab/>
        </w:r>
        <w:r>
          <w:fldChar w:fldCharType="begin"/>
        </w:r>
        <w:r>
          <w:instrText xml:space="preserve"> PAGEREF _Toc28313 \h </w:instrText>
        </w:r>
        <w:r>
          <w:fldChar w:fldCharType="separate"/>
        </w:r>
        <w:r>
          <w:t>68</w:t>
        </w:r>
        <w:r>
          <w:fldChar w:fldCharType="end"/>
        </w:r>
      </w:hyperlink>
    </w:p>
    <w:p>
      <w:pPr>
        <w:pStyle w:val="TOC2"/>
        <w:tabs>
          <w:tab w:val="right" w:leader="dot" w:pos="8306"/>
        </w:tabs>
      </w:pPr>
      <w:hyperlink w:anchor="_Toc18863" w:history="1">
        <w:r>
          <w:rPr>
            <w:rFonts w:ascii="仿宋" w:eastAsia="仿宋" w:hAnsi="仿宋" w:cs="仿宋" w:hint="eastAsia"/>
            <w:lang w:eastAsia="zh-CN"/>
          </w:rPr>
          <w:t>(一)、创新驱动战略实施</w:t>
        </w:r>
        <w:r>
          <w:tab/>
        </w:r>
        <w:r>
          <w:fldChar w:fldCharType="begin"/>
        </w:r>
        <w:r>
          <w:instrText xml:space="preserve"> PAGEREF _Toc18863 \h </w:instrText>
        </w:r>
        <w:r>
          <w:fldChar w:fldCharType="separate"/>
        </w:r>
        <w:r>
          <w:t>68</w:t>
        </w:r>
        <w:r>
          <w:fldChar w:fldCharType="end"/>
        </w:r>
      </w:hyperlink>
    </w:p>
    <w:p>
      <w:pPr>
        <w:pStyle w:val="TOC2"/>
        <w:tabs>
          <w:tab w:val="right" w:leader="dot" w:pos="8306"/>
        </w:tabs>
      </w:pPr>
      <w:hyperlink w:anchor="_Toc19592" w:history="1">
        <w:r>
          <w:rPr>
            <w:rFonts w:ascii="仿宋" w:eastAsia="仿宋" w:hAnsi="仿宋" w:cs="仿宋" w:hint="eastAsia"/>
            <w:lang w:eastAsia="zh-CN"/>
          </w:rPr>
          <w:t>(二)、持续发展路径探索</w:t>
        </w:r>
        <w:r>
          <w:tab/>
        </w:r>
        <w:r>
          <w:fldChar w:fldCharType="begin"/>
        </w:r>
        <w:r>
          <w:instrText xml:space="preserve"> PAGEREF _Toc19592 \h </w:instrText>
        </w:r>
        <w:r>
          <w:fldChar w:fldCharType="separate"/>
        </w:r>
        <w:r>
          <w:t>69</w:t>
        </w:r>
        <w:r>
          <w:fldChar w:fldCharType="end"/>
        </w:r>
      </w:hyperlink>
    </w:p>
    <w:p>
      <w:pPr>
        <w:pStyle w:val="TOC1"/>
        <w:tabs>
          <w:tab w:val="right" w:leader="dot" w:pos="8306"/>
        </w:tabs>
      </w:pPr>
      <w:hyperlink w:anchor="_Toc17889" w:history="1">
        <w:r>
          <w:rPr>
            <w:rFonts w:ascii="仿宋" w:eastAsia="仿宋" w:hAnsi="仿宋" w:cs="仿宋" w:hint="eastAsia"/>
            <w:lang w:eastAsia="zh-CN"/>
          </w:rPr>
          <w:t>十四、产业协同与集群发展</w:t>
        </w:r>
        <w:r>
          <w:tab/>
        </w:r>
        <w:r>
          <w:fldChar w:fldCharType="begin"/>
        </w:r>
        <w:r>
          <w:instrText xml:space="preserve"> PAGEREF _Toc17889 \h </w:instrText>
        </w:r>
        <w:r>
          <w:fldChar w:fldCharType="separate"/>
        </w:r>
        <w:r>
          <w:t>73</w:t>
        </w:r>
        <w:r>
          <w:fldChar w:fldCharType="end"/>
        </w:r>
      </w:hyperlink>
    </w:p>
    <w:p>
      <w:pPr>
        <w:pStyle w:val="TOC2"/>
        <w:tabs>
          <w:tab w:val="right" w:leader="dot" w:pos="8306"/>
        </w:tabs>
      </w:pPr>
      <w:hyperlink w:anchor="_Toc22942" w:history="1">
        <w:r>
          <w:rPr>
            <w:rFonts w:ascii="仿宋" w:eastAsia="仿宋" w:hAnsi="仿宋" w:cs="仿宋" w:hint="eastAsia"/>
            <w:lang w:eastAsia="zh-CN"/>
          </w:rPr>
          <w:t>(一)、产业协同机制建设</w:t>
        </w:r>
        <w:r>
          <w:tab/>
        </w:r>
        <w:r>
          <w:fldChar w:fldCharType="begin"/>
        </w:r>
        <w:r>
          <w:instrText xml:space="preserve"> PAGEREF _Toc22942 \h </w:instrText>
        </w:r>
        <w:r>
          <w:fldChar w:fldCharType="separate"/>
        </w:r>
        <w:r>
          <w:t>73</w:t>
        </w:r>
        <w:r>
          <w:fldChar w:fldCharType="end"/>
        </w:r>
      </w:hyperlink>
    </w:p>
    <w:p>
      <w:pPr>
        <w:pStyle w:val="TOC2"/>
        <w:tabs>
          <w:tab w:val="right" w:leader="dot" w:pos="8306"/>
        </w:tabs>
      </w:pPr>
      <w:hyperlink w:anchor="_Toc20159" w:history="1">
        <w:r>
          <w:rPr>
            <w:rFonts w:ascii="仿宋" w:eastAsia="仿宋" w:hAnsi="仿宋" w:cs="仿宋" w:hint="eastAsia"/>
            <w:lang w:eastAsia="zh-CN"/>
          </w:rPr>
          <w:t>(二)、产业集群培育与发展</w:t>
        </w:r>
        <w:r>
          <w:tab/>
        </w:r>
        <w:r>
          <w:fldChar w:fldCharType="begin"/>
        </w:r>
        <w:r>
          <w:instrText xml:space="preserve"> PAGEREF _Toc20159 \h </w:instrText>
        </w:r>
        <w:r>
          <w:fldChar w:fldCharType="separate"/>
        </w:r>
        <w:r>
          <w:t>74</w:t>
        </w:r>
        <w:r>
          <w:fldChar w:fldCharType="end"/>
        </w:r>
      </w:hyperlink>
    </w:p>
    <w:p>
      <w:pPr>
        <w:pStyle w:val="TOC1"/>
        <w:tabs>
          <w:tab w:val="right" w:leader="dot" w:pos="8306"/>
        </w:tabs>
      </w:pPr>
      <w:hyperlink w:anchor="_Toc3909" w:history="1">
        <w:r>
          <w:rPr>
            <w:rFonts w:ascii="仿宋" w:eastAsia="仿宋" w:hAnsi="仿宋" w:cs="仿宋" w:hint="eastAsia"/>
            <w:lang w:eastAsia="zh-CN"/>
          </w:rPr>
          <w:t>十五、知识产权管理与保护</w:t>
        </w:r>
        <w:r>
          <w:tab/>
        </w:r>
        <w:r>
          <w:fldChar w:fldCharType="begin"/>
        </w:r>
        <w:r>
          <w:instrText xml:space="preserve"> PAGEREF _Toc3909 \h </w:instrText>
        </w:r>
        <w:r>
          <w:fldChar w:fldCharType="separate"/>
        </w:r>
        <w:r>
          <w:t>75</w:t>
        </w:r>
        <w:r>
          <w:fldChar w:fldCharType="end"/>
        </w:r>
      </w:hyperlink>
    </w:p>
    <w:p>
      <w:pPr>
        <w:pStyle w:val="TOC2"/>
        <w:tabs>
          <w:tab w:val="right" w:leader="dot" w:pos="8306"/>
        </w:tabs>
      </w:pPr>
      <w:hyperlink w:anchor="_Toc6949" w:history="1">
        <w:r>
          <w:rPr>
            <w:rFonts w:ascii="仿宋" w:eastAsia="仿宋" w:hAnsi="仿宋" w:cs="仿宋" w:hint="eastAsia"/>
            <w:lang w:eastAsia="zh-CN"/>
          </w:rPr>
          <w:t>(一)、知识产权管理体系建设</w:t>
        </w:r>
        <w:r>
          <w:tab/>
        </w:r>
        <w:r>
          <w:fldChar w:fldCharType="begin"/>
        </w:r>
        <w:r>
          <w:instrText xml:space="preserve"> PAGEREF _Toc6949 \h </w:instrText>
        </w:r>
        <w:r>
          <w:fldChar w:fldCharType="separate"/>
        </w:r>
        <w:r>
          <w:t>75</w:t>
        </w:r>
        <w:r>
          <w:fldChar w:fldCharType="end"/>
        </w:r>
      </w:hyperlink>
    </w:p>
    <w:p>
      <w:pPr>
        <w:pStyle w:val="TOC2"/>
        <w:tabs>
          <w:tab w:val="right" w:leader="dot" w:pos="8306"/>
        </w:tabs>
      </w:pPr>
      <w:hyperlink w:anchor="_Toc18333" w:history="1">
        <w:r>
          <w:rPr>
            <w:rFonts w:ascii="仿宋" w:eastAsia="仿宋" w:hAnsi="仿宋" w:cs="仿宋" w:hint="eastAsia"/>
            <w:lang w:eastAsia="zh-CN"/>
          </w:rPr>
          <w:t>(二)、知识产权保护措施</w:t>
        </w:r>
        <w:r>
          <w:tab/>
        </w:r>
        <w:r>
          <w:fldChar w:fldCharType="begin"/>
        </w:r>
        <w:r>
          <w:instrText xml:space="preserve"> PAGEREF _Toc18333 \h </w:instrText>
        </w:r>
        <w:r>
          <w:fldChar w:fldCharType="separate"/>
        </w:r>
        <w:r>
          <w:t>76</w:t>
        </w:r>
        <w:r>
          <w:fldChar w:fldCharType="end"/>
        </w:r>
      </w:hyperlink>
    </w:p>
    <w:p>
      <w:pPr>
        <w:pStyle w:val="TOC1"/>
        <w:tabs>
          <w:tab w:val="right" w:leader="dot" w:pos="8306"/>
        </w:tabs>
      </w:pPr>
      <w:hyperlink w:anchor="_Toc26787" w:history="1">
        <w:r>
          <w:rPr>
            <w:rFonts w:ascii="仿宋" w:eastAsia="仿宋" w:hAnsi="仿宋" w:cs="仿宋" w:hint="eastAsia"/>
            <w:lang w:eastAsia="zh-CN"/>
          </w:rPr>
          <w:t>十六、人力资源管理与开发</w:t>
        </w:r>
        <w:r>
          <w:tab/>
        </w:r>
        <w:r>
          <w:fldChar w:fldCharType="begin"/>
        </w:r>
        <w:r>
          <w:instrText xml:space="preserve"> PAGEREF _Toc26787 \h </w:instrText>
        </w:r>
        <w:r>
          <w:fldChar w:fldCharType="separate"/>
        </w:r>
        <w:r>
          <w:t>78</w:t>
        </w:r>
        <w:r>
          <w:fldChar w:fldCharType="end"/>
        </w:r>
      </w:hyperlink>
    </w:p>
    <w:p>
      <w:pPr>
        <w:pStyle w:val="TOC2"/>
        <w:tabs>
          <w:tab w:val="right" w:leader="dot" w:pos="8306"/>
        </w:tabs>
      </w:pPr>
      <w:hyperlink w:anchor="_Toc3637" w:history="1">
        <w:r>
          <w:rPr>
            <w:rFonts w:ascii="仿宋" w:eastAsia="仿宋" w:hAnsi="仿宋" w:cs="仿宋" w:hint="eastAsia"/>
            <w:lang w:eastAsia="zh-CN"/>
          </w:rPr>
          <w:t>(一)、人力资源规划</w:t>
        </w:r>
        <w:r>
          <w:tab/>
        </w:r>
        <w:r>
          <w:fldChar w:fldCharType="begin"/>
        </w:r>
        <w:r>
          <w:instrText xml:space="preserve"> PAGEREF _Toc3637 \h </w:instrText>
        </w:r>
        <w:r>
          <w:fldChar w:fldCharType="separate"/>
        </w:r>
        <w:r>
          <w:t>78</w:t>
        </w:r>
        <w:r>
          <w:fldChar w:fldCharType="end"/>
        </w:r>
      </w:hyperlink>
    </w:p>
    <w:p>
      <w:pPr>
        <w:pStyle w:val="TOC2"/>
        <w:tabs>
          <w:tab w:val="right" w:leader="dot" w:pos="8306"/>
        </w:tabs>
      </w:pPr>
      <w:hyperlink w:anchor="_Toc20415" w:history="1">
        <w:r>
          <w:rPr>
            <w:rFonts w:ascii="仿宋" w:eastAsia="仿宋" w:hAnsi="仿宋" w:cs="仿宋" w:hint="eastAsia"/>
            <w:lang w:eastAsia="zh-CN"/>
          </w:rPr>
          <w:t>(二)、人力资源开发与培训</w:t>
        </w:r>
        <w:r>
          <w:tab/>
        </w:r>
        <w:r>
          <w:fldChar w:fldCharType="begin"/>
        </w:r>
        <w:r>
          <w:instrText xml:space="preserve"> PAGEREF _Toc20415 \h </w:instrText>
        </w:r>
        <w:r>
          <w:fldChar w:fldCharType="separate"/>
        </w:r>
        <w:r>
          <w:t>80</w:t>
        </w:r>
        <w:r>
          <w:fldChar w:fldCharType="end"/>
        </w:r>
      </w:hyperlink>
    </w:p>
    <w:p>
      <w:pPr>
        <w:pStyle w:val="TOC1"/>
        <w:tabs>
          <w:tab w:val="right" w:leader="dot" w:pos="8306"/>
        </w:tabs>
      </w:pPr>
      <w:hyperlink w:anchor="_Toc20432" w:history="1">
        <w:r>
          <w:rPr>
            <w:rFonts w:ascii="仿宋" w:eastAsia="仿宋" w:hAnsi="仿宋" w:cs="仿宋" w:hint="eastAsia"/>
            <w:lang w:eastAsia="zh-CN"/>
          </w:rPr>
          <w:t>十七、企业合规与伦理</w:t>
        </w:r>
        <w:r>
          <w:tab/>
        </w:r>
        <w:r>
          <w:fldChar w:fldCharType="begin"/>
        </w:r>
        <w:r>
          <w:instrText xml:space="preserve"> PAGEREF _Toc20432 \h </w:instrText>
        </w:r>
        <w:r>
          <w:fldChar w:fldCharType="separate"/>
        </w:r>
        <w:r>
          <w:t>82</w:t>
        </w:r>
        <w:r>
          <w:fldChar w:fldCharType="end"/>
        </w:r>
      </w:hyperlink>
    </w:p>
    <w:p>
      <w:pPr>
        <w:pStyle w:val="TOC2"/>
        <w:tabs>
          <w:tab w:val="right" w:leader="dot" w:pos="8306"/>
        </w:tabs>
      </w:pPr>
      <w:hyperlink w:anchor="_Toc12094" w:history="1">
        <w:r>
          <w:rPr>
            <w:rFonts w:ascii="仿宋" w:eastAsia="仿宋" w:hAnsi="仿宋" w:cs="仿宋" w:hint="eastAsia"/>
            <w:lang w:eastAsia="zh-CN"/>
          </w:rPr>
          <w:t>(一)、合规政策与程序</w:t>
        </w:r>
        <w:r>
          <w:tab/>
        </w:r>
        <w:r>
          <w:fldChar w:fldCharType="begin"/>
        </w:r>
        <w:r>
          <w:instrText xml:space="preserve"> PAGEREF _Toc12094 \h </w:instrText>
        </w:r>
        <w:r>
          <w:fldChar w:fldCharType="separate"/>
        </w:r>
        <w:r>
          <w:t>82</w:t>
        </w:r>
        <w:r>
          <w:fldChar w:fldCharType="end"/>
        </w:r>
      </w:hyperlink>
    </w:p>
    <w:p>
      <w:pPr>
        <w:pStyle w:val="TOC2"/>
        <w:tabs>
          <w:tab w:val="right" w:leader="dot" w:pos="8306"/>
        </w:tabs>
      </w:pPr>
      <w:hyperlink w:anchor="_Toc10498" w:history="1">
        <w:r>
          <w:rPr>
            <w:rFonts w:ascii="仿宋" w:eastAsia="仿宋" w:hAnsi="仿宋" w:cs="仿宋" w:hint="eastAsia"/>
            <w:lang w:eastAsia="zh-CN"/>
          </w:rPr>
          <w:t>(二)、伦理规范与培训</w:t>
        </w:r>
        <w:r>
          <w:tab/>
        </w:r>
        <w:r>
          <w:fldChar w:fldCharType="begin"/>
        </w:r>
        <w:r>
          <w:instrText xml:space="preserve"> PAGEREF _Toc10498 \h </w:instrText>
        </w:r>
        <w:r>
          <w:fldChar w:fldCharType="separate"/>
        </w:r>
        <w:r>
          <w:t>83</w:t>
        </w:r>
        <w:r>
          <w:fldChar w:fldCharType="end"/>
        </w:r>
      </w:hyperlink>
    </w:p>
    <w:p>
      <w:pPr>
        <w:pStyle w:val="TOC2"/>
        <w:tabs>
          <w:tab w:val="right" w:leader="dot" w:pos="8306"/>
        </w:tabs>
      </w:pPr>
      <w:hyperlink w:anchor="_Toc3775" w:history="1">
        <w:r>
          <w:rPr>
            <w:rFonts w:ascii="仿宋" w:eastAsia="仿宋" w:hAnsi="仿宋" w:cs="仿宋" w:hint="eastAsia"/>
            <w:lang w:eastAsia="zh-CN"/>
          </w:rPr>
          <w:t>(三)、合规风险评估</w:t>
        </w:r>
        <w:r>
          <w:tab/>
        </w:r>
        <w:r>
          <w:fldChar w:fldCharType="begin"/>
        </w:r>
        <w:r>
          <w:instrText xml:space="preserve"> PAGEREF _Toc3775 \h </w:instrText>
        </w:r>
        <w:r>
          <w:fldChar w:fldCharType="separate"/>
        </w:r>
        <w:r>
          <w:t>84</w:t>
        </w:r>
        <w:r>
          <w:fldChar w:fldCharType="end"/>
        </w:r>
      </w:hyperlink>
    </w:p>
    <w:p>
      <w:pPr>
        <w:pStyle w:val="TOC2"/>
        <w:tabs>
          <w:tab w:val="right" w:leader="dot" w:pos="8306"/>
        </w:tabs>
      </w:pPr>
      <w:hyperlink w:anchor="_Toc21214" w:history="1">
        <w:r>
          <w:rPr>
            <w:rFonts w:ascii="仿宋" w:eastAsia="仿宋" w:hAnsi="仿宋" w:cs="仿宋" w:hint="eastAsia"/>
            <w:lang w:eastAsia="zh-CN"/>
          </w:rPr>
          <w:t>(四)、合规监督与执行</w:t>
        </w:r>
        <w:r>
          <w:tab/>
        </w:r>
        <w:r>
          <w:fldChar w:fldCharType="begin"/>
        </w:r>
        <w:r>
          <w:instrText xml:space="preserve"> PAGEREF _Toc21214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0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53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纺织专用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纺织专用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纺织专用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纺织专用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纺织专用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纺织专用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23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为了融入当地社区，纺织专用设备项目需深入理解当地的文化特色和社会习俗。例如，项目在设计广告和市场推广活动时，应考虑使用当地语言和符合地方文化的表达方式。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45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为了确保纺织专用设备项目的成功并最大限度地减轻潜在的社会风险，详细的风险分析和具体的应对策略至关重要。以下是针对项目可能面临的具体社会风险及相应对策的分析：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风险描述：纺织专用设备项目可能遭遇社区抵制，尤其如果社区成员认为项目会破坏他们的生活环境或忽略他们的意见。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风险描述：纺织专用设备项目的商业实践可能与当地的文化和价值观存在冲突，导致社会紧张和文化冲突。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风险描述：纺织专用设备项目可能会增加对公共资源和基础设施的需求，给当地带来额外压力，例如在水资源、能源供应和交通系统方面。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风险描述：纺织专用设备项目可能会引起当地社会结构和动态的变化，例如改变社区的人口组成和社交模式。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风险描述：在纺织专用设备项目运营过程中，可能涉及大量个人和商业敏感信息，存在信息安全和隐私保护的风险。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44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430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纺织专用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纺织专用设备项目将积极采用可持续材料，如再生塑料和生物降解材料，以减少对环境的影响。项目还将推行废物减量和回收计划，例如通过再利用工业废料或建立回收系统。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https://d.book118.com/978021061124006023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BD6537"/>
    <w:rsid w:val="4DBD65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021061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2023-12-31T01:38:00Z</dcterms:created>
  <dcterms:modified xsi:type="dcterms:W3CDTF">2023-12-31T01:39:20Z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819E54EE853B4C1BAB2FF28E23835857_11</vt:lpwstr>
  </property>
  <property fmtid="{D5CDD505-2E9C-101B-9397-08002B2CF9AE}" pid="3" name="KSOProductBuildVer">
    <vt:lpwstr>2052-12.1.0.16120</vt:lpwstr>
  </property>
</Properties>
</file>