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骨瓷餐具项目规划设计纲要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81" w:history="1">
        <w:r>
          <w:rPr>
            <w:rFonts w:ascii="仿宋" w:eastAsia="仿宋" w:hAnsi="仿宋" w:cs="仿宋" w:hint="eastAsia"/>
            <w:lang w:eastAsia="zh-CN"/>
          </w:rPr>
          <w:t>序言</w:t>
        </w:r>
        <w:r>
          <w:tab/>
        </w:r>
        <w:r>
          <w:fldChar w:fldCharType="begin"/>
        </w:r>
        <w:r>
          <w:instrText xml:space="preserve"> PAGEREF _Toc4081 \h </w:instrText>
        </w:r>
        <w:r>
          <w:fldChar w:fldCharType="separate"/>
        </w:r>
        <w:r>
          <w:t>3</w:t>
        </w:r>
        <w:r>
          <w:fldChar w:fldCharType="end"/>
        </w:r>
      </w:hyperlink>
    </w:p>
    <w:p>
      <w:pPr>
        <w:pStyle w:val="TOC1"/>
        <w:tabs>
          <w:tab w:val="right" w:leader="dot" w:pos="8306"/>
        </w:tabs>
      </w:pPr>
      <w:hyperlink w:anchor="_Toc3204" w:history="1">
        <w:r>
          <w:rPr>
            <w:rFonts w:ascii="仿宋" w:eastAsia="仿宋" w:hAnsi="仿宋" w:cs="仿宋" w:hint="eastAsia"/>
            <w:lang w:eastAsia="zh-CN"/>
          </w:rPr>
          <w:t>一、骨瓷餐具项目建设背景及必要性分析</w:t>
        </w:r>
        <w:r>
          <w:tab/>
        </w:r>
        <w:r>
          <w:fldChar w:fldCharType="begin"/>
        </w:r>
        <w:r>
          <w:instrText xml:space="preserve"> PAGEREF _Toc3204 \h </w:instrText>
        </w:r>
        <w:r>
          <w:fldChar w:fldCharType="separate"/>
        </w:r>
        <w:r>
          <w:t>3</w:t>
        </w:r>
        <w:r>
          <w:fldChar w:fldCharType="end"/>
        </w:r>
      </w:hyperlink>
    </w:p>
    <w:p>
      <w:pPr>
        <w:pStyle w:val="TOC2"/>
        <w:tabs>
          <w:tab w:val="right" w:leader="dot" w:pos="8306"/>
        </w:tabs>
      </w:pPr>
      <w:hyperlink w:anchor="_Toc2506" w:history="1">
        <w:r>
          <w:rPr>
            <w:rFonts w:ascii="仿宋" w:eastAsia="仿宋" w:hAnsi="仿宋" w:cs="仿宋" w:hint="eastAsia"/>
            <w:lang w:eastAsia="zh-CN"/>
          </w:rPr>
          <w:t>(一)、骨瓷餐具项目背景分析</w:t>
        </w:r>
        <w:r>
          <w:tab/>
        </w:r>
        <w:r>
          <w:fldChar w:fldCharType="begin"/>
        </w:r>
        <w:r>
          <w:instrText xml:space="preserve"> PAGEREF _Toc2506 \h </w:instrText>
        </w:r>
        <w:r>
          <w:fldChar w:fldCharType="separate"/>
        </w:r>
        <w:r>
          <w:t>3</w:t>
        </w:r>
        <w:r>
          <w:fldChar w:fldCharType="end"/>
        </w:r>
      </w:hyperlink>
    </w:p>
    <w:p>
      <w:pPr>
        <w:pStyle w:val="TOC2"/>
        <w:tabs>
          <w:tab w:val="right" w:leader="dot" w:pos="8306"/>
        </w:tabs>
      </w:pPr>
      <w:hyperlink w:anchor="_Toc19942" w:history="1">
        <w:r>
          <w:rPr>
            <w:rFonts w:ascii="仿宋" w:eastAsia="仿宋" w:hAnsi="仿宋" w:cs="仿宋" w:hint="eastAsia"/>
            <w:lang w:eastAsia="zh-CN"/>
          </w:rPr>
          <w:t>(二)、骨瓷餐具项目建设必要性分析</w:t>
        </w:r>
        <w:r>
          <w:tab/>
        </w:r>
        <w:r>
          <w:fldChar w:fldCharType="begin"/>
        </w:r>
        <w:r>
          <w:instrText xml:space="preserve"> PAGEREF _Toc19942 \h </w:instrText>
        </w:r>
        <w:r>
          <w:fldChar w:fldCharType="separate"/>
        </w:r>
        <w:r>
          <w:t>5</w:t>
        </w:r>
        <w:r>
          <w:fldChar w:fldCharType="end"/>
        </w:r>
      </w:hyperlink>
    </w:p>
    <w:p>
      <w:pPr>
        <w:pStyle w:val="TOC1"/>
        <w:tabs>
          <w:tab w:val="right" w:leader="dot" w:pos="8306"/>
        </w:tabs>
      </w:pPr>
      <w:hyperlink w:anchor="_Toc20215" w:history="1">
        <w:r>
          <w:rPr>
            <w:rFonts w:ascii="仿宋" w:eastAsia="仿宋" w:hAnsi="仿宋" w:cs="仿宋" w:hint="eastAsia"/>
            <w:lang w:eastAsia="zh-CN"/>
          </w:rPr>
          <w:t>二、骨瓷餐具项目选址可行性分析</w:t>
        </w:r>
        <w:r>
          <w:tab/>
        </w:r>
        <w:r>
          <w:fldChar w:fldCharType="begin"/>
        </w:r>
        <w:r>
          <w:instrText xml:space="preserve"> PAGEREF _Toc20215 \h </w:instrText>
        </w:r>
        <w:r>
          <w:fldChar w:fldCharType="separate"/>
        </w:r>
        <w:r>
          <w:t>6</w:t>
        </w:r>
        <w:r>
          <w:fldChar w:fldCharType="end"/>
        </w:r>
      </w:hyperlink>
    </w:p>
    <w:p>
      <w:pPr>
        <w:pStyle w:val="TOC2"/>
        <w:tabs>
          <w:tab w:val="right" w:leader="dot" w:pos="8306"/>
        </w:tabs>
      </w:pPr>
      <w:hyperlink w:anchor="_Toc8200" w:history="1">
        <w:r>
          <w:rPr>
            <w:rFonts w:ascii="仿宋" w:eastAsia="仿宋" w:hAnsi="仿宋" w:cs="仿宋" w:hint="eastAsia"/>
            <w:lang w:eastAsia="zh-CN"/>
          </w:rPr>
          <w:t>(一)、骨瓷餐具项目选址</w:t>
        </w:r>
        <w:r>
          <w:tab/>
        </w:r>
        <w:r>
          <w:fldChar w:fldCharType="begin"/>
        </w:r>
        <w:r>
          <w:instrText xml:space="preserve"> PAGEREF _Toc8200 \h </w:instrText>
        </w:r>
        <w:r>
          <w:fldChar w:fldCharType="separate"/>
        </w:r>
        <w:r>
          <w:t>6</w:t>
        </w:r>
        <w:r>
          <w:fldChar w:fldCharType="end"/>
        </w:r>
      </w:hyperlink>
    </w:p>
    <w:p>
      <w:pPr>
        <w:pStyle w:val="TOC2"/>
        <w:tabs>
          <w:tab w:val="right" w:leader="dot" w:pos="8306"/>
        </w:tabs>
      </w:pPr>
      <w:hyperlink w:anchor="_Toc15035" w:history="1">
        <w:r>
          <w:rPr>
            <w:rFonts w:ascii="仿宋" w:eastAsia="仿宋" w:hAnsi="仿宋" w:cs="仿宋" w:hint="eastAsia"/>
            <w:lang w:eastAsia="zh-CN"/>
          </w:rPr>
          <w:t>(二)、用地控制指标</w:t>
        </w:r>
        <w:r>
          <w:tab/>
        </w:r>
        <w:r>
          <w:fldChar w:fldCharType="begin"/>
        </w:r>
        <w:r>
          <w:instrText xml:space="preserve"> PAGEREF _Toc15035 \h </w:instrText>
        </w:r>
        <w:r>
          <w:fldChar w:fldCharType="separate"/>
        </w:r>
        <w:r>
          <w:t>6</w:t>
        </w:r>
        <w:r>
          <w:fldChar w:fldCharType="end"/>
        </w:r>
      </w:hyperlink>
    </w:p>
    <w:p>
      <w:pPr>
        <w:pStyle w:val="TOC2"/>
        <w:tabs>
          <w:tab w:val="right" w:leader="dot" w:pos="8306"/>
        </w:tabs>
      </w:pPr>
      <w:hyperlink w:anchor="_Toc24797" w:history="1">
        <w:r>
          <w:rPr>
            <w:rFonts w:ascii="仿宋" w:eastAsia="仿宋" w:hAnsi="仿宋" w:cs="仿宋" w:hint="eastAsia"/>
            <w:lang w:eastAsia="zh-CN"/>
          </w:rPr>
          <w:t>(三)、节约用地措施</w:t>
        </w:r>
        <w:r>
          <w:tab/>
        </w:r>
        <w:r>
          <w:fldChar w:fldCharType="begin"/>
        </w:r>
        <w:r>
          <w:instrText xml:space="preserve"> PAGEREF _Toc24797 \h </w:instrText>
        </w:r>
        <w:r>
          <w:fldChar w:fldCharType="separate"/>
        </w:r>
        <w:r>
          <w:t>8</w:t>
        </w:r>
        <w:r>
          <w:fldChar w:fldCharType="end"/>
        </w:r>
      </w:hyperlink>
    </w:p>
    <w:p>
      <w:pPr>
        <w:pStyle w:val="TOC2"/>
        <w:tabs>
          <w:tab w:val="right" w:leader="dot" w:pos="8306"/>
        </w:tabs>
      </w:pPr>
      <w:hyperlink w:anchor="_Toc27640" w:history="1">
        <w:r>
          <w:rPr>
            <w:rFonts w:ascii="仿宋" w:eastAsia="仿宋" w:hAnsi="仿宋" w:cs="仿宋" w:hint="eastAsia"/>
            <w:lang w:eastAsia="zh-CN"/>
          </w:rPr>
          <w:t>(四)、总图布置方案</w:t>
        </w:r>
        <w:r>
          <w:tab/>
        </w:r>
        <w:r>
          <w:fldChar w:fldCharType="begin"/>
        </w:r>
        <w:r>
          <w:instrText xml:space="preserve"> PAGEREF _Toc27640 \h </w:instrText>
        </w:r>
        <w:r>
          <w:fldChar w:fldCharType="separate"/>
        </w:r>
        <w:r>
          <w:t>9</w:t>
        </w:r>
        <w:r>
          <w:fldChar w:fldCharType="end"/>
        </w:r>
      </w:hyperlink>
    </w:p>
    <w:p>
      <w:pPr>
        <w:pStyle w:val="TOC2"/>
        <w:tabs>
          <w:tab w:val="right" w:leader="dot" w:pos="8306"/>
        </w:tabs>
      </w:pPr>
      <w:hyperlink w:anchor="_Toc29074" w:history="1">
        <w:r>
          <w:rPr>
            <w:rFonts w:ascii="仿宋" w:eastAsia="仿宋" w:hAnsi="仿宋" w:cs="仿宋" w:hint="eastAsia"/>
            <w:lang w:eastAsia="zh-CN"/>
          </w:rPr>
          <w:t>(五)、选址综合评价</w:t>
        </w:r>
        <w:r>
          <w:tab/>
        </w:r>
        <w:r>
          <w:fldChar w:fldCharType="begin"/>
        </w:r>
        <w:r>
          <w:instrText xml:space="preserve"> PAGEREF _Toc29074 \h </w:instrText>
        </w:r>
        <w:r>
          <w:fldChar w:fldCharType="separate"/>
        </w:r>
        <w:r>
          <w:t>10</w:t>
        </w:r>
        <w:r>
          <w:fldChar w:fldCharType="end"/>
        </w:r>
      </w:hyperlink>
    </w:p>
    <w:p>
      <w:pPr>
        <w:pStyle w:val="TOC1"/>
        <w:tabs>
          <w:tab w:val="right" w:leader="dot" w:pos="8306"/>
        </w:tabs>
      </w:pPr>
      <w:hyperlink w:anchor="_Toc19887" w:history="1">
        <w:r>
          <w:rPr>
            <w:rFonts w:ascii="仿宋" w:eastAsia="仿宋" w:hAnsi="仿宋" w:cs="仿宋" w:hint="eastAsia"/>
            <w:lang w:eastAsia="zh-CN"/>
          </w:rPr>
          <w:t>三、市场分析、调研</w:t>
        </w:r>
        <w:r>
          <w:tab/>
        </w:r>
        <w:r>
          <w:fldChar w:fldCharType="begin"/>
        </w:r>
        <w:r>
          <w:instrText xml:space="preserve"> PAGEREF _Toc19887 \h </w:instrText>
        </w:r>
        <w:r>
          <w:fldChar w:fldCharType="separate"/>
        </w:r>
        <w:r>
          <w:t>11</w:t>
        </w:r>
        <w:r>
          <w:fldChar w:fldCharType="end"/>
        </w:r>
      </w:hyperlink>
    </w:p>
    <w:p>
      <w:pPr>
        <w:pStyle w:val="TOC2"/>
        <w:tabs>
          <w:tab w:val="right" w:leader="dot" w:pos="8306"/>
        </w:tabs>
      </w:pPr>
      <w:hyperlink w:anchor="_Toc3467" w:history="1">
        <w:r>
          <w:rPr>
            <w:rFonts w:ascii="仿宋" w:eastAsia="仿宋" w:hAnsi="仿宋" w:cs="仿宋" w:hint="eastAsia"/>
            <w:lang w:eastAsia="zh-CN"/>
          </w:rPr>
          <w:t>(一)、骨瓷餐具行业分析</w:t>
        </w:r>
        <w:r>
          <w:tab/>
        </w:r>
        <w:r>
          <w:fldChar w:fldCharType="begin"/>
        </w:r>
        <w:r>
          <w:instrText xml:space="preserve"> PAGEREF _Toc3467 \h </w:instrText>
        </w:r>
        <w:r>
          <w:fldChar w:fldCharType="separate"/>
        </w:r>
        <w:r>
          <w:t>11</w:t>
        </w:r>
        <w:r>
          <w:fldChar w:fldCharType="end"/>
        </w:r>
      </w:hyperlink>
    </w:p>
    <w:p>
      <w:pPr>
        <w:pStyle w:val="TOC2"/>
        <w:tabs>
          <w:tab w:val="right" w:leader="dot" w:pos="8306"/>
        </w:tabs>
      </w:pPr>
      <w:hyperlink w:anchor="_Toc16527" w:history="1">
        <w:r>
          <w:rPr>
            <w:rFonts w:ascii="仿宋" w:eastAsia="仿宋" w:hAnsi="仿宋" w:cs="仿宋" w:hint="eastAsia"/>
            <w:lang w:eastAsia="zh-CN"/>
          </w:rPr>
          <w:t>(二)、骨瓷餐具市场分析预测</w:t>
        </w:r>
        <w:r>
          <w:tab/>
        </w:r>
        <w:r>
          <w:fldChar w:fldCharType="begin"/>
        </w:r>
        <w:r>
          <w:instrText xml:space="preserve"> PAGEREF _Toc16527 \h </w:instrText>
        </w:r>
        <w:r>
          <w:fldChar w:fldCharType="separate"/>
        </w:r>
        <w:r>
          <w:t>12</w:t>
        </w:r>
        <w:r>
          <w:fldChar w:fldCharType="end"/>
        </w:r>
      </w:hyperlink>
    </w:p>
    <w:p>
      <w:pPr>
        <w:pStyle w:val="TOC1"/>
        <w:tabs>
          <w:tab w:val="right" w:leader="dot" w:pos="8306"/>
        </w:tabs>
      </w:pPr>
      <w:hyperlink w:anchor="_Toc16935" w:history="1">
        <w:r>
          <w:rPr>
            <w:rFonts w:ascii="仿宋" w:eastAsia="仿宋" w:hAnsi="仿宋" w:cs="仿宋" w:hint="eastAsia"/>
            <w:lang w:eastAsia="zh-CN"/>
          </w:rPr>
          <w:t>四、骨瓷餐具项目土建工程</w:t>
        </w:r>
        <w:r>
          <w:tab/>
        </w:r>
        <w:r>
          <w:fldChar w:fldCharType="begin"/>
        </w:r>
        <w:r>
          <w:instrText xml:space="preserve"> PAGEREF _Toc16935 \h </w:instrText>
        </w:r>
        <w:r>
          <w:fldChar w:fldCharType="separate"/>
        </w:r>
        <w:r>
          <w:t>13</w:t>
        </w:r>
        <w:r>
          <w:fldChar w:fldCharType="end"/>
        </w:r>
      </w:hyperlink>
    </w:p>
    <w:p>
      <w:pPr>
        <w:pStyle w:val="TOC2"/>
        <w:tabs>
          <w:tab w:val="right" w:leader="dot" w:pos="8306"/>
        </w:tabs>
      </w:pPr>
      <w:hyperlink w:anchor="_Toc22056" w:history="1">
        <w:r>
          <w:rPr>
            <w:rFonts w:ascii="仿宋" w:eastAsia="仿宋" w:hAnsi="仿宋" w:cs="仿宋" w:hint="eastAsia"/>
            <w:lang w:eastAsia="zh-CN"/>
          </w:rPr>
          <w:t>(一)、建筑工程设计原则</w:t>
        </w:r>
        <w:r>
          <w:tab/>
        </w:r>
        <w:r>
          <w:fldChar w:fldCharType="begin"/>
        </w:r>
        <w:r>
          <w:instrText xml:space="preserve"> PAGEREF _Toc22056 \h </w:instrText>
        </w:r>
        <w:r>
          <w:fldChar w:fldCharType="separate"/>
        </w:r>
        <w:r>
          <w:t>13</w:t>
        </w:r>
        <w:r>
          <w:fldChar w:fldCharType="end"/>
        </w:r>
      </w:hyperlink>
    </w:p>
    <w:p>
      <w:pPr>
        <w:pStyle w:val="TOC2"/>
        <w:tabs>
          <w:tab w:val="right" w:leader="dot" w:pos="8306"/>
        </w:tabs>
      </w:pPr>
      <w:hyperlink w:anchor="_Toc21946" w:history="1">
        <w:r>
          <w:rPr>
            <w:rFonts w:ascii="仿宋" w:eastAsia="仿宋" w:hAnsi="仿宋" w:cs="仿宋" w:hint="eastAsia"/>
            <w:lang w:eastAsia="zh-CN"/>
          </w:rPr>
          <w:t>(二)、土建工程设计年限及安全等级</w:t>
        </w:r>
        <w:r>
          <w:tab/>
        </w:r>
        <w:r>
          <w:fldChar w:fldCharType="begin"/>
        </w:r>
        <w:r>
          <w:instrText xml:space="preserve"> PAGEREF _Toc21946 \h </w:instrText>
        </w:r>
        <w:r>
          <w:fldChar w:fldCharType="separate"/>
        </w:r>
        <w:r>
          <w:t>14</w:t>
        </w:r>
        <w:r>
          <w:fldChar w:fldCharType="end"/>
        </w:r>
      </w:hyperlink>
    </w:p>
    <w:p>
      <w:pPr>
        <w:pStyle w:val="TOC2"/>
        <w:tabs>
          <w:tab w:val="right" w:leader="dot" w:pos="8306"/>
        </w:tabs>
      </w:pPr>
      <w:hyperlink w:anchor="_Toc21108" w:history="1">
        <w:r>
          <w:rPr>
            <w:rFonts w:ascii="仿宋" w:eastAsia="仿宋" w:hAnsi="仿宋" w:cs="仿宋" w:hint="eastAsia"/>
            <w:lang w:eastAsia="zh-CN"/>
          </w:rPr>
          <w:t>(三)、建筑工程设计总体要求</w:t>
        </w:r>
        <w:r>
          <w:tab/>
        </w:r>
        <w:r>
          <w:fldChar w:fldCharType="begin"/>
        </w:r>
        <w:r>
          <w:instrText xml:space="preserve"> PAGEREF _Toc21108 \h </w:instrText>
        </w:r>
        <w:r>
          <w:fldChar w:fldCharType="separate"/>
        </w:r>
        <w:r>
          <w:t>15</w:t>
        </w:r>
        <w:r>
          <w:fldChar w:fldCharType="end"/>
        </w:r>
      </w:hyperlink>
    </w:p>
    <w:p>
      <w:pPr>
        <w:pStyle w:val="TOC2"/>
        <w:tabs>
          <w:tab w:val="right" w:leader="dot" w:pos="8306"/>
        </w:tabs>
      </w:pPr>
      <w:hyperlink w:anchor="_Toc8041" w:history="1">
        <w:r>
          <w:rPr>
            <w:rFonts w:ascii="仿宋" w:eastAsia="仿宋" w:hAnsi="仿宋" w:cs="仿宋" w:hint="eastAsia"/>
            <w:lang w:eastAsia="zh-CN"/>
          </w:rPr>
          <w:t>(四)、土建工程建设指标</w:t>
        </w:r>
        <w:r>
          <w:tab/>
        </w:r>
        <w:r>
          <w:fldChar w:fldCharType="begin"/>
        </w:r>
        <w:r>
          <w:instrText xml:space="preserve"> PAGEREF _Toc8041 \h </w:instrText>
        </w:r>
        <w:r>
          <w:fldChar w:fldCharType="separate"/>
        </w:r>
        <w:r>
          <w:t>16</w:t>
        </w:r>
        <w:r>
          <w:fldChar w:fldCharType="end"/>
        </w:r>
      </w:hyperlink>
    </w:p>
    <w:p>
      <w:pPr>
        <w:pStyle w:val="TOC1"/>
        <w:tabs>
          <w:tab w:val="right" w:leader="dot" w:pos="8306"/>
        </w:tabs>
      </w:pPr>
      <w:hyperlink w:anchor="_Toc3789" w:history="1">
        <w:r>
          <w:rPr>
            <w:rFonts w:ascii="仿宋" w:eastAsia="仿宋" w:hAnsi="仿宋" w:cs="仿宋" w:hint="eastAsia"/>
            <w:lang w:eastAsia="zh-CN"/>
          </w:rPr>
          <w:t>五、骨瓷餐具项目可持续发展</w:t>
        </w:r>
        <w:r>
          <w:tab/>
        </w:r>
        <w:r>
          <w:fldChar w:fldCharType="begin"/>
        </w:r>
        <w:r>
          <w:instrText xml:space="preserve"> PAGEREF _Toc3789 \h </w:instrText>
        </w:r>
        <w:r>
          <w:fldChar w:fldCharType="separate"/>
        </w:r>
        <w:r>
          <w:t>16</w:t>
        </w:r>
        <w:r>
          <w:fldChar w:fldCharType="end"/>
        </w:r>
      </w:hyperlink>
    </w:p>
    <w:p>
      <w:pPr>
        <w:pStyle w:val="TOC2"/>
        <w:tabs>
          <w:tab w:val="right" w:leader="dot" w:pos="8306"/>
        </w:tabs>
      </w:pPr>
      <w:hyperlink w:anchor="_Toc7880" w:history="1">
        <w:r>
          <w:rPr>
            <w:rFonts w:ascii="仿宋" w:eastAsia="仿宋" w:hAnsi="仿宋" w:cs="仿宋" w:hint="eastAsia"/>
            <w:lang w:eastAsia="zh-CN"/>
          </w:rPr>
          <w:t>(一)、可持续战略与实践</w:t>
        </w:r>
        <w:r>
          <w:tab/>
        </w:r>
        <w:r>
          <w:fldChar w:fldCharType="begin"/>
        </w:r>
        <w:r>
          <w:instrText xml:space="preserve"> PAGEREF _Toc7880 \h </w:instrText>
        </w:r>
        <w:r>
          <w:fldChar w:fldCharType="separate"/>
        </w:r>
        <w:r>
          <w:t>16</w:t>
        </w:r>
        <w:r>
          <w:fldChar w:fldCharType="end"/>
        </w:r>
      </w:hyperlink>
    </w:p>
    <w:p>
      <w:pPr>
        <w:pStyle w:val="TOC2"/>
        <w:tabs>
          <w:tab w:val="right" w:leader="dot" w:pos="8306"/>
        </w:tabs>
      </w:pPr>
      <w:hyperlink w:anchor="_Toc29077" w:history="1">
        <w:r>
          <w:rPr>
            <w:rFonts w:ascii="仿宋" w:eastAsia="仿宋" w:hAnsi="仿宋" w:cs="仿宋" w:hint="eastAsia"/>
            <w:lang w:eastAsia="zh-CN"/>
          </w:rPr>
          <w:t>(二)、环保与社会责任</w:t>
        </w:r>
        <w:r>
          <w:tab/>
        </w:r>
        <w:r>
          <w:fldChar w:fldCharType="begin"/>
        </w:r>
        <w:r>
          <w:instrText xml:space="preserve"> PAGEREF _Toc29077 \h </w:instrText>
        </w:r>
        <w:r>
          <w:fldChar w:fldCharType="separate"/>
        </w:r>
        <w:r>
          <w:t>17</w:t>
        </w:r>
        <w:r>
          <w:fldChar w:fldCharType="end"/>
        </w:r>
      </w:hyperlink>
    </w:p>
    <w:p>
      <w:pPr>
        <w:pStyle w:val="TOC1"/>
        <w:tabs>
          <w:tab w:val="right" w:leader="dot" w:pos="8306"/>
        </w:tabs>
      </w:pPr>
      <w:hyperlink w:anchor="_Toc22881" w:history="1">
        <w:r>
          <w:rPr>
            <w:rFonts w:ascii="仿宋" w:eastAsia="仿宋" w:hAnsi="仿宋" w:cs="仿宋" w:hint="eastAsia"/>
            <w:lang w:eastAsia="zh-CN"/>
          </w:rPr>
          <w:t>六、工艺说明</w:t>
        </w:r>
        <w:r>
          <w:tab/>
        </w:r>
        <w:r>
          <w:fldChar w:fldCharType="begin"/>
        </w:r>
        <w:r>
          <w:instrText xml:space="preserve"> PAGEREF _Toc22881 \h </w:instrText>
        </w:r>
        <w:r>
          <w:fldChar w:fldCharType="separate"/>
        </w:r>
        <w:r>
          <w:t>17</w:t>
        </w:r>
        <w:r>
          <w:fldChar w:fldCharType="end"/>
        </w:r>
      </w:hyperlink>
    </w:p>
    <w:p>
      <w:pPr>
        <w:pStyle w:val="TOC2"/>
        <w:tabs>
          <w:tab w:val="right" w:leader="dot" w:pos="8306"/>
        </w:tabs>
      </w:pPr>
      <w:hyperlink w:anchor="_Toc2071" w:history="1">
        <w:r>
          <w:rPr>
            <w:rFonts w:ascii="仿宋" w:eastAsia="仿宋" w:hAnsi="仿宋" w:cs="仿宋" w:hint="eastAsia"/>
            <w:lang w:eastAsia="zh-CN"/>
          </w:rPr>
          <w:t>(一)、技术管理特点</w:t>
        </w:r>
        <w:r>
          <w:tab/>
        </w:r>
        <w:r>
          <w:fldChar w:fldCharType="begin"/>
        </w:r>
        <w:r>
          <w:instrText xml:space="preserve"> PAGEREF _Toc2071 \h </w:instrText>
        </w:r>
        <w:r>
          <w:fldChar w:fldCharType="separate"/>
        </w:r>
        <w:r>
          <w:t>17</w:t>
        </w:r>
        <w:r>
          <w:fldChar w:fldCharType="end"/>
        </w:r>
      </w:hyperlink>
    </w:p>
    <w:p>
      <w:pPr>
        <w:pStyle w:val="TOC2"/>
        <w:tabs>
          <w:tab w:val="right" w:leader="dot" w:pos="8306"/>
        </w:tabs>
      </w:pPr>
      <w:hyperlink w:anchor="_Toc30101" w:history="1">
        <w:r>
          <w:rPr>
            <w:rFonts w:ascii="仿宋" w:eastAsia="仿宋" w:hAnsi="仿宋" w:cs="仿宋" w:hint="eastAsia"/>
            <w:lang w:eastAsia="zh-CN"/>
          </w:rPr>
          <w:t>(二)、骨瓷餐具项目工艺技术设计方案</w:t>
        </w:r>
        <w:r>
          <w:tab/>
        </w:r>
        <w:r>
          <w:fldChar w:fldCharType="begin"/>
        </w:r>
        <w:r>
          <w:instrText xml:space="preserve"> PAGEREF _Toc30101 \h </w:instrText>
        </w:r>
        <w:r>
          <w:fldChar w:fldCharType="separate"/>
        </w:r>
        <w:r>
          <w:t>19</w:t>
        </w:r>
        <w:r>
          <w:fldChar w:fldCharType="end"/>
        </w:r>
      </w:hyperlink>
    </w:p>
    <w:p>
      <w:pPr>
        <w:pStyle w:val="TOC2"/>
        <w:tabs>
          <w:tab w:val="right" w:leader="dot" w:pos="8306"/>
        </w:tabs>
      </w:pPr>
      <w:hyperlink w:anchor="_Toc31848" w:history="1">
        <w:r>
          <w:rPr>
            <w:rFonts w:ascii="仿宋" w:eastAsia="仿宋" w:hAnsi="仿宋" w:cs="仿宋" w:hint="eastAsia"/>
            <w:lang w:eastAsia="zh-CN"/>
          </w:rPr>
          <w:t>(三)、设备选型方案</w:t>
        </w:r>
        <w:r>
          <w:tab/>
        </w:r>
        <w:r>
          <w:fldChar w:fldCharType="begin"/>
        </w:r>
        <w:r>
          <w:instrText xml:space="preserve"> PAGEREF _Toc31848 \h </w:instrText>
        </w:r>
        <w:r>
          <w:fldChar w:fldCharType="separate"/>
        </w:r>
        <w:r>
          <w:t>20</w:t>
        </w:r>
        <w:r>
          <w:fldChar w:fldCharType="end"/>
        </w:r>
      </w:hyperlink>
    </w:p>
    <w:p>
      <w:pPr>
        <w:pStyle w:val="TOC1"/>
        <w:tabs>
          <w:tab w:val="right" w:leader="dot" w:pos="8306"/>
        </w:tabs>
      </w:pPr>
      <w:hyperlink w:anchor="_Toc1403" w:history="1">
        <w:r>
          <w:rPr>
            <w:rFonts w:ascii="仿宋" w:eastAsia="仿宋" w:hAnsi="仿宋" w:cs="仿宋" w:hint="eastAsia"/>
            <w:lang w:eastAsia="zh-CN"/>
          </w:rPr>
          <w:t>七、骨瓷餐具项目经营效益</w:t>
        </w:r>
        <w:r>
          <w:tab/>
        </w:r>
        <w:r>
          <w:fldChar w:fldCharType="begin"/>
        </w:r>
        <w:r>
          <w:instrText xml:space="preserve"> PAGEREF _Toc1403 \h </w:instrText>
        </w:r>
        <w:r>
          <w:fldChar w:fldCharType="separate"/>
        </w:r>
        <w:r>
          <w:t>21</w:t>
        </w:r>
        <w:r>
          <w:fldChar w:fldCharType="end"/>
        </w:r>
      </w:hyperlink>
    </w:p>
    <w:p>
      <w:pPr>
        <w:pStyle w:val="TOC2"/>
        <w:tabs>
          <w:tab w:val="right" w:leader="dot" w:pos="8306"/>
        </w:tabs>
      </w:pPr>
      <w:hyperlink w:anchor="_Toc12110" w:history="1">
        <w:r>
          <w:rPr>
            <w:rFonts w:ascii="仿宋" w:eastAsia="仿宋" w:hAnsi="仿宋" w:cs="仿宋" w:hint="eastAsia"/>
            <w:lang w:eastAsia="zh-CN"/>
          </w:rPr>
          <w:t>(一)、经济评价财务测算</w:t>
        </w:r>
        <w:r>
          <w:tab/>
        </w:r>
        <w:r>
          <w:fldChar w:fldCharType="begin"/>
        </w:r>
        <w:r>
          <w:instrText xml:space="preserve"> PAGEREF _Toc12110 \h </w:instrText>
        </w:r>
        <w:r>
          <w:fldChar w:fldCharType="separate"/>
        </w:r>
        <w:r>
          <w:t>21</w:t>
        </w:r>
        <w:r>
          <w:fldChar w:fldCharType="end"/>
        </w:r>
      </w:hyperlink>
    </w:p>
    <w:p>
      <w:pPr>
        <w:pStyle w:val="TOC2"/>
        <w:tabs>
          <w:tab w:val="right" w:leader="dot" w:pos="8306"/>
        </w:tabs>
      </w:pPr>
      <w:hyperlink w:anchor="_Toc18848" w:history="1">
        <w:r>
          <w:rPr>
            <w:rFonts w:ascii="仿宋" w:eastAsia="仿宋" w:hAnsi="仿宋" w:cs="仿宋" w:hint="eastAsia"/>
            <w:lang w:eastAsia="zh-CN"/>
          </w:rPr>
          <w:t>(二)、骨瓷餐具项目盈利能力分析</w:t>
        </w:r>
        <w:r>
          <w:tab/>
        </w:r>
        <w:r>
          <w:fldChar w:fldCharType="begin"/>
        </w:r>
        <w:r>
          <w:instrText xml:space="preserve"> PAGEREF _Toc18848 \h </w:instrText>
        </w:r>
        <w:r>
          <w:fldChar w:fldCharType="separate"/>
        </w:r>
        <w:r>
          <w:t>22</w:t>
        </w:r>
        <w:r>
          <w:fldChar w:fldCharType="end"/>
        </w:r>
      </w:hyperlink>
    </w:p>
    <w:p>
      <w:pPr>
        <w:pStyle w:val="TOC1"/>
        <w:tabs>
          <w:tab w:val="right" w:leader="dot" w:pos="8306"/>
        </w:tabs>
      </w:pPr>
      <w:hyperlink w:anchor="_Toc15999" w:history="1">
        <w:r>
          <w:rPr>
            <w:rFonts w:ascii="仿宋" w:eastAsia="仿宋" w:hAnsi="仿宋" w:cs="仿宋" w:hint="eastAsia"/>
            <w:lang w:eastAsia="zh-CN"/>
          </w:rPr>
          <w:t>八、骨瓷餐具项目财务管理</w:t>
        </w:r>
        <w:r>
          <w:tab/>
        </w:r>
        <w:r>
          <w:fldChar w:fldCharType="begin"/>
        </w:r>
        <w:r>
          <w:instrText xml:space="preserve"> PAGEREF _Toc15999 \h </w:instrText>
        </w:r>
        <w:r>
          <w:fldChar w:fldCharType="separate"/>
        </w:r>
        <w:r>
          <w:t>23</w:t>
        </w:r>
        <w:r>
          <w:fldChar w:fldCharType="end"/>
        </w:r>
      </w:hyperlink>
    </w:p>
    <w:p>
      <w:pPr>
        <w:pStyle w:val="TOC2"/>
        <w:tabs>
          <w:tab w:val="right" w:leader="dot" w:pos="8306"/>
        </w:tabs>
      </w:pPr>
      <w:hyperlink w:anchor="_Toc13010" w:history="1">
        <w:r>
          <w:rPr>
            <w:rFonts w:ascii="仿宋" w:eastAsia="仿宋" w:hAnsi="仿宋" w:cs="仿宋" w:hint="eastAsia"/>
            <w:lang w:eastAsia="zh-CN"/>
          </w:rPr>
          <w:t>(一)、资金需求大</w:t>
        </w:r>
        <w:r>
          <w:tab/>
        </w:r>
        <w:r>
          <w:fldChar w:fldCharType="begin"/>
        </w:r>
        <w:r>
          <w:instrText xml:space="preserve"> PAGEREF _Toc13010 \h </w:instrText>
        </w:r>
        <w:r>
          <w:fldChar w:fldCharType="separate"/>
        </w:r>
        <w:r>
          <w:t>23</w:t>
        </w:r>
        <w:r>
          <w:fldChar w:fldCharType="end"/>
        </w:r>
      </w:hyperlink>
    </w:p>
    <w:p>
      <w:pPr>
        <w:pStyle w:val="TOC2"/>
        <w:tabs>
          <w:tab w:val="right" w:leader="dot" w:pos="8306"/>
        </w:tabs>
      </w:pPr>
      <w:hyperlink w:anchor="_Toc16820" w:history="1">
        <w:r>
          <w:rPr>
            <w:rFonts w:ascii="仿宋" w:eastAsia="仿宋" w:hAnsi="仿宋" w:cs="仿宋" w:hint="eastAsia"/>
            <w:lang w:eastAsia="zh-CN"/>
          </w:rPr>
          <w:t>(二)、研发周期长</w:t>
        </w:r>
        <w:r>
          <w:tab/>
        </w:r>
        <w:r>
          <w:fldChar w:fldCharType="begin"/>
        </w:r>
        <w:r>
          <w:instrText xml:space="preserve"> PAGEREF _Toc16820 \h </w:instrText>
        </w:r>
        <w:r>
          <w:fldChar w:fldCharType="separate"/>
        </w:r>
        <w:r>
          <w:t>24</w:t>
        </w:r>
        <w:r>
          <w:fldChar w:fldCharType="end"/>
        </w:r>
      </w:hyperlink>
    </w:p>
    <w:p>
      <w:pPr>
        <w:pStyle w:val="TOC2"/>
        <w:tabs>
          <w:tab w:val="right" w:leader="dot" w:pos="8306"/>
        </w:tabs>
      </w:pPr>
      <w:hyperlink w:anchor="_Toc25452" w:history="1">
        <w:r>
          <w:rPr>
            <w:rFonts w:ascii="仿宋" w:eastAsia="仿宋" w:hAnsi="仿宋" w:cs="仿宋" w:hint="eastAsia"/>
            <w:lang w:eastAsia="zh-CN"/>
          </w:rPr>
          <w:t>(三)、市场风险大</w:t>
        </w:r>
        <w:r>
          <w:tab/>
        </w:r>
        <w:r>
          <w:fldChar w:fldCharType="begin"/>
        </w:r>
        <w:r>
          <w:instrText xml:space="preserve"> PAGEREF _Toc25452 \h </w:instrText>
        </w:r>
        <w:r>
          <w:fldChar w:fldCharType="separate"/>
        </w:r>
        <w:r>
          <w:t>25</w:t>
        </w:r>
        <w:r>
          <w:fldChar w:fldCharType="end"/>
        </w:r>
      </w:hyperlink>
    </w:p>
    <w:p>
      <w:pPr>
        <w:pStyle w:val="TOC2"/>
        <w:tabs>
          <w:tab w:val="right" w:leader="dot" w:pos="8306"/>
        </w:tabs>
      </w:pPr>
      <w:hyperlink w:anchor="_Toc7517" w:history="1">
        <w:r>
          <w:rPr>
            <w:rFonts w:ascii="仿宋" w:eastAsia="仿宋" w:hAnsi="仿宋" w:cs="仿宋" w:hint="eastAsia"/>
            <w:lang w:eastAsia="zh-CN"/>
          </w:rPr>
          <w:t>(四)、利润率高</w:t>
        </w:r>
        <w:r>
          <w:tab/>
        </w:r>
        <w:r>
          <w:fldChar w:fldCharType="begin"/>
        </w:r>
        <w:r>
          <w:instrText xml:space="preserve"> PAGEREF _Toc7517 \h </w:instrText>
        </w:r>
        <w:r>
          <w:fldChar w:fldCharType="separate"/>
        </w:r>
        <w:r>
          <w:t>28</w:t>
        </w:r>
        <w:r>
          <w:fldChar w:fldCharType="end"/>
        </w:r>
      </w:hyperlink>
    </w:p>
    <w:p>
      <w:pPr>
        <w:pStyle w:val="TOC1"/>
        <w:tabs>
          <w:tab w:val="right" w:leader="dot" w:pos="8306"/>
        </w:tabs>
      </w:pPr>
      <w:hyperlink w:anchor="_Toc13230" w:history="1">
        <w:r>
          <w:rPr>
            <w:rFonts w:ascii="仿宋" w:eastAsia="仿宋" w:hAnsi="仿宋" w:cs="仿宋" w:hint="eastAsia"/>
            <w:lang w:eastAsia="zh-CN"/>
          </w:rPr>
          <w:t>九、骨瓷餐具项目技术管理</w:t>
        </w:r>
        <w:r>
          <w:tab/>
        </w:r>
        <w:r>
          <w:fldChar w:fldCharType="begin"/>
        </w:r>
        <w:r>
          <w:instrText xml:space="preserve"> PAGEREF _Toc13230 \h </w:instrText>
        </w:r>
        <w:r>
          <w:fldChar w:fldCharType="separate"/>
        </w:r>
        <w:r>
          <w:t>30</w:t>
        </w:r>
        <w:r>
          <w:fldChar w:fldCharType="end"/>
        </w:r>
      </w:hyperlink>
    </w:p>
    <w:p>
      <w:pPr>
        <w:pStyle w:val="TOC2"/>
        <w:tabs>
          <w:tab w:val="right" w:leader="dot" w:pos="8306"/>
        </w:tabs>
      </w:pPr>
      <w:hyperlink w:anchor="_Toc0" w:history="1">
        <w:r>
          <w:rPr>
            <w:rFonts w:ascii="仿宋" w:eastAsia="仿宋" w:hAnsi="仿宋" w:cs="仿宋" w:hint="eastAsia"/>
            <w:lang w:eastAsia="zh-CN"/>
          </w:rPr>
          <w:t>(一)、技术方案选用方向</w:t>
        </w:r>
        <w:r>
          <w:tab/>
        </w:r>
        <w:r>
          <w:fldChar w:fldCharType="begin"/>
        </w:r>
        <w:r>
          <w:instrText xml:space="preserve"> PAGEREF _Toc0 \h </w:instrText>
        </w:r>
        <w:r>
          <w:fldChar w:fldCharType="separate"/>
        </w:r>
        <w:r>
          <w:t>30</w:t>
        </w:r>
        <w:r>
          <w:fldChar w:fldCharType="end"/>
        </w:r>
      </w:hyperlink>
    </w:p>
    <w:p>
      <w:pPr>
        <w:pStyle w:val="TOC2"/>
        <w:tabs>
          <w:tab w:val="right" w:leader="dot" w:pos="8306"/>
        </w:tabs>
      </w:pPr>
      <w:hyperlink w:anchor="_Toc6697" w:history="1">
        <w:r>
          <w:rPr>
            <w:rFonts w:ascii="仿宋" w:eastAsia="仿宋" w:hAnsi="仿宋" w:cs="仿宋" w:hint="eastAsia"/>
            <w:lang w:eastAsia="zh-CN"/>
          </w:rPr>
          <w:t>(二)、工艺技术方案选用原则</w:t>
        </w:r>
        <w:r>
          <w:tab/>
        </w:r>
        <w:r>
          <w:fldChar w:fldCharType="begin"/>
        </w:r>
        <w:r>
          <w:instrText xml:space="preserve"> PAGEREF _Toc6697 \h </w:instrText>
        </w:r>
        <w:r>
          <w:fldChar w:fldCharType="separate"/>
        </w:r>
        <w:r>
          <w:t>32</w:t>
        </w:r>
        <w:r>
          <w:fldChar w:fldCharType="end"/>
        </w:r>
      </w:hyperlink>
    </w:p>
    <w:p>
      <w:pPr>
        <w:pStyle w:val="TOC2"/>
        <w:tabs>
          <w:tab w:val="right" w:leader="dot" w:pos="8306"/>
        </w:tabs>
      </w:pPr>
      <w:hyperlink w:anchor="_Toc1928" w:history="1">
        <w:r>
          <w:rPr>
            <w:rFonts w:ascii="仿宋" w:eastAsia="仿宋" w:hAnsi="仿宋" w:cs="仿宋" w:hint="eastAsia"/>
            <w:lang w:eastAsia="zh-CN"/>
          </w:rPr>
          <w:t>(三)、工艺技术方案要求</w:t>
        </w:r>
        <w:r>
          <w:tab/>
        </w:r>
        <w:r>
          <w:fldChar w:fldCharType="begin"/>
        </w:r>
        <w:r>
          <w:instrText xml:space="preserve"> PAGEREF _Toc1928 \h </w:instrText>
        </w:r>
        <w:r>
          <w:fldChar w:fldCharType="separate"/>
        </w:r>
        <w:r>
          <w:t>34</w:t>
        </w:r>
        <w:r>
          <w:fldChar w:fldCharType="end"/>
        </w:r>
      </w:hyperlink>
    </w:p>
    <w:p>
      <w:pPr>
        <w:pStyle w:val="TOC1"/>
        <w:tabs>
          <w:tab w:val="right" w:leader="dot" w:pos="8306"/>
        </w:tabs>
      </w:pPr>
      <w:hyperlink w:anchor="_Toc8267" w:history="1">
        <w:r>
          <w:rPr>
            <w:rFonts w:ascii="仿宋" w:eastAsia="仿宋" w:hAnsi="仿宋" w:cs="仿宋" w:hint="eastAsia"/>
            <w:lang w:eastAsia="zh-CN"/>
          </w:rPr>
          <w:t>十、骨瓷餐具项目投资规划</w:t>
        </w:r>
        <w:r>
          <w:tab/>
        </w:r>
        <w:r>
          <w:fldChar w:fldCharType="begin"/>
        </w:r>
        <w:r>
          <w:instrText xml:space="preserve"> PAGEREF _Toc8267 \h </w:instrText>
        </w:r>
        <w:r>
          <w:fldChar w:fldCharType="separate"/>
        </w:r>
        <w:r>
          <w:t>36</w:t>
        </w:r>
        <w:r>
          <w:fldChar w:fldCharType="end"/>
        </w:r>
      </w:hyperlink>
    </w:p>
    <w:p>
      <w:pPr>
        <w:pStyle w:val="TOC2"/>
        <w:tabs>
          <w:tab w:val="right" w:leader="dot" w:pos="8306"/>
        </w:tabs>
      </w:pPr>
      <w:hyperlink w:anchor="_Toc13837" w:history="1">
        <w:r>
          <w:rPr>
            <w:rFonts w:ascii="仿宋" w:eastAsia="仿宋" w:hAnsi="仿宋" w:cs="仿宋" w:hint="eastAsia"/>
            <w:lang w:eastAsia="zh-CN"/>
          </w:rPr>
          <w:t>(一)、骨瓷餐具项目总投资估算</w:t>
        </w:r>
        <w:r>
          <w:tab/>
        </w:r>
        <w:r>
          <w:fldChar w:fldCharType="begin"/>
        </w:r>
        <w:r>
          <w:instrText xml:space="preserve"> PAGEREF _Toc13837 \h </w:instrText>
        </w:r>
        <w:r>
          <w:fldChar w:fldCharType="separate"/>
        </w:r>
        <w:r>
          <w:t>36</w:t>
        </w:r>
        <w:r>
          <w:fldChar w:fldCharType="end"/>
        </w:r>
      </w:hyperlink>
    </w:p>
    <w:p>
      <w:pPr>
        <w:pStyle w:val="TOC2"/>
        <w:tabs>
          <w:tab w:val="right" w:leader="dot" w:pos="8306"/>
        </w:tabs>
      </w:pPr>
      <w:hyperlink w:anchor="_Toc3216" w:history="1">
        <w:r>
          <w:rPr>
            <w:rFonts w:ascii="仿宋" w:eastAsia="仿宋" w:hAnsi="仿宋" w:cs="仿宋" w:hint="eastAsia"/>
            <w:lang w:eastAsia="zh-CN"/>
          </w:rPr>
          <w:t>(二)、资金筹措</w:t>
        </w:r>
        <w:r>
          <w:tab/>
        </w:r>
        <w:r>
          <w:fldChar w:fldCharType="begin"/>
        </w:r>
        <w:r>
          <w:instrText xml:space="preserve"> PAGEREF _Toc3216 \h </w:instrText>
        </w:r>
        <w:r>
          <w:fldChar w:fldCharType="separate"/>
        </w:r>
        <w:r>
          <w:t>38</w:t>
        </w:r>
        <w:r>
          <w:fldChar w:fldCharType="end"/>
        </w:r>
      </w:hyperlink>
    </w:p>
    <w:p>
      <w:pPr>
        <w:pStyle w:val="TOC1"/>
        <w:tabs>
          <w:tab w:val="right" w:leader="dot" w:pos="8306"/>
        </w:tabs>
      </w:pPr>
      <w:hyperlink w:anchor="_Toc23007" w:history="1">
        <w:r>
          <w:rPr>
            <w:rFonts w:ascii="仿宋" w:eastAsia="仿宋" w:hAnsi="仿宋" w:cs="仿宋" w:hint="eastAsia"/>
            <w:lang w:eastAsia="zh-CN"/>
          </w:rPr>
          <w:t>十一、骨瓷餐具项目社会影响</w:t>
        </w:r>
        <w:r>
          <w:tab/>
        </w:r>
        <w:r>
          <w:fldChar w:fldCharType="begin"/>
        </w:r>
        <w:r>
          <w:instrText xml:space="preserve"> PAGEREF _Toc23007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29" w:history="1">
        <w:r>
          <w:rPr>
            <w:rFonts w:ascii="仿宋" w:eastAsia="仿宋" w:hAnsi="仿宋" w:cs="仿宋" w:hint="eastAsia"/>
            <w:lang w:eastAsia="zh-CN"/>
          </w:rPr>
          <w:t>(一)、社会责任与义务</w:t>
        </w:r>
        <w:r>
          <w:tab/>
        </w:r>
        <w:r>
          <w:fldChar w:fldCharType="begin"/>
        </w:r>
        <w:r>
          <w:instrText xml:space="preserve"> PAGEREF _Toc30429 \h </w:instrText>
        </w:r>
        <w:r>
          <w:fldChar w:fldCharType="separate"/>
        </w:r>
        <w:r>
          <w:t>38</w:t>
        </w:r>
        <w:r>
          <w:fldChar w:fldCharType="end"/>
        </w:r>
      </w:hyperlink>
    </w:p>
    <w:p>
      <w:pPr>
        <w:pStyle w:val="TOC2"/>
        <w:tabs>
          <w:tab w:val="right" w:leader="dot" w:pos="8306"/>
        </w:tabs>
      </w:pPr>
      <w:hyperlink w:anchor="_Toc27348" w:history="1">
        <w:r>
          <w:rPr>
            <w:rFonts w:ascii="仿宋" w:eastAsia="仿宋" w:hAnsi="仿宋" w:cs="仿宋" w:hint="eastAsia"/>
            <w:lang w:eastAsia="zh-CN"/>
          </w:rPr>
          <w:t>(二)、社会参与与沟通</w:t>
        </w:r>
        <w:r>
          <w:tab/>
        </w:r>
        <w:r>
          <w:fldChar w:fldCharType="begin"/>
        </w:r>
        <w:r>
          <w:instrText xml:space="preserve"> PAGEREF _Toc27348 \h </w:instrText>
        </w:r>
        <w:r>
          <w:fldChar w:fldCharType="separate"/>
        </w:r>
        <w:r>
          <w:t>39</w:t>
        </w:r>
        <w:r>
          <w:fldChar w:fldCharType="end"/>
        </w:r>
      </w:hyperlink>
    </w:p>
    <w:p>
      <w:pPr>
        <w:pStyle w:val="TOC1"/>
        <w:tabs>
          <w:tab w:val="right" w:leader="dot" w:pos="8306"/>
        </w:tabs>
      </w:pPr>
      <w:hyperlink w:anchor="_Toc24847" w:history="1">
        <w:r>
          <w:rPr>
            <w:rFonts w:ascii="仿宋" w:eastAsia="仿宋" w:hAnsi="仿宋" w:cs="仿宋" w:hint="eastAsia"/>
            <w:lang w:eastAsia="zh-CN"/>
          </w:rPr>
          <w:t>十二、生产安全保护</w:t>
        </w:r>
        <w:r>
          <w:tab/>
        </w:r>
        <w:r>
          <w:fldChar w:fldCharType="begin"/>
        </w:r>
        <w:r>
          <w:instrText xml:space="preserve"> PAGEREF _Toc24847 \h </w:instrText>
        </w:r>
        <w:r>
          <w:fldChar w:fldCharType="separate"/>
        </w:r>
        <w:r>
          <w:t>40</w:t>
        </w:r>
        <w:r>
          <w:fldChar w:fldCharType="end"/>
        </w:r>
      </w:hyperlink>
    </w:p>
    <w:p>
      <w:pPr>
        <w:pStyle w:val="TOC2"/>
        <w:tabs>
          <w:tab w:val="right" w:leader="dot" w:pos="8306"/>
        </w:tabs>
      </w:pPr>
      <w:hyperlink w:anchor="_Toc12078" w:history="1">
        <w:r>
          <w:rPr>
            <w:rFonts w:ascii="仿宋" w:eastAsia="仿宋" w:hAnsi="仿宋" w:cs="仿宋" w:hint="eastAsia"/>
            <w:lang w:eastAsia="zh-CN"/>
          </w:rPr>
          <w:t>(一)、消防安全</w:t>
        </w:r>
        <w:r>
          <w:tab/>
        </w:r>
        <w:r>
          <w:fldChar w:fldCharType="begin"/>
        </w:r>
        <w:r>
          <w:instrText xml:space="preserve"> PAGEREF _Toc12078 \h </w:instrText>
        </w:r>
        <w:r>
          <w:fldChar w:fldCharType="separate"/>
        </w:r>
        <w:r>
          <w:t>40</w:t>
        </w:r>
        <w:r>
          <w:fldChar w:fldCharType="end"/>
        </w:r>
      </w:hyperlink>
    </w:p>
    <w:p>
      <w:pPr>
        <w:pStyle w:val="TOC2"/>
        <w:tabs>
          <w:tab w:val="right" w:leader="dot" w:pos="8306"/>
        </w:tabs>
      </w:pPr>
      <w:hyperlink w:anchor="_Toc31952" w:history="1">
        <w:r>
          <w:rPr>
            <w:rFonts w:ascii="仿宋" w:eastAsia="仿宋" w:hAnsi="仿宋" w:cs="仿宋" w:hint="eastAsia"/>
            <w:lang w:eastAsia="zh-CN"/>
          </w:rPr>
          <w:t>(二)、防火防爆总图布置措施</w:t>
        </w:r>
        <w:r>
          <w:tab/>
        </w:r>
        <w:r>
          <w:fldChar w:fldCharType="begin"/>
        </w:r>
        <w:r>
          <w:instrText xml:space="preserve"> PAGEREF _Toc31952 \h </w:instrText>
        </w:r>
        <w:r>
          <w:fldChar w:fldCharType="separate"/>
        </w:r>
        <w:r>
          <w:t>41</w:t>
        </w:r>
        <w:r>
          <w:fldChar w:fldCharType="end"/>
        </w:r>
      </w:hyperlink>
    </w:p>
    <w:p>
      <w:pPr>
        <w:pStyle w:val="TOC2"/>
        <w:tabs>
          <w:tab w:val="right" w:leader="dot" w:pos="8306"/>
        </w:tabs>
      </w:pPr>
      <w:hyperlink w:anchor="_Toc19608" w:history="1">
        <w:r>
          <w:rPr>
            <w:rFonts w:ascii="仿宋" w:eastAsia="仿宋" w:hAnsi="仿宋" w:cs="仿宋" w:hint="eastAsia"/>
            <w:lang w:eastAsia="zh-CN"/>
          </w:rPr>
          <w:t>(三)、自然灾害防范措施</w:t>
        </w:r>
        <w:r>
          <w:tab/>
        </w:r>
        <w:r>
          <w:fldChar w:fldCharType="begin"/>
        </w:r>
        <w:r>
          <w:instrText xml:space="preserve"> PAGEREF _Toc19608 \h </w:instrText>
        </w:r>
        <w:r>
          <w:fldChar w:fldCharType="separate"/>
        </w:r>
        <w:r>
          <w:t>42</w:t>
        </w:r>
        <w:r>
          <w:fldChar w:fldCharType="end"/>
        </w:r>
      </w:hyperlink>
    </w:p>
    <w:p>
      <w:pPr>
        <w:pStyle w:val="TOC2"/>
        <w:tabs>
          <w:tab w:val="right" w:leader="dot" w:pos="8306"/>
        </w:tabs>
      </w:pPr>
      <w:hyperlink w:anchor="_Toc20774" w:history="1">
        <w:r>
          <w:rPr>
            <w:rFonts w:ascii="仿宋" w:eastAsia="仿宋" w:hAnsi="仿宋" w:cs="仿宋" w:hint="eastAsia"/>
            <w:lang w:eastAsia="zh-CN"/>
          </w:rPr>
          <w:t>(四)、安全色及安全标志使用要求</w:t>
        </w:r>
        <w:r>
          <w:tab/>
        </w:r>
        <w:r>
          <w:fldChar w:fldCharType="begin"/>
        </w:r>
        <w:r>
          <w:instrText xml:space="preserve"> PAGEREF _Toc20774 \h </w:instrText>
        </w:r>
        <w:r>
          <w:fldChar w:fldCharType="separate"/>
        </w:r>
        <w:r>
          <w:t>43</w:t>
        </w:r>
        <w:r>
          <w:fldChar w:fldCharType="end"/>
        </w:r>
      </w:hyperlink>
    </w:p>
    <w:p>
      <w:pPr>
        <w:pStyle w:val="TOC2"/>
        <w:tabs>
          <w:tab w:val="right" w:leader="dot" w:pos="8306"/>
        </w:tabs>
      </w:pPr>
      <w:hyperlink w:anchor="_Toc19968" w:history="1">
        <w:r>
          <w:rPr>
            <w:rFonts w:ascii="仿宋" w:eastAsia="仿宋" w:hAnsi="仿宋" w:cs="仿宋" w:hint="eastAsia"/>
            <w:lang w:eastAsia="zh-CN"/>
          </w:rPr>
          <w:t>(五)、防尘防毒措施</w:t>
        </w:r>
        <w:r>
          <w:tab/>
        </w:r>
        <w:r>
          <w:fldChar w:fldCharType="begin"/>
        </w:r>
        <w:r>
          <w:instrText xml:space="preserve"> PAGEREF _Toc19968 \h </w:instrText>
        </w:r>
        <w:r>
          <w:fldChar w:fldCharType="separate"/>
        </w:r>
        <w:r>
          <w:t>44</w:t>
        </w:r>
        <w:r>
          <w:fldChar w:fldCharType="end"/>
        </w:r>
      </w:hyperlink>
    </w:p>
    <w:p>
      <w:pPr>
        <w:pStyle w:val="TOC2"/>
        <w:tabs>
          <w:tab w:val="right" w:leader="dot" w:pos="8306"/>
        </w:tabs>
      </w:pPr>
      <w:hyperlink w:anchor="_Toc17748" w:history="1">
        <w:r>
          <w:rPr>
            <w:rFonts w:ascii="仿宋" w:eastAsia="仿宋" w:hAnsi="仿宋" w:cs="仿宋" w:hint="eastAsia"/>
            <w:lang w:eastAsia="zh-CN"/>
          </w:rPr>
          <w:t>(六)、防静电、触电防护及防雷措施</w:t>
        </w:r>
        <w:r>
          <w:tab/>
        </w:r>
        <w:r>
          <w:fldChar w:fldCharType="begin"/>
        </w:r>
        <w:r>
          <w:instrText xml:space="preserve"> PAGEREF _Toc17748 \h </w:instrText>
        </w:r>
        <w:r>
          <w:fldChar w:fldCharType="separate"/>
        </w:r>
        <w:r>
          <w:t>45</w:t>
        </w:r>
        <w:r>
          <w:fldChar w:fldCharType="end"/>
        </w:r>
      </w:hyperlink>
    </w:p>
    <w:p>
      <w:pPr>
        <w:pStyle w:val="TOC2"/>
        <w:tabs>
          <w:tab w:val="right" w:leader="dot" w:pos="8306"/>
        </w:tabs>
      </w:pPr>
      <w:hyperlink w:anchor="_Toc11616" w:history="1">
        <w:r>
          <w:rPr>
            <w:rFonts w:ascii="仿宋" w:eastAsia="仿宋" w:hAnsi="仿宋" w:cs="仿宋" w:hint="eastAsia"/>
            <w:lang w:eastAsia="zh-CN"/>
          </w:rPr>
          <w:t>(七)、机械设备安全保障措施</w:t>
        </w:r>
        <w:r>
          <w:tab/>
        </w:r>
        <w:r>
          <w:fldChar w:fldCharType="begin"/>
        </w:r>
        <w:r>
          <w:instrText xml:space="preserve"> PAGEREF _Toc11616 \h </w:instrText>
        </w:r>
        <w:r>
          <w:fldChar w:fldCharType="separate"/>
        </w:r>
        <w:r>
          <w:t>46</w:t>
        </w:r>
        <w:r>
          <w:fldChar w:fldCharType="end"/>
        </w:r>
      </w:hyperlink>
    </w:p>
    <w:p>
      <w:pPr>
        <w:pStyle w:val="TOC1"/>
        <w:tabs>
          <w:tab w:val="right" w:leader="dot" w:pos="8306"/>
        </w:tabs>
      </w:pPr>
      <w:hyperlink w:anchor="_Toc1041" w:history="1">
        <w:r>
          <w:rPr>
            <w:rFonts w:ascii="仿宋" w:eastAsia="仿宋" w:hAnsi="仿宋" w:cs="仿宋" w:hint="eastAsia"/>
            <w:lang w:eastAsia="zh-CN"/>
          </w:rPr>
          <w:t>十三、骨瓷餐具项目治理与监督</w:t>
        </w:r>
        <w:r>
          <w:tab/>
        </w:r>
        <w:r>
          <w:fldChar w:fldCharType="begin"/>
        </w:r>
        <w:r>
          <w:instrText xml:space="preserve"> PAGEREF _Toc1041 \h </w:instrText>
        </w:r>
        <w:r>
          <w:fldChar w:fldCharType="separate"/>
        </w:r>
        <w:r>
          <w:t>48</w:t>
        </w:r>
        <w:r>
          <w:fldChar w:fldCharType="end"/>
        </w:r>
      </w:hyperlink>
    </w:p>
    <w:p>
      <w:pPr>
        <w:pStyle w:val="TOC2"/>
        <w:tabs>
          <w:tab w:val="right" w:leader="dot" w:pos="8306"/>
        </w:tabs>
      </w:pPr>
      <w:hyperlink w:anchor="_Toc10420" w:history="1">
        <w:r>
          <w:rPr>
            <w:rFonts w:ascii="仿宋" w:eastAsia="仿宋" w:hAnsi="仿宋" w:cs="仿宋" w:hint="eastAsia"/>
            <w:lang w:eastAsia="zh-CN"/>
          </w:rPr>
          <w:t>(一)、骨瓷餐具项目治理结构</w:t>
        </w:r>
        <w:r>
          <w:tab/>
        </w:r>
        <w:r>
          <w:fldChar w:fldCharType="begin"/>
        </w:r>
        <w:r>
          <w:instrText xml:space="preserve"> PAGEREF _Toc10420 \h </w:instrText>
        </w:r>
        <w:r>
          <w:fldChar w:fldCharType="separate"/>
        </w:r>
        <w:r>
          <w:t>48</w:t>
        </w:r>
        <w:r>
          <w:fldChar w:fldCharType="end"/>
        </w:r>
      </w:hyperlink>
    </w:p>
    <w:p>
      <w:pPr>
        <w:pStyle w:val="TOC2"/>
        <w:tabs>
          <w:tab w:val="right" w:leader="dot" w:pos="8306"/>
        </w:tabs>
      </w:pPr>
      <w:hyperlink w:anchor="_Toc281" w:history="1">
        <w:r>
          <w:rPr>
            <w:rFonts w:ascii="仿宋" w:eastAsia="仿宋" w:hAnsi="仿宋" w:cs="仿宋" w:hint="eastAsia"/>
            <w:lang w:eastAsia="zh-CN"/>
          </w:rPr>
          <w:t>(二)、监督与审计</w:t>
        </w:r>
        <w:r>
          <w:tab/>
        </w:r>
        <w:r>
          <w:fldChar w:fldCharType="begin"/>
        </w:r>
        <w:r>
          <w:instrText xml:space="preserve"> PAGEREF _Toc281 \h </w:instrText>
        </w:r>
        <w:r>
          <w:fldChar w:fldCharType="separate"/>
        </w:r>
        <w:r>
          <w:t>49</w:t>
        </w:r>
        <w:r>
          <w:fldChar w:fldCharType="end"/>
        </w:r>
      </w:hyperlink>
    </w:p>
    <w:p>
      <w:pPr>
        <w:pStyle w:val="TOC1"/>
        <w:tabs>
          <w:tab w:val="right" w:leader="dot" w:pos="8306"/>
        </w:tabs>
      </w:pPr>
      <w:hyperlink w:anchor="_Toc9130" w:history="1">
        <w:r>
          <w:rPr>
            <w:rFonts w:ascii="仿宋" w:eastAsia="仿宋" w:hAnsi="仿宋" w:cs="仿宋" w:hint="eastAsia"/>
            <w:lang w:eastAsia="zh-CN"/>
          </w:rPr>
          <w:t>十四、质量管理体系</w:t>
        </w:r>
        <w:r>
          <w:tab/>
        </w:r>
        <w:r>
          <w:fldChar w:fldCharType="begin"/>
        </w:r>
        <w:r>
          <w:instrText xml:space="preserve"> PAGEREF _Toc9130 \h </w:instrText>
        </w:r>
        <w:r>
          <w:fldChar w:fldCharType="separate"/>
        </w:r>
        <w:r>
          <w:t>51</w:t>
        </w:r>
        <w:r>
          <w:fldChar w:fldCharType="end"/>
        </w:r>
      </w:hyperlink>
    </w:p>
    <w:p>
      <w:pPr>
        <w:pStyle w:val="TOC2"/>
        <w:tabs>
          <w:tab w:val="right" w:leader="dot" w:pos="8306"/>
        </w:tabs>
      </w:pPr>
      <w:hyperlink w:anchor="_Toc31911" w:history="1">
        <w:r>
          <w:rPr>
            <w:rFonts w:ascii="仿宋" w:eastAsia="仿宋" w:hAnsi="仿宋" w:cs="仿宋" w:hint="eastAsia"/>
            <w:lang w:eastAsia="zh-CN"/>
          </w:rPr>
          <w:t>(一)、质量目标与方针</w:t>
        </w:r>
        <w:r>
          <w:tab/>
        </w:r>
        <w:r>
          <w:fldChar w:fldCharType="begin"/>
        </w:r>
        <w:r>
          <w:instrText xml:space="preserve"> PAGEREF _Toc31911 \h </w:instrText>
        </w:r>
        <w:r>
          <w:fldChar w:fldCharType="separate"/>
        </w:r>
        <w:r>
          <w:t>51</w:t>
        </w:r>
        <w:r>
          <w:fldChar w:fldCharType="end"/>
        </w:r>
      </w:hyperlink>
    </w:p>
    <w:p>
      <w:pPr>
        <w:pStyle w:val="TOC2"/>
        <w:tabs>
          <w:tab w:val="right" w:leader="dot" w:pos="8306"/>
        </w:tabs>
      </w:pPr>
      <w:hyperlink w:anchor="_Toc9171" w:history="1">
        <w:r>
          <w:rPr>
            <w:rFonts w:ascii="仿宋" w:eastAsia="仿宋" w:hAnsi="仿宋" w:cs="仿宋" w:hint="eastAsia"/>
            <w:lang w:eastAsia="zh-CN"/>
          </w:rPr>
          <w:t>(二)、质量管理责任</w:t>
        </w:r>
        <w:r>
          <w:tab/>
        </w:r>
        <w:r>
          <w:fldChar w:fldCharType="begin"/>
        </w:r>
        <w:r>
          <w:instrText xml:space="preserve"> PAGEREF _Toc9171 \h </w:instrText>
        </w:r>
        <w:r>
          <w:fldChar w:fldCharType="separate"/>
        </w:r>
        <w:r>
          <w:t>52</w:t>
        </w:r>
        <w:r>
          <w:fldChar w:fldCharType="end"/>
        </w:r>
      </w:hyperlink>
    </w:p>
    <w:p>
      <w:pPr>
        <w:pStyle w:val="TOC2"/>
        <w:tabs>
          <w:tab w:val="right" w:leader="dot" w:pos="8306"/>
        </w:tabs>
      </w:pPr>
      <w:hyperlink w:anchor="_Toc31575" w:history="1">
        <w:r>
          <w:rPr>
            <w:rFonts w:ascii="仿宋" w:eastAsia="仿宋" w:hAnsi="仿宋" w:cs="仿宋" w:hint="eastAsia"/>
            <w:lang w:eastAsia="zh-CN"/>
          </w:rPr>
          <w:t>(三)、质量管理体系文件</w:t>
        </w:r>
        <w:r>
          <w:tab/>
        </w:r>
        <w:r>
          <w:fldChar w:fldCharType="begin"/>
        </w:r>
        <w:r>
          <w:instrText xml:space="preserve"> PAGEREF _Toc31575 \h </w:instrText>
        </w:r>
        <w:r>
          <w:fldChar w:fldCharType="separate"/>
        </w:r>
        <w:r>
          <w:t>53</w:t>
        </w:r>
        <w:r>
          <w:fldChar w:fldCharType="end"/>
        </w:r>
      </w:hyperlink>
    </w:p>
    <w:p>
      <w:pPr>
        <w:pStyle w:val="TOC2"/>
        <w:tabs>
          <w:tab w:val="right" w:leader="dot" w:pos="8306"/>
        </w:tabs>
      </w:pPr>
      <w:hyperlink w:anchor="_Toc9054" w:history="1">
        <w:r>
          <w:rPr>
            <w:rFonts w:ascii="仿宋" w:eastAsia="仿宋" w:hAnsi="仿宋" w:cs="仿宋" w:hint="eastAsia"/>
            <w:lang w:eastAsia="zh-CN"/>
          </w:rPr>
          <w:t>(四)、质量培训与教育</w:t>
        </w:r>
        <w:r>
          <w:tab/>
        </w:r>
        <w:r>
          <w:fldChar w:fldCharType="begin"/>
        </w:r>
        <w:r>
          <w:instrText xml:space="preserve"> PAGEREF _Toc9054 \h </w:instrText>
        </w:r>
        <w:r>
          <w:fldChar w:fldCharType="separate"/>
        </w:r>
        <w:r>
          <w:t>55</w:t>
        </w:r>
        <w:r>
          <w:fldChar w:fldCharType="end"/>
        </w:r>
      </w:hyperlink>
    </w:p>
    <w:p>
      <w:pPr>
        <w:pStyle w:val="TOC2"/>
        <w:tabs>
          <w:tab w:val="right" w:leader="dot" w:pos="8306"/>
        </w:tabs>
      </w:pPr>
      <w:hyperlink w:anchor="_Toc7810" w:history="1">
        <w:r>
          <w:rPr>
            <w:rFonts w:ascii="仿宋" w:eastAsia="仿宋" w:hAnsi="仿宋" w:cs="仿宋" w:hint="eastAsia"/>
            <w:lang w:eastAsia="zh-CN"/>
          </w:rPr>
          <w:t>(五)、质量审核与评价</w:t>
        </w:r>
        <w:r>
          <w:tab/>
        </w:r>
        <w:r>
          <w:fldChar w:fldCharType="begin"/>
        </w:r>
        <w:r>
          <w:instrText xml:space="preserve"> PAGEREF _Toc7810 \h </w:instrText>
        </w:r>
        <w:r>
          <w:fldChar w:fldCharType="separate"/>
        </w:r>
        <w:r>
          <w:t>56</w:t>
        </w:r>
        <w:r>
          <w:fldChar w:fldCharType="end"/>
        </w:r>
      </w:hyperlink>
    </w:p>
    <w:p>
      <w:pPr>
        <w:pStyle w:val="TOC2"/>
        <w:tabs>
          <w:tab w:val="right" w:leader="dot" w:pos="8306"/>
        </w:tabs>
      </w:pPr>
      <w:hyperlink w:anchor="_Toc5793" w:history="1">
        <w:r>
          <w:rPr>
            <w:rFonts w:ascii="仿宋" w:eastAsia="仿宋" w:hAnsi="仿宋" w:cs="仿宋" w:hint="eastAsia"/>
            <w:lang w:eastAsia="zh-CN"/>
          </w:rPr>
          <w:t>(六)、不符合与纠正措施</w:t>
        </w:r>
        <w:r>
          <w:tab/>
        </w:r>
        <w:r>
          <w:fldChar w:fldCharType="begin"/>
        </w:r>
        <w:r>
          <w:instrText xml:space="preserve"> PAGEREF _Toc5793 \h </w:instrText>
        </w:r>
        <w:r>
          <w:fldChar w:fldCharType="separate"/>
        </w:r>
        <w:r>
          <w:t>57</w:t>
        </w:r>
        <w:r>
          <w:fldChar w:fldCharType="end"/>
        </w:r>
      </w:hyperlink>
    </w:p>
    <w:p>
      <w:pPr>
        <w:pStyle w:val="TOC1"/>
        <w:tabs>
          <w:tab w:val="right" w:leader="dot" w:pos="8306"/>
        </w:tabs>
      </w:pPr>
      <w:hyperlink w:anchor="_Toc26642" w:history="1">
        <w:r>
          <w:rPr>
            <w:rFonts w:ascii="仿宋" w:eastAsia="仿宋" w:hAnsi="仿宋" w:cs="仿宋" w:hint="eastAsia"/>
            <w:lang w:eastAsia="zh-CN"/>
          </w:rPr>
          <w:t>十五、骨瓷餐具项目工程方案分析</w:t>
        </w:r>
        <w:r>
          <w:tab/>
        </w:r>
        <w:r>
          <w:fldChar w:fldCharType="begin"/>
        </w:r>
        <w:r>
          <w:instrText xml:space="preserve"> PAGEREF _Toc26642 \h </w:instrText>
        </w:r>
        <w:r>
          <w:fldChar w:fldCharType="separate"/>
        </w:r>
        <w:r>
          <w:t>58</w:t>
        </w:r>
        <w:r>
          <w:fldChar w:fldCharType="end"/>
        </w:r>
      </w:hyperlink>
    </w:p>
    <w:p>
      <w:pPr>
        <w:pStyle w:val="TOC2"/>
        <w:tabs>
          <w:tab w:val="right" w:leader="dot" w:pos="8306"/>
        </w:tabs>
      </w:pPr>
      <w:hyperlink w:anchor="_Toc8961" w:history="1">
        <w:r>
          <w:rPr>
            <w:rFonts w:ascii="仿宋" w:eastAsia="仿宋" w:hAnsi="仿宋" w:cs="仿宋" w:hint="eastAsia"/>
            <w:lang w:eastAsia="zh-CN"/>
          </w:rPr>
          <w:t>(一)、建筑工程设计原则</w:t>
        </w:r>
        <w:r>
          <w:tab/>
        </w:r>
        <w:r>
          <w:fldChar w:fldCharType="begin"/>
        </w:r>
        <w:r>
          <w:instrText xml:space="preserve"> PAGEREF _Toc8961 \h </w:instrText>
        </w:r>
        <w:r>
          <w:fldChar w:fldCharType="separate"/>
        </w:r>
        <w:r>
          <w:t>58</w:t>
        </w:r>
        <w:r>
          <w:fldChar w:fldCharType="end"/>
        </w:r>
      </w:hyperlink>
    </w:p>
    <w:p>
      <w:pPr>
        <w:pStyle w:val="TOC2"/>
        <w:tabs>
          <w:tab w:val="right" w:leader="dot" w:pos="8306"/>
        </w:tabs>
      </w:pPr>
      <w:hyperlink w:anchor="_Toc3680" w:history="1">
        <w:r>
          <w:rPr>
            <w:rFonts w:ascii="仿宋" w:eastAsia="仿宋" w:hAnsi="仿宋" w:cs="仿宋" w:hint="eastAsia"/>
            <w:lang w:eastAsia="zh-CN"/>
          </w:rPr>
          <w:t>(二)、土建工程建设指标</w:t>
        </w:r>
        <w:r>
          <w:tab/>
        </w:r>
        <w:r>
          <w:fldChar w:fldCharType="begin"/>
        </w:r>
        <w:r>
          <w:instrText xml:space="preserve"> PAGEREF _Toc3680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04"/>
      <w:r>
        <w:rPr>
          <w:rFonts w:ascii="仿宋" w:eastAsia="仿宋" w:hAnsi="仿宋" w:cs="仿宋" w:hint="eastAsia"/>
          <w:sz w:val="28"/>
          <w:lang w:eastAsia="zh-CN"/>
        </w:rPr>
        <w:t>一、骨瓷餐具项目建设背景及必要性分析</w:t>
      </w:r>
      <w:bookmarkEnd w:id="2"/>
    </w:p>
    <w:p>
      <w:pPr>
        <w:pStyle w:val="Heading2"/>
        <w:rPr>
          <w:rFonts w:ascii="仿宋" w:eastAsia="仿宋" w:hAnsi="仿宋" w:cs="仿宋" w:hint="eastAsia"/>
          <w:lang w:eastAsia="zh-CN"/>
        </w:rPr>
      </w:pPr>
      <w:bookmarkStart w:id="3" w:name="_Toc2506"/>
      <w:r>
        <w:rPr>
          <w:rFonts w:ascii="仿宋" w:eastAsia="仿宋" w:hAnsi="仿宋" w:cs="仿宋" w:hint="eastAsia"/>
          <w:lang w:eastAsia="zh-CN"/>
        </w:rPr>
        <w:t>(一)、骨瓷餐具项目背景分析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骨瓷餐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骨瓷餐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骨瓷餐具项目在这个潮流中的定位。同时，我们将关注行业内涌现的新兴机遇，以便骨瓷餐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骨瓷餐具项目提供了强大的发展动力。我们将聚焦于行业内最新的技术发展趋势，包括但不限于人工智能、大数据分析、物联网等领域。通过深度的技术研究，我们将确保骨瓷餐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骨瓷餐具项目发展的源泉。我们将投入更多的精力对市场需求进行深入剖析，超越表面的需求，深入挖掘潜在的市场痛点和机遇。通过对市场需求的细致了解，骨瓷餐具项目将更有针对性地设计解决方案，满足市场的多样化需求，从而更好地促进骨瓷餐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骨瓷餐具项目战略至关重要。我们将对竞争态势进行更为深入的分析，包括但不限于市场份额、产品特点、客户满意度等多个维度。通过深度的竞争分析，骨瓷餐具项目将能够更准确地把握市场脉搏，制定具有竞争力的骨瓷餐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骨瓷餐具项目的发展具有直接的影响。我们将进行更为全面的法规和政策分析，了解行业发展中的潜在法律风险和合规挑战。通过充分了解和遵守相关法规，骨瓷餐具项目将确保在法律框架内合法合规运营，为骨瓷餐具项目的稳健发展提供有力支持。</w:t>
      </w:r>
    </w:p>
    <w:p>
      <w:pPr>
        <w:pStyle w:val="Heading2"/>
        <w:ind w:firstLine="560" w:firstLineChars="200"/>
        <w:rPr>
          <w:rFonts w:ascii="仿宋" w:eastAsia="仿宋" w:hAnsi="仿宋" w:cs="仿宋" w:hint="eastAsia"/>
          <w:sz w:val="28"/>
          <w:lang w:eastAsia="zh-CN"/>
        </w:rPr>
      </w:pPr>
      <w:bookmarkStart w:id="4" w:name="_Toc19942"/>
      <w:r>
        <w:rPr>
          <w:rFonts w:ascii="仿宋" w:eastAsia="仿宋" w:hAnsi="仿宋" w:cs="仿宋" w:hint="eastAsia"/>
          <w:sz w:val="28"/>
          <w:lang w:eastAsia="zh-CN"/>
        </w:rPr>
        <w:t>(二)、骨瓷餐具项目建设必要性分析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骨瓷餐具项目建设的迫切性源于对行业发展趋势的深刻洞察。我们正处于一个行业变革的时代，科技创新、数字化转型成为企业发展的关键动力。骨瓷餐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骨瓷餐具项目建设不仅仅是为了跟上潮流，更是为了通过技术创新推动企业的持续发展。通过引入先进的技术和解决方案，骨瓷餐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骨瓷餐具项目的建设成为必然选择，通过提高产品质量、拓展服务领域，从而在竞争中获得更多的机会。骨瓷餐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骨瓷餐具项目建设的必要性体现在对客户需求更精准的满足。通过骨瓷餐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骨瓷餐具项目建设的背后是对企业持续创新的追求。只有通过不断创新，企业才能在竞争中立于不败之地。骨瓷餐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0215"/>
      <w:r>
        <w:rPr>
          <w:rFonts w:ascii="仿宋" w:eastAsia="仿宋" w:hAnsi="仿宋" w:cs="仿宋" w:hint="eastAsia"/>
          <w:sz w:val="28"/>
          <w:lang w:eastAsia="zh-CN"/>
        </w:rPr>
        <w:t>二、骨瓷餐具项目选址可行性分析</w:t>
      </w:r>
      <w:bookmarkEnd w:id="5"/>
    </w:p>
    <w:p>
      <w:pPr>
        <w:pStyle w:val="Heading2"/>
        <w:rPr>
          <w:rFonts w:ascii="仿宋" w:eastAsia="仿宋" w:hAnsi="仿宋" w:cs="仿宋" w:hint="eastAsia"/>
          <w:lang w:eastAsia="zh-CN"/>
        </w:rPr>
      </w:pPr>
      <w:bookmarkStart w:id="6" w:name="_Toc8200"/>
      <w:r>
        <w:rPr>
          <w:rFonts w:ascii="仿宋" w:eastAsia="仿宋" w:hAnsi="仿宋" w:cs="仿宋" w:hint="eastAsia"/>
          <w:lang w:eastAsia="zh-CN"/>
        </w:rPr>
        <w:t>(一)、骨瓷餐具项目选址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该骨瓷餐具项目选址位于XX省XX市XX区XXX街道</w:t>
      </w:r>
    </w:p>
    <w:p>
      <w:pPr>
        <w:pStyle w:val="Heading2"/>
        <w:ind w:firstLine="560" w:firstLineChars="200"/>
        <w:rPr>
          <w:rFonts w:ascii="仿宋" w:eastAsia="仿宋" w:hAnsi="仿宋" w:cs="仿宋" w:hint="eastAsia"/>
          <w:sz w:val="28"/>
          <w:lang w:eastAsia="zh-CN"/>
        </w:rPr>
      </w:pPr>
      <w:bookmarkStart w:id="7" w:name="_Toc1503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骨瓷餐具项目的征地面积将根据骨瓷餐具项目的实际规模和需求进行精确规划。具体面积XXX平方米，旨在确保骨瓷餐具项目不仅能够满足当前的发展需求，还能够预留空间以适应未来的扩展。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净用地面积是在征地面积基础上去除不可利用面积后的实际可开发用地。具体面积XXX平方米，考虑到环保、交通、安全等多方面因素，以确保骨瓷餐具项目在整体利用效率上达到最优。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骨瓷餐具项目计划建设的建筑总规模具体面积XXX平方米。这一规模的确定综合考虑了骨瓷餐具项目的性质、规模，以及城市规划的相关要求，确保建筑布局与周边环境协调一致。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绿地率是骨瓷餐具项目用地中被规划为绿地的比例。具体面积XXX平方米，旨在通过合理规划绿地，改善骨瓷餐具项目周边环境，提升居民生活质量，并符合城市整体绿化规划。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容积率是用地上可以建设的建筑总体积与用地面积之比。具体面积XXX，通过合理的容积率规划，确保骨瓷餐具项目建筑规模与周边环境和谐共生。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确保骨瓷餐具项目选址与当地城市规划相一致，具体面积XXX平方米。通过与城市规划部门深入沟通，确保骨瓷餐具项目不仅符合城市的整体发展方向，还能够融入城市的发展布局，为城市的长远发展贡献力量。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骨瓷餐具项目选址符合当地产业政策，具体面积XXX平方米。这包括骨瓷餐具项目对当地经济的促进作用，以及对相关产业的带动效应，确保骨瓷餐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用地总体要求必须符合环保和可持续发展的原则，具体面积XXX平方米。通过采用绿色建筑设计、节能减排等措施，确保骨瓷餐具项目在建设和运营过程中对环境的影响最小化，达到可持续发展的要求。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确保骨瓷餐具项目选址具备必要的公共设施配套，具体面积XXX平方米。这包括交通便利性、教育、医疗等基础设施，以提高居民生活品质，使得骨瓷餐具项目选址更具吸引力。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考虑用地总体要求对当地社会稳定性的影响，具体面积XXX平方米。通过深入了解当地社区反馈，确保骨瓷餐具项目的选址和建设过程对当地社会和谐稳定产生积极作用。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骨瓷餐具项目选址不仅符合法规和规划，还在实际操作中具有可行性。这一全面规划将为骨瓷餐具项目的成功实施提供坚实的基础，确保骨瓷餐具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479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骨瓷餐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骨瓷餐具项目的设备规划和空间设计中，我们将采取灵活设备布局的措施。设备布局将根据实际需求进行灵活设计，避免不必要的浪费。通过合理规划设备摆放位置，我们将提高设备的利用率，减少设备间距，以确保骨瓷餐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骨瓷餐具项目内部引入共享设施的概念，例如共享会议室、办公区等。通过这种方式，我们可以减少对资源的重复建设，提高资源共享效率，从而减小骨瓷餐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764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骨瓷餐具项目的总图布置中，我们将不同功能区域进行明确的规划，以最大程度满足骨瓷餐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907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骨瓷餐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 骨瓷餐具项目对环境的影响是综合评价的重要因素之一。我们将详细考虑选址周边的自然环境、生态保护区、水源地等情况，确保骨瓷餐具项目的建设和运营对环境影响最小化，并符合当地的环保法规标准。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对选址的评价还需充分考虑当地政府的产业政策和法规。我们将详细了解骨瓷餐具项目所在地的相关政策，确保骨瓷餐具项目的规划和运营与当地法规相符，降低不必要的法律风险。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考虑到社会稳定性对企业运营的重要性，我们将评估选址地区的社会安全情况、劳工关系、社区反馈等方面，以确保骨瓷餐具项目的建设和运营不会受到社会稳定性的负面影响。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最后，我们将综合考虑用地成本，包括土地购置费用、土地开发成本等。通过对用地成本的详细评估，我们能够做出更为精确的经济效益分析，为骨瓷餐具项目的投资决策提供有力支持。</w:t>
      </w:r>
    </w:p>
    <w:p>
      <w:pPr>
        <w:pStyle w:val="Heading1"/>
        <w:ind w:firstLine="560" w:firstLineChars="200"/>
        <w:rPr>
          <w:rFonts w:ascii="仿宋" w:eastAsia="仿宋" w:hAnsi="仿宋" w:cs="仿宋" w:hint="eastAsia"/>
          <w:sz w:val="28"/>
          <w:lang w:eastAsia="zh-CN"/>
        </w:rPr>
      </w:pPr>
      <w:bookmarkStart w:id="11" w:name="_Toc19887"/>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3467"/>
      <w:r>
        <w:rPr>
          <w:rFonts w:ascii="仿宋" w:eastAsia="仿宋" w:hAnsi="仿宋" w:cs="仿宋" w:hint="eastAsia"/>
          <w:lang w:eastAsia="zh-CN"/>
        </w:rPr>
        <w:t>(一)、骨瓷餐具行业分析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骨瓷餐具行业一直以来都是市场的关注焦点。行业内的发展趋势、竞争态势以及潜在机会都对骨瓷餐具项目的推进产生深远的影响。通过深入研究行业的整体概貌，我们将更好地理解行业的核心特征，为骨瓷餐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骨瓷餐具行业，技术一直是推动创新和发展的关键因素。我们将对当前技术趋势进行详尽分析，包括但不限于人工智能、大数据应用、先进制造技术等。这有助于骨瓷餐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骨瓷餐具项目成功的基础。我们将对主要竞争对手进行深入研究，包括其市场份额、产品特点、市场定位等。通过全面了解竞争对手的优势和劣势，骨瓷餐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6527"/>
      <w:r>
        <w:rPr>
          <w:rFonts w:ascii="仿宋" w:eastAsia="仿宋" w:hAnsi="仿宋" w:cs="仿宋" w:hint="eastAsia"/>
          <w:sz w:val="28"/>
          <w:lang w:eastAsia="zh-CN"/>
        </w:rPr>
        <w:t>(二)、骨瓷餐具市场分析预测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通过对市场规模的深入调研，我们将预测骨瓷餐具市场未来的增长趋势。这包括市场的整体规模、各细分领域的发展趋势等。骨瓷餐具项目可以根据市场的扩张速度和潜在机会，制定更符合市场需求的发展策略。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骨瓷餐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骨瓷餐具项目实施过程中需要充分考虑的因素。我们将对市场风险进行全面评估，包括但不限于政策法规风险、市场竞争风险、技术变革风险等。通过对潜在风险的深入分析，骨瓷餐具项目可以制定相应的风险缓解策略，降低不确定性对骨瓷餐具项目的影响。</w:t>
      </w:r>
    </w:p>
    <w:p>
      <w:pPr>
        <w:pStyle w:val="Heading1"/>
        <w:ind w:firstLine="560" w:firstLineChars="200"/>
        <w:rPr>
          <w:rFonts w:ascii="仿宋" w:eastAsia="仿宋" w:hAnsi="仿宋" w:cs="仿宋" w:hint="eastAsia"/>
          <w:sz w:val="28"/>
          <w:lang w:eastAsia="zh-CN"/>
        </w:rPr>
      </w:pPr>
      <w:bookmarkStart w:id="14" w:name="_Toc16935"/>
      <w:r>
        <w:rPr>
          <w:rFonts w:ascii="仿宋" w:eastAsia="仿宋" w:hAnsi="仿宋" w:cs="仿宋" w:hint="eastAsia"/>
          <w:sz w:val="28"/>
          <w:lang w:eastAsia="zh-CN"/>
        </w:rPr>
        <w:t>四、骨瓷餐具项目土建工程</w:t>
      </w:r>
      <w:bookmarkEnd w:id="14"/>
    </w:p>
    <w:p>
      <w:pPr>
        <w:pStyle w:val="Heading2"/>
        <w:rPr>
          <w:rFonts w:ascii="仿宋" w:eastAsia="仿宋" w:hAnsi="仿宋" w:cs="仿宋" w:hint="eastAsia"/>
          <w:lang w:eastAsia="zh-CN"/>
        </w:rPr>
      </w:pPr>
      <w:bookmarkStart w:id="15" w:name="_Toc22056"/>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在骨瓷餐具项目的建筑工程设计中，我们将秉承一系列重要的设计原则，以确保骨瓷餐具项目建筑在功能、美观、可持续性等方面达到最佳效果。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首要原则是确保建筑的功能性得到最大化的发挥。我们将充分理解骨瓷餐具项目的实际需求，合理布局各个功能区域，保证建筑在满足业务需求的同时，提供高效的工作环境。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在建筑设计中，我们将综合考虑建设和运营成本。通过精细的经济效益分析，确保设计方案在高效利用资源的同时，对骨瓷餐具项目的长期盈利能力有积极的贡献。</w:t>
      </w:r>
    </w:p>
    <w:p>
      <w:pPr>
        <w:pStyle w:val="Heading2"/>
        <w:ind w:firstLine="560" w:firstLineChars="200"/>
        <w:rPr>
          <w:rFonts w:ascii="仿宋" w:eastAsia="仿宋" w:hAnsi="仿宋" w:cs="仿宋" w:hint="eastAsia"/>
          <w:sz w:val="28"/>
          <w:lang w:eastAsia="zh-CN"/>
        </w:rPr>
      </w:pPr>
      <w:bookmarkStart w:id="16" w:name="_Toc21946"/>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骨瓷餐具项目的土建工程设计中，我们将精准设定设计年限，结合骨瓷餐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骨瓷餐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1108"/>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骨瓷餐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骨瓷餐具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骨瓷餐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8041"/>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本期工程骨瓷餐具项目预计总建筑面积XXX平方米，其中：计容建筑面积XXX平方米，计划建筑工程投资XX万元，占骨瓷餐具项目总投资的XX%。</w:t>
      </w:r>
    </w:p>
    <w:p>
      <w:pPr>
        <w:pStyle w:val="Heading1"/>
        <w:ind w:firstLine="560" w:firstLineChars="200"/>
        <w:rPr>
          <w:rFonts w:ascii="仿宋" w:eastAsia="仿宋" w:hAnsi="仿宋" w:cs="仿宋" w:hint="eastAsia"/>
          <w:sz w:val="28"/>
          <w:lang w:eastAsia="zh-CN"/>
        </w:rPr>
      </w:pPr>
      <w:bookmarkStart w:id="19" w:name="_Toc3789"/>
      <w:r>
        <w:rPr>
          <w:rFonts w:ascii="仿宋" w:eastAsia="仿宋" w:hAnsi="仿宋" w:cs="仿宋" w:hint="eastAsia"/>
          <w:sz w:val="28"/>
          <w:lang w:eastAsia="zh-CN"/>
        </w:rPr>
        <w:t>五、骨瓷餐具项目可持续发展</w:t>
      </w:r>
      <w:bookmarkEnd w:id="19"/>
    </w:p>
    <w:p>
      <w:pPr>
        <w:pStyle w:val="Heading2"/>
        <w:rPr>
          <w:rFonts w:ascii="仿宋" w:eastAsia="仿宋" w:hAnsi="仿宋" w:cs="仿宋" w:hint="eastAsia"/>
          <w:lang w:eastAsia="zh-CN"/>
        </w:rPr>
      </w:pPr>
      <w:bookmarkStart w:id="20" w:name="_Toc7880"/>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骨瓷餐具项目中，骨瓷餐具项目团队着眼于未来，明确了可持续发展的战略方向。制定的具体可持续发展目标包括降低资源使用、采用环保技术、最大化社会效益等。这一步骤不仅有助于骨瓷餐具项目在环保和社会责任方面达到最高标准，也为未来提供了明确的指引，确保骨瓷餐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可持续实践的融入骨瓷餐具项目管理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骨瓷餐具项目管理周期。从骨瓷餐具项目规划开始，骨瓷餐具项目团队就考虑了环境和社会的因素。在执行阶段，骨瓷餐具项目团队积极推动绿色技术的应用，优化资源利用。此外，关注员工的社会责任，通过培训和沟通活动提高员工对可持续发展的认知，使他们能够在日常工作中践行可持续实践。这些举措不仅为骨瓷餐具项目的可持续性打下了坚实基础，也为行业树立了榜样。</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https://d.book118.com/978021133054006041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骨瓷餐具项目规划设计纲要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骨瓷餐具项目规划设计纲要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骨瓷餐具项目规划设计纲要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骨瓷餐具项目规划设计纲要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骨瓷餐具项目规划设计纲要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骨瓷餐具项目规划设计纲要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骨瓷餐具项目规划设计纲要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骨瓷餐具项目规划设计纲要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骨瓷餐具项目规划设计纲要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骨瓷餐具项目规划设计纲要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骨瓷餐具项目规划设计纲要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骨瓷餐具项目规划设计纲要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骨瓷餐具项目规划设计纲要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骨瓷餐具项目规划设计纲要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骨瓷餐具项目规划设计纲要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骨瓷餐具项目规划设计纲要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骨瓷餐具项目规划设计纲要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271B4C"/>
    <w:rsid w:val="06271B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8021133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2024-02-21T10:35:00Z</dcterms:created>
  <dcterms:modified xsi:type="dcterms:W3CDTF">2024-02-21T10:35:21Z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500A8D43EAB34609A2A04F2787E2051A_11</vt:lpwstr>
  </property>
  <property fmtid="{D5CDD505-2E9C-101B-9397-08002B2CF9AE}" pid="3" name="KSOProductBuildVer">
    <vt:lpwstr>2052-12.1.0.16250</vt:lpwstr>
  </property>
</Properties>
</file>