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O型圈项目规划设计纲要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73" w:history="1">
        <w:r>
          <w:rPr>
            <w:rFonts w:ascii="仿宋" w:eastAsia="仿宋" w:hAnsi="仿宋" w:cs="仿宋" w:hint="eastAsia"/>
            <w:lang w:eastAsia="zh-CN"/>
          </w:rPr>
          <w:t>序言</w:t>
        </w:r>
        <w:r>
          <w:tab/>
        </w:r>
        <w:r>
          <w:fldChar w:fldCharType="begin"/>
        </w:r>
        <w:r>
          <w:instrText xml:space="preserve"> PAGEREF _Toc11873 \h </w:instrText>
        </w:r>
        <w:r>
          <w:fldChar w:fldCharType="separate"/>
        </w:r>
        <w:r>
          <w:t>3</w:t>
        </w:r>
        <w:r>
          <w:fldChar w:fldCharType="end"/>
        </w:r>
      </w:hyperlink>
    </w:p>
    <w:p>
      <w:pPr>
        <w:pStyle w:val="TOC1"/>
        <w:tabs>
          <w:tab w:val="right" w:leader="dot" w:pos="8306"/>
        </w:tabs>
      </w:pPr>
      <w:hyperlink w:anchor="_Toc27517" w:history="1">
        <w:r>
          <w:rPr>
            <w:rFonts w:ascii="仿宋" w:eastAsia="仿宋" w:hAnsi="仿宋" w:cs="仿宋" w:hint="eastAsia"/>
            <w:lang w:eastAsia="zh-CN"/>
          </w:rPr>
          <w:t>一、产品规划分析</w:t>
        </w:r>
        <w:r>
          <w:tab/>
        </w:r>
        <w:r>
          <w:fldChar w:fldCharType="begin"/>
        </w:r>
        <w:r>
          <w:instrText xml:space="preserve"> PAGEREF _Toc27517 \h </w:instrText>
        </w:r>
        <w:r>
          <w:fldChar w:fldCharType="separate"/>
        </w:r>
        <w:r>
          <w:t>3</w:t>
        </w:r>
        <w:r>
          <w:fldChar w:fldCharType="end"/>
        </w:r>
      </w:hyperlink>
    </w:p>
    <w:p>
      <w:pPr>
        <w:pStyle w:val="TOC2"/>
        <w:tabs>
          <w:tab w:val="right" w:leader="dot" w:pos="8306"/>
        </w:tabs>
      </w:pPr>
      <w:hyperlink w:anchor="_Toc16754" w:history="1">
        <w:r>
          <w:rPr>
            <w:rFonts w:ascii="仿宋" w:eastAsia="仿宋" w:hAnsi="仿宋" w:cs="仿宋" w:hint="eastAsia"/>
            <w:lang w:eastAsia="zh-CN"/>
          </w:rPr>
          <w:t>(一)、产品规划</w:t>
        </w:r>
        <w:r>
          <w:tab/>
        </w:r>
        <w:r>
          <w:fldChar w:fldCharType="begin"/>
        </w:r>
        <w:r>
          <w:instrText xml:space="preserve"> PAGEREF _Toc16754 \h </w:instrText>
        </w:r>
        <w:r>
          <w:fldChar w:fldCharType="separate"/>
        </w:r>
        <w:r>
          <w:t>3</w:t>
        </w:r>
        <w:r>
          <w:fldChar w:fldCharType="end"/>
        </w:r>
      </w:hyperlink>
    </w:p>
    <w:p>
      <w:pPr>
        <w:pStyle w:val="TOC2"/>
        <w:tabs>
          <w:tab w:val="right" w:leader="dot" w:pos="8306"/>
        </w:tabs>
      </w:pPr>
      <w:hyperlink w:anchor="_Toc24299" w:history="1">
        <w:r>
          <w:rPr>
            <w:rFonts w:ascii="仿宋" w:eastAsia="仿宋" w:hAnsi="仿宋" w:cs="仿宋" w:hint="eastAsia"/>
            <w:lang w:eastAsia="zh-CN"/>
          </w:rPr>
          <w:t>(二)、建设规模</w:t>
        </w:r>
        <w:r>
          <w:tab/>
        </w:r>
        <w:r>
          <w:fldChar w:fldCharType="begin"/>
        </w:r>
        <w:r>
          <w:instrText xml:space="preserve"> PAGEREF _Toc24299 \h </w:instrText>
        </w:r>
        <w:r>
          <w:fldChar w:fldCharType="separate"/>
        </w:r>
        <w:r>
          <w:t>4</w:t>
        </w:r>
        <w:r>
          <w:fldChar w:fldCharType="end"/>
        </w:r>
      </w:hyperlink>
    </w:p>
    <w:p>
      <w:pPr>
        <w:pStyle w:val="TOC1"/>
        <w:tabs>
          <w:tab w:val="right" w:leader="dot" w:pos="8306"/>
        </w:tabs>
      </w:pPr>
      <w:hyperlink w:anchor="_Toc4839" w:history="1">
        <w:r>
          <w:rPr>
            <w:rFonts w:ascii="仿宋" w:eastAsia="仿宋" w:hAnsi="仿宋" w:cs="仿宋" w:hint="eastAsia"/>
            <w:lang w:eastAsia="zh-CN"/>
          </w:rPr>
          <w:t>二、O型圈项目建设背景及必要性分析</w:t>
        </w:r>
        <w:r>
          <w:tab/>
        </w:r>
        <w:r>
          <w:fldChar w:fldCharType="begin"/>
        </w:r>
        <w:r>
          <w:instrText xml:space="preserve"> PAGEREF _Toc4839 \h </w:instrText>
        </w:r>
        <w:r>
          <w:fldChar w:fldCharType="separate"/>
        </w:r>
        <w:r>
          <w:t>5</w:t>
        </w:r>
        <w:r>
          <w:fldChar w:fldCharType="end"/>
        </w:r>
      </w:hyperlink>
    </w:p>
    <w:p>
      <w:pPr>
        <w:pStyle w:val="TOC2"/>
        <w:tabs>
          <w:tab w:val="right" w:leader="dot" w:pos="8306"/>
        </w:tabs>
      </w:pPr>
      <w:hyperlink w:anchor="_Toc21096" w:history="1">
        <w:r>
          <w:rPr>
            <w:rFonts w:ascii="仿宋" w:eastAsia="仿宋" w:hAnsi="仿宋" w:cs="仿宋" w:hint="eastAsia"/>
            <w:lang w:eastAsia="zh-CN"/>
          </w:rPr>
          <w:t>(一)、O型圈项目背景分析</w:t>
        </w:r>
        <w:r>
          <w:tab/>
        </w:r>
        <w:r>
          <w:fldChar w:fldCharType="begin"/>
        </w:r>
        <w:r>
          <w:instrText xml:space="preserve"> PAGEREF _Toc21096 \h </w:instrText>
        </w:r>
        <w:r>
          <w:fldChar w:fldCharType="separate"/>
        </w:r>
        <w:r>
          <w:t>5</w:t>
        </w:r>
        <w:r>
          <w:fldChar w:fldCharType="end"/>
        </w:r>
      </w:hyperlink>
    </w:p>
    <w:p>
      <w:pPr>
        <w:pStyle w:val="TOC2"/>
        <w:tabs>
          <w:tab w:val="right" w:leader="dot" w:pos="8306"/>
        </w:tabs>
      </w:pPr>
      <w:hyperlink w:anchor="_Toc16241" w:history="1">
        <w:r>
          <w:rPr>
            <w:rFonts w:ascii="仿宋" w:eastAsia="仿宋" w:hAnsi="仿宋" w:cs="仿宋" w:hint="eastAsia"/>
            <w:lang w:eastAsia="zh-CN"/>
          </w:rPr>
          <w:t>(二)、O型圈项目建设必要性分析</w:t>
        </w:r>
        <w:r>
          <w:tab/>
        </w:r>
        <w:r>
          <w:fldChar w:fldCharType="begin"/>
        </w:r>
        <w:r>
          <w:instrText xml:space="preserve"> PAGEREF _Toc16241 \h </w:instrText>
        </w:r>
        <w:r>
          <w:fldChar w:fldCharType="separate"/>
        </w:r>
        <w:r>
          <w:t>6</w:t>
        </w:r>
        <w:r>
          <w:fldChar w:fldCharType="end"/>
        </w:r>
      </w:hyperlink>
    </w:p>
    <w:p>
      <w:pPr>
        <w:pStyle w:val="TOC1"/>
        <w:tabs>
          <w:tab w:val="right" w:leader="dot" w:pos="8306"/>
        </w:tabs>
      </w:pPr>
      <w:hyperlink w:anchor="_Toc31715" w:history="1">
        <w:r>
          <w:rPr>
            <w:rFonts w:ascii="仿宋" w:eastAsia="仿宋" w:hAnsi="仿宋" w:cs="仿宋" w:hint="eastAsia"/>
            <w:lang w:eastAsia="zh-CN"/>
          </w:rPr>
          <w:t>三、市场分析、调研</w:t>
        </w:r>
        <w:r>
          <w:tab/>
        </w:r>
        <w:r>
          <w:fldChar w:fldCharType="begin"/>
        </w:r>
        <w:r>
          <w:instrText xml:space="preserve"> PAGEREF _Toc31715 \h </w:instrText>
        </w:r>
        <w:r>
          <w:fldChar w:fldCharType="separate"/>
        </w:r>
        <w:r>
          <w:t>8</w:t>
        </w:r>
        <w:r>
          <w:fldChar w:fldCharType="end"/>
        </w:r>
      </w:hyperlink>
    </w:p>
    <w:p>
      <w:pPr>
        <w:pStyle w:val="TOC2"/>
        <w:tabs>
          <w:tab w:val="right" w:leader="dot" w:pos="8306"/>
        </w:tabs>
      </w:pPr>
      <w:hyperlink w:anchor="_Toc26968" w:history="1">
        <w:r>
          <w:rPr>
            <w:rFonts w:ascii="仿宋" w:eastAsia="仿宋" w:hAnsi="仿宋" w:cs="仿宋" w:hint="eastAsia"/>
            <w:lang w:eastAsia="zh-CN"/>
          </w:rPr>
          <w:t>(一)、O型圈行业分析</w:t>
        </w:r>
        <w:r>
          <w:tab/>
        </w:r>
        <w:r>
          <w:fldChar w:fldCharType="begin"/>
        </w:r>
        <w:r>
          <w:instrText xml:space="preserve"> PAGEREF _Toc26968 \h </w:instrText>
        </w:r>
        <w:r>
          <w:fldChar w:fldCharType="separate"/>
        </w:r>
        <w:r>
          <w:t>8</w:t>
        </w:r>
        <w:r>
          <w:fldChar w:fldCharType="end"/>
        </w:r>
      </w:hyperlink>
    </w:p>
    <w:p>
      <w:pPr>
        <w:pStyle w:val="TOC2"/>
        <w:tabs>
          <w:tab w:val="right" w:leader="dot" w:pos="8306"/>
        </w:tabs>
      </w:pPr>
      <w:hyperlink w:anchor="_Toc28748" w:history="1">
        <w:r>
          <w:rPr>
            <w:rFonts w:ascii="仿宋" w:eastAsia="仿宋" w:hAnsi="仿宋" w:cs="仿宋" w:hint="eastAsia"/>
            <w:lang w:eastAsia="zh-CN"/>
          </w:rPr>
          <w:t>(二)、O型圈市场分析预测</w:t>
        </w:r>
        <w:r>
          <w:tab/>
        </w:r>
        <w:r>
          <w:fldChar w:fldCharType="begin"/>
        </w:r>
        <w:r>
          <w:instrText xml:space="preserve"> PAGEREF _Toc28748 \h </w:instrText>
        </w:r>
        <w:r>
          <w:fldChar w:fldCharType="separate"/>
        </w:r>
        <w:r>
          <w:t>8</w:t>
        </w:r>
        <w:r>
          <w:fldChar w:fldCharType="end"/>
        </w:r>
      </w:hyperlink>
    </w:p>
    <w:p>
      <w:pPr>
        <w:pStyle w:val="TOC1"/>
        <w:tabs>
          <w:tab w:val="right" w:leader="dot" w:pos="8306"/>
        </w:tabs>
      </w:pPr>
      <w:hyperlink w:anchor="_Toc1642" w:history="1">
        <w:r>
          <w:rPr>
            <w:rFonts w:ascii="仿宋" w:eastAsia="仿宋" w:hAnsi="仿宋" w:cs="仿宋" w:hint="eastAsia"/>
            <w:lang w:eastAsia="zh-CN"/>
          </w:rPr>
          <w:t>四、O型圈项目土建工程</w:t>
        </w:r>
        <w:r>
          <w:tab/>
        </w:r>
        <w:r>
          <w:fldChar w:fldCharType="begin"/>
        </w:r>
        <w:r>
          <w:instrText xml:space="preserve"> PAGEREF _Toc1642 \h </w:instrText>
        </w:r>
        <w:r>
          <w:fldChar w:fldCharType="separate"/>
        </w:r>
        <w:r>
          <w:t>9</w:t>
        </w:r>
        <w:r>
          <w:fldChar w:fldCharType="end"/>
        </w:r>
      </w:hyperlink>
    </w:p>
    <w:p>
      <w:pPr>
        <w:pStyle w:val="TOC2"/>
        <w:tabs>
          <w:tab w:val="right" w:leader="dot" w:pos="8306"/>
        </w:tabs>
      </w:pPr>
      <w:hyperlink w:anchor="_Toc14414" w:history="1">
        <w:r>
          <w:rPr>
            <w:rFonts w:ascii="仿宋" w:eastAsia="仿宋" w:hAnsi="仿宋" w:cs="仿宋" w:hint="eastAsia"/>
            <w:lang w:eastAsia="zh-CN"/>
          </w:rPr>
          <w:t>(一)、建筑工程设计原则</w:t>
        </w:r>
        <w:r>
          <w:tab/>
        </w:r>
        <w:r>
          <w:fldChar w:fldCharType="begin"/>
        </w:r>
        <w:r>
          <w:instrText xml:space="preserve"> PAGEREF _Toc14414 \h </w:instrText>
        </w:r>
        <w:r>
          <w:fldChar w:fldCharType="separate"/>
        </w:r>
        <w:r>
          <w:t>9</w:t>
        </w:r>
        <w:r>
          <w:fldChar w:fldCharType="end"/>
        </w:r>
      </w:hyperlink>
    </w:p>
    <w:p>
      <w:pPr>
        <w:pStyle w:val="TOC2"/>
        <w:tabs>
          <w:tab w:val="right" w:leader="dot" w:pos="8306"/>
        </w:tabs>
      </w:pPr>
      <w:hyperlink w:anchor="_Toc9818" w:history="1">
        <w:r>
          <w:rPr>
            <w:rFonts w:ascii="仿宋" w:eastAsia="仿宋" w:hAnsi="仿宋" w:cs="仿宋" w:hint="eastAsia"/>
            <w:lang w:eastAsia="zh-CN"/>
          </w:rPr>
          <w:t>(二)、土建工程设计年限及安全等级</w:t>
        </w:r>
        <w:r>
          <w:tab/>
        </w:r>
        <w:r>
          <w:fldChar w:fldCharType="begin"/>
        </w:r>
        <w:r>
          <w:instrText xml:space="preserve"> PAGEREF _Toc9818 \h </w:instrText>
        </w:r>
        <w:r>
          <w:fldChar w:fldCharType="separate"/>
        </w:r>
        <w:r>
          <w:t>11</w:t>
        </w:r>
        <w:r>
          <w:fldChar w:fldCharType="end"/>
        </w:r>
      </w:hyperlink>
    </w:p>
    <w:p>
      <w:pPr>
        <w:pStyle w:val="TOC2"/>
        <w:tabs>
          <w:tab w:val="right" w:leader="dot" w:pos="8306"/>
        </w:tabs>
      </w:pPr>
      <w:hyperlink w:anchor="_Toc28605" w:history="1">
        <w:r>
          <w:rPr>
            <w:rFonts w:ascii="仿宋" w:eastAsia="仿宋" w:hAnsi="仿宋" w:cs="仿宋" w:hint="eastAsia"/>
            <w:lang w:eastAsia="zh-CN"/>
          </w:rPr>
          <w:t>(三)、建筑工程设计总体要求</w:t>
        </w:r>
        <w:r>
          <w:tab/>
        </w:r>
        <w:r>
          <w:fldChar w:fldCharType="begin"/>
        </w:r>
        <w:r>
          <w:instrText xml:space="preserve"> PAGEREF _Toc28605 \h </w:instrText>
        </w:r>
        <w:r>
          <w:fldChar w:fldCharType="separate"/>
        </w:r>
        <w:r>
          <w:t>12</w:t>
        </w:r>
        <w:r>
          <w:fldChar w:fldCharType="end"/>
        </w:r>
      </w:hyperlink>
    </w:p>
    <w:p>
      <w:pPr>
        <w:pStyle w:val="TOC2"/>
        <w:tabs>
          <w:tab w:val="right" w:leader="dot" w:pos="8306"/>
        </w:tabs>
      </w:pPr>
      <w:hyperlink w:anchor="_Toc15596" w:history="1">
        <w:r>
          <w:rPr>
            <w:rFonts w:ascii="仿宋" w:eastAsia="仿宋" w:hAnsi="仿宋" w:cs="仿宋" w:hint="eastAsia"/>
            <w:lang w:eastAsia="zh-CN"/>
          </w:rPr>
          <w:t>(四)、土建工程建设指标</w:t>
        </w:r>
        <w:r>
          <w:tab/>
        </w:r>
        <w:r>
          <w:fldChar w:fldCharType="begin"/>
        </w:r>
        <w:r>
          <w:instrText xml:space="preserve"> PAGEREF _Toc15596 \h </w:instrText>
        </w:r>
        <w:r>
          <w:fldChar w:fldCharType="separate"/>
        </w:r>
        <w:r>
          <w:t>12</w:t>
        </w:r>
        <w:r>
          <w:fldChar w:fldCharType="end"/>
        </w:r>
      </w:hyperlink>
    </w:p>
    <w:p>
      <w:pPr>
        <w:pStyle w:val="TOC1"/>
        <w:tabs>
          <w:tab w:val="right" w:leader="dot" w:pos="8306"/>
        </w:tabs>
      </w:pPr>
      <w:hyperlink w:anchor="_Toc28042" w:history="1">
        <w:r>
          <w:rPr>
            <w:rFonts w:ascii="仿宋" w:eastAsia="仿宋" w:hAnsi="仿宋" w:cs="仿宋" w:hint="eastAsia"/>
            <w:lang w:eastAsia="zh-CN"/>
          </w:rPr>
          <w:t>五、O型圈项目可持续发展</w:t>
        </w:r>
        <w:r>
          <w:tab/>
        </w:r>
        <w:r>
          <w:fldChar w:fldCharType="begin"/>
        </w:r>
        <w:r>
          <w:instrText xml:space="preserve"> PAGEREF _Toc28042 \h </w:instrText>
        </w:r>
        <w:r>
          <w:fldChar w:fldCharType="separate"/>
        </w:r>
        <w:r>
          <w:t>13</w:t>
        </w:r>
        <w:r>
          <w:fldChar w:fldCharType="end"/>
        </w:r>
      </w:hyperlink>
    </w:p>
    <w:p>
      <w:pPr>
        <w:pStyle w:val="TOC2"/>
        <w:tabs>
          <w:tab w:val="right" w:leader="dot" w:pos="8306"/>
        </w:tabs>
      </w:pPr>
      <w:hyperlink w:anchor="_Toc5792" w:history="1">
        <w:r>
          <w:rPr>
            <w:rFonts w:ascii="仿宋" w:eastAsia="仿宋" w:hAnsi="仿宋" w:cs="仿宋" w:hint="eastAsia"/>
            <w:lang w:eastAsia="zh-CN"/>
          </w:rPr>
          <w:t>(一)、可持续战略与实践</w:t>
        </w:r>
        <w:r>
          <w:tab/>
        </w:r>
        <w:r>
          <w:fldChar w:fldCharType="begin"/>
        </w:r>
        <w:r>
          <w:instrText xml:space="preserve"> PAGEREF _Toc5792 \h </w:instrText>
        </w:r>
        <w:r>
          <w:fldChar w:fldCharType="separate"/>
        </w:r>
        <w:r>
          <w:t>13</w:t>
        </w:r>
        <w:r>
          <w:fldChar w:fldCharType="end"/>
        </w:r>
      </w:hyperlink>
    </w:p>
    <w:p>
      <w:pPr>
        <w:pStyle w:val="TOC2"/>
        <w:tabs>
          <w:tab w:val="right" w:leader="dot" w:pos="8306"/>
        </w:tabs>
      </w:pPr>
      <w:hyperlink w:anchor="_Toc8251" w:history="1">
        <w:r>
          <w:rPr>
            <w:rFonts w:ascii="仿宋" w:eastAsia="仿宋" w:hAnsi="仿宋" w:cs="仿宋" w:hint="eastAsia"/>
            <w:lang w:eastAsia="zh-CN"/>
          </w:rPr>
          <w:t>(二)、环保与社会责任</w:t>
        </w:r>
        <w:r>
          <w:tab/>
        </w:r>
        <w:r>
          <w:fldChar w:fldCharType="begin"/>
        </w:r>
        <w:r>
          <w:instrText xml:space="preserve"> PAGEREF _Toc8251 \h </w:instrText>
        </w:r>
        <w:r>
          <w:fldChar w:fldCharType="separate"/>
        </w:r>
        <w:r>
          <w:t>13</w:t>
        </w:r>
        <w:r>
          <w:fldChar w:fldCharType="end"/>
        </w:r>
      </w:hyperlink>
    </w:p>
    <w:p>
      <w:pPr>
        <w:pStyle w:val="TOC1"/>
        <w:tabs>
          <w:tab w:val="right" w:leader="dot" w:pos="8306"/>
        </w:tabs>
      </w:pPr>
      <w:hyperlink w:anchor="_Toc5064" w:history="1">
        <w:r>
          <w:rPr>
            <w:rFonts w:ascii="仿宋" w:eastAsia="仿宋" w:hAnsi="仿宋" w:cs="仿宋" w:hint="eastAsia"/>
            <w:lang w:eastAsia="zh-CN"/>
          </w:rPr>
          <w:t>六、O型圈项目危机管理</w:t>
        </w:r>
        <w:r>
          <w:tab/>
        </w:r>
        <w:r>
          <w:fldChar w:fldCharType="begin"/>
        </w:r>
        <w:r>
          <w:instrText xml:space="preserve"> PAGEREF _Toc5064 \h </w:instrText>
        </w:r>
        <w:r>
          <w:fldChar w:fldCharType="separate"/>
        </w:r>
        <w:r>
          <w:t>14</w:t>
        </w:r>
        <w:r>
          <w:fldChar w:fldCharType="end"/>
        </w:r>
      </w:hyperlink>
    </w:p>
    <w:p>
      <w:pPr>
        <w:pStyle w:val="TOC2"/>
        <w:tabs>
          <w:tab w:val="right" w:leader="dot" w:pos="8306"/>
        </w:tabs>
      </w:pPr>
      <w:hyperlink w:anchor="_Toc27445" w:history="1">
        <w:r>
          <w:rPr>
            <w:rFonts w:ascii="仿宋" w:eastAsia="仿宋" w:hAnsi="仿宋" w:cs="仿宋" w:hint="eastAsia"/>
            <w:lang w:eastAsia="zh-CN"/>
          </w:rPr>
          <w:t>(一)、危机预警与识别</w:t>
        </w:r>
        <w:r>
          <w:tab/>
        </w:r>
        <w:r>
          <w:fldChar w:fldCharType="begin"/>
        </w:r>
        <w:r>
          <w:instrText xml:space="preserve"> PAGEREF _Toc27445 \h </w:instrText>
        </w:r>
        <w:r>
          <w:fldChar w:fldCharType="separate"/>
        </w:r>
        <w:r>
          <w:t>14</w:t>
        </w:r>
        <w:r>
          <w:fldChar w:fldCharType="end"/>
        </w:r>
      </w:hyperlink>
    </w:p>
    <w:p>
      <w:pPr>
        <w:pStyle w:val="TOC2"/>
        <w:tabs>
          <w:tab w:val="right" w:leader="dot" w:pos="8306"/>
        </w:tabs>
      </w:pPr>
      <w:hyperlink w:anchor="_Toc25891" w:history="1">
        <w:r>
          <w:rPr>
            <w:rFonts w:ascii="仿宋" w:eastAsia="仿宋" w:hAnsi="仿宋" w:cs="仿宋" w:hint="eastAsia"/>
            <w:lang w:eastAsia="zh-CN"/>
          </w:rPr>
          <w:t>(二)、危机应对与恢复</w:t>
        </w:r>
        <w:r>
          <w:tab/>
        </w:r>
        <w:r>
          <w:fldChar w:fldCharType="begin"/>
        </w:r>
        <w:r>
          <w:instrText xml:space="preserve"> PAGEREF _Toc25891 \h </w:instrText>
        </w:r>
        <w:r>
          <w:fldChar w:fldCharType="separate"/>
        </w:r>
        <w:r>
          <w:t>15</w:t>
        </w:r>
        <w:r>
          <w:fldChar w:fldCharType="end"/>
        </w:r>
      </w:hyperlink>
    </w:p>
    <w:p>
      <w:pPr>
        <w:pStyle w:val="TOC1"/>
        <w:tabs>
          <w:tab w:val="right" w:leader="dot" w:pos="8306"/>
        </w:tabs>
      </w:pPr>
      <w:hyperlink w:anchor="_Toc29540" w:history="1">
        <w:r>
          <w:rPr>
            <w:rFonts w:ascii="仿宋" w:eastAsia="仿宋" w:hAnsi="仿宋" w:cs="仿宋" w:hint="eastAsia"/>
            <w:lang w:eastAsia="zh-CN"/>
          </w:rPr>
          <w:t>七、O型圈项目人力资源管理</w:t>
        </w:r>
        <w:r>
          <w:tab/>
        </w:r>
        <w:r>
          <w:fldChar w:fldCharType="begin"/>
        </w:r>
        <w:r>
          <w:instrText xml:space="preserve"> PAGEREF _Toc29540 \h </w:instrText>
        </w:r>
        <w:r>
          <w:fldChar w:fldCharType="separate"/>
        </w:r>
        <w:r>
          <w:t>17</w:t>
        </w:r>
        <w:r>
          <w:fldChar w:fldCharType="end"/>
        </w:r>
      </w:hyperlink>
    </w:p>
    <w:p>
      <w:pPr>
        <w:pStyle w:val="TOC2"/>
        <w:tabs>
          <w:tab w:val="right" w:leader="dot" w:pos="8306"/>
        </w:tabs>
      </w:pPr>
      <w:hyperlink w:anchor="_Toc7796" w:history="1">
        <w:r>
          <w:rPr>
            <w:rFonts w:ascii="仿宋" w:eastAsia="仿宋" w:hAnsi="仿宋" w:cs="仿宋" w:hint="eastAsia"/>
            <w:lang w:eastAsia="zh-CN"/>
          </w:rPr>
          <w:t>(一)、建立健全的预算管理制度</w:t>
        </w:r>
        <w:r>
          <w:tab/>
        </w:r>
        <w:r>
          <w:fldChar w:fldCharType="begin"/>
        </w:r>
        <w:r>
          <w:instrText xml:space="preserve"> PAGEREF _Toc7796 \h </w:instrText>
        </w:r>
        <w:r>
          <w:fldChar w:fldCharType="separate"/>
        </w:r>
        <w:r>
          <w:t>17</w:t>
        </w:r>
        <w:r>
          <w:fldChar w:fldCharType="end"/>
        </w:r>
      </w:hyperlink>
    </w:p>
    <w:p>
      <w:pPr>
        <w:pStyle w:val="TOC2"/>
        <w:tabs>
          <w:tab w:val="right" w:leader="dot" w:pos="8306"/>
        </w:tabs>
      </w:pPr>
      <w:hyperlink w:anchor="_Toc32251" w:history="1">
        <w:r>
          <w:rPr>
            <w:rFonts w:ascii="仿宋" w:eastAsia="仿宋" w:hAnsi="仿宋" w:cs="仿宋" w:hint="eastAsia"/>
            <w:lang w:eastAsia="zh-CN"/>
          </w:rPr>
          <w:t>(二)、加强资金流动监控</w:t>
        </w:r>
        <w:r>
          <w:tab/>
        </w:r>
        <w:r>
          <w:fldChar w:fldCharType="begin"/>
        </w:r>
        <w:r>
          <w:instrText xml:space="preserve"> PAGEREF _Toc32251 \h </w:instrText>
        </w:r>
        <w:r>
          <w:fldChar w:fldCharType="separate"/>
        </w:r>
        <w:r>
          <w:t>18</w:t>
        </w:r>
        <w:r>
          <w:fldChar w:fldCharType="end"/>
        </w:r>
      </w:hyperlink>
    </w:p>
    <w:p>
      <w:pPr>
        <w:pStyle w:val="TOC2"/>
        <w:tabs>
          <w:tab w:val="right" w:leader="dot" w:pos="8306"/>
        </w:tabs>
      </w:pPr>
      <w:hyperlink w:anchor="_Toc22191" w:history="1">
        <w:r>
          <w:rPr>
            <w:rFonts w:ascii="仿宋" w:eastAsia="仿宋" w:hAnsi="仿宋" w:cs="仿宋" w:hint="eastAsia"/>
            <w:lang w:eastAsia="zh-CN"/>
          </w:rPr>
          <w:t>(三)、制定完善的风险控制机制</w:t>
        </w:r>
        <w:r>
          <w:tab/>
        </w:r>
        <w:r>
          <w:fldChar w:fldCharType="begin"/>
        </w:r>
        <w:r>
          <w:instrText xml:space="preserve"> PAGEREF _Toc22191 \h </w:instrText>
        </w:r>
        <w:r>
          <w:fldChar w:fldCharType="separate"/>
        </w:r>
        <w:r>
          <w:t>19</w:t>
        </w:r>
        <w:r>
          <w:fldChar w:fldCharType="end"/>
        </w:r>
      </w:hyperlink>
    </w:p>
    <w:p>
      <w:pPr>
        <w:pStyle w:val="TOC2"/>
        <w:tabs>
          <w:tab w:val="right" w:leader="dot" w:pos="8306"/>
        </w:tabs>
      </w:pPr>
      <w:hyperlink w:anchor="_Toc23143" w:history="1">
        <w:r>
          <w:rPr>
            <w:rFonts w:ascii="仿宋" w:eastAsia="仿宋" w:hAnsi="仿宋" w:cs="仿宋" w:hint="eastAsia"/>
            <w:lang w:eastAsia="zh-CN"/>
          </w:rPr>
          <w:t>(四)、优化成本管理</w:t>
        </w:r>
        <w:r>
          <w:tab/>
        </w:r>
        <w:r>
          <w:fldChar w:fldCharType="begin"/>
        </w:r>
        <w:r>
          <w:instrText xml:space="preserve"> PAGEREF _Toc23143 \h </w:instrText>
        </w:r>
        <w:r>
          <w:fldChar w:fldCharType="separate"/>
        </w:r>
        <w:r>
          <w:t>21</w:t>
        </w:r>
        <w:r>
          <w:fldChar w:fldCharType="end"/>
        </w:r>
      </w:hyperlink>
    </w:p>
    <w:p>
      <w:pPr>
        <w:pStyle w:val="TOC1"/>
        <w:tabs>
          <w:tab w:val="right" w:leader="dot" w:pos="8306"/>
        </w:tabs>
      </w:pPr>
      <w:hyperlink w:anchor="_Toc2737" w:history="1">
        <w:r>
          <w:rPr>
            <w:rFonts w:ascii="仿宋" w:eastAsia="仿宋" w:hAnsi="仿宋" w:cs="仿宋" w:hint="eastAsia"/>
            <w:lang w:eastAsia="zh-CN"/>
          </w:rPr>
          <w:t>八、O型圈项目风险管理</w:t>
        </w:r>
        <w:r>
          <w:tab/>
        </w:r>
        <w:r>
          <w:fldChar w:fldCharType="begin"/>
        </w:r>
        <w:r>
          <w:instrText xml:space="preserve"> PAGEREF _Toc2737 \h </w:instrText>
        </w:r>
        <w:r>
          <w:fldChar w:fldCharType="separate"/>
        </w:r>
        <w:r>
          <w:t>22</w:t>
        </w:r>
        <w:r>
          <w:fldChar w:fldCharType="end"/>
        </w:r>
      </w:hyperlink>
    </w:p>
    <w:p>
      <w:pPr>
        <w:pStyle w:val="TOC2"/>
        <w:tabs>
          <w:tab w:val="right" w:leader="dot" w:pos="8306"/>
        </w:tabs>
      </w:pPr>
      <w:hyperlink w:anchor="_Toc22700" w:history="1">
        <w:r>
          <w:rPr>
            <w:rFonts w:ascii="仿宋" w:eastAsia="仿宋" w:hAnsi="仿宋" w:cs="仿宋" w:hint="eastAsia"/>
            <w:lang w:eastAsia="zh-CN"/>
          </w:rPr>
          <w:t>(一)、风险识别与评估</w:t>
        </w:r>
        <w:r>
          <w:tab/>
        </w:r>
        <w:r>
          <w:fldChar w:fldCharType="begin"/>
        </w:r>
        <w:r>
          <w:instrText xml:space="preserve"> PAGEREF _Toc22700 \h </w:instrText>
        </w:r>
        <w:r>
          <w:fldChar w:fldCharType="separate"/>
        </w:r>
        <w:r>
          <w:t>22</w:t>
        </w:r>
        <w:r>
          <w:fldChar w:fldCharType="end"/>
        </w:r>
      </w:hyperlink>
    </w:p>
    <w:p>
      <w:pPr>
        <w:pStyle w:val="TOC2"/>
        <w:tabs>
          <w:tab w:val="right" w:leader="dot" w:pos="8306"/>
        </w:tabs>
      </w:pPr>
      <w:hyperlink w:anchor="_Toc24226" w:history="1">
        <w:r>
          <w:rPr>
            <w:rFonts w:ascii="仿宋" w:eastAsia="仿宋" w:hAnsi="仿宋" w:cs="仿宋" w:hint="eastAsia"/>
            <w:lang w:eastAsia="zh-CN"/>
          </w:rPr>
          <w:t>(二)、风险应对策略</w:t>
        </w:r>
        <w:r>
          <w:tab/>
        </w:r>
        <w:r>
          <w:fldChar w:fldCharType="begin"/>
        </w:r>
        <w:r>
          <w:instrText xml:space="preserve"> PAGEREF _Toc24226 \h </w:instrText>
        </w:r>
        <w:r>
          <w:fldChar w:fldCharType="separate"/>
        </w:r>
        <w:r>
          <w:t>23</w:t>
        </w:r>
        <w:r>
          <w:fldChar w:fldCharType="end"/>
        </w:r>
      </w:hyperlink>
    </w:p>
    <w:p>
      <w:pPr>
        <w:pStyle w:val="TOC2"/>
        <w:tabs>
          <w:tab w:val="right" w:leader="dot" w:pos="8306"/>
        </w:tabs>
      </w:pPr>
      <w:hyperlink w:anchor="_Toc6076" w:history="1">
        <w:r>
          <w:rPr>
            <w:rFonts w:ascii="仿宋" w:eastAsia="仿宋" w:hAnsi="仿宋" w:cs="仿宋" w:hint="eastAsia"/>
            <w:lang w:eastAsia="zh-CN"/>
          </w:rPr>
          <w:t>(三)、风险监控与控制</w:t>
        </w:r>
        <w:r>
          <w:tab/>
        </w:r>
        <w:r>
          <w:fldChar w:fldCharType="begin"/>
        </w:r>
        <w:r>
          <w:instrText xml:space="preserve"> PAGEREF _Toc6076 \h </w:instrText>
        </w:r>
        <w:r>
          <w:fldChar w:fldCharType="separate"/>
        </w:r>
        <w:r>
          <w:t>25</w:t>
        </w:r>
        <w:r>
          <w:fldChar w:fldCharType="end"/>
        </w:r>
      </w:hyperlink>
    </w:p>
    <w:p>
      <w:pPr>
        <w:pStyle w:val="TOC1"/>
        <w:tabs>
          <w:tab w:val="right" w:leader="dot" w:pos="8306"/>
        </w:tabs>
      </w:pPr>
      <w:hyperlink w:anchor="_Toc31596" w:history="1">
        <w:r>
          <w:rPr>
            <w:rFonts w:ascii="仿宋" w:eastAsia="仿宋" w:hAnsi="仿宋" w:cs="仿宋" w:hint="eastAsia"/>
            <w:lang w:eastAsia="zh-CN"/>
          </w:rPr>
          <w:t>九、O型圈项目财务管理</w:t>
        </w:r>
        <w:r>
          <w:tab/>
        </w:r>
        <w:r>
          <w:fldChar w:fldCharType="begin"/>
        </w:r>
        <w:r>
          <w:instrText xml:space="preserve"> PAGEREF _Toc31596 \h </w:instrText>
        </w:r>
        <w:r>
          <w:fldChar w:fldCharType="separate"/>
        </w:r>
        <w:r>
          <w:t>26</w:t>
        </w:r>
        <w:r>
          <w:fldChar w:fldCharType="end"/>
        </w:r>
      </w:hyperlink>
    </w:p>
    <w:p>
      <w:pPr>
        <w:pStyle w:val="TOC2"/>
        <w:tabs>
          <w:tab w:val="right" w:leader="dot" w:pos="8306"/>
        </w:tabs>
      </w:pPr>
      <w:hyperlink w:anchor="_Toc5010" w:history="1">
        <w:r>
          <w:rPr>
            <w:rFonts w:ascii="仿宋" w:eastAsia="仿宋" w:hAnsi="仿宋" w:cs="仿宋" w:hint="eastAsia"/>
            <w:lang w:eastAsia="zh-CN"/>
          </w:rPr>
          <w:t>(一)、资金需求大</w:t>
        </w:r>
        <w:r>
          <w:tab/>
        </w:r>
        <w:r>
          <w:fldChar w:fldCharType="begin"/>
        </w:r>
        <w:r>
          <w:instrText xml:space="preserve"> PAGEREF _Toc5010 \h </w:instrText>
        </w:r>
        <w:r>
          <w:fldChar w:fldCharType="separate"/>
        </w:r>
        <w:r>
          <w:t>26</w:t>
        </w:r>
        <w:r>
          <w:fldChar w:fldCharType="end"/>
        </w:r>
      </w:hyperlink>
    </w:p>
    <w:p>
      <w:pPr>
        <w:pStyle w:val="TOC2"/>
        <w:tabs>
          <w:tab w:val="right" w:leader="dot" w:pos="8306"/>
        </w:tabs>
      </w:pPr>
      <w:hyperlink w:anchor="_Toc28913" w:history="1">
        <w:r>
          <w:rPr>
            <w:rFonts w:ascii="仿宋" w:eastAsia="仿宋" w:hAnsi="仿宋" w:cs="仿宋" w:hint="eastAsia"/>
            <w:lang w:eastAsia="zh-CN"/>
          </w:rPr>
          <w:t>(二)、研发周期长</w:t>
        </w:r>
        <w:r>
          <w:tab/>
        </w:r>
        <w:r>
          <w:fldChar w:fldCharType="begin"/>
        </w:r>
        <w:r>
          <w:instrText xml:space="preserve"> PAGEREF _Toc28913 \h </w:instrText>
        </w:r>
        <w:r>
          <w:fldChar w:fldCharType="separate"/>
        </w:r>
        <w:r>
          <w:t>27</w:t>
        </w:r>
        <w:r>
          <w:fldChar w:fldCharType="end"/>
        </w:r>
      </w:hyperlink>
    </w:p>
    <w:p>
      <w:pPr>
        <w:pStyle w:val="TOC2"/>
        <w:tabs>
          <w:tab w:val="right" w:leader="dot" w:pos="8306"/>
        </w:tabs>
      </w:pPr>
      <w:hyperlink w:anchor="_Toc22803" w:history="1">
        <w:r>
          <w:rPr>
            <w:rFonts w:ascii="仿宋" w:eastAsia="仿宋" w:hAnsi="仿宋" w:cs="仿宋" w:hint="eastAsia"/>
            <w:lang w:eastAsia="zh-CN"/>
          </w:rPr>
          <w:t>(三)、市场风险大</w:t>
        </w:r>
        <w:r>
          <w:tab/>
        </w:r>
        <w:r>
          <w:fldChar w:fldCharType="begin"/>
        </w:r>
        <w:r>
          <w:instrText xml:space="preserve"> PAGEREF _Toc22803 \h </w:instrText>
        </w:r>
        <w:r>
          <w:fldChar w:fldCharType="separate"/>
        </w:r>
        <w:r>
          <w:t>28</w:t>
        </w:r>
        <w:r>
          <w:fldChar w:fldCharType="end"/>
        </w:r>
      </w:hyperlink>
    </w:p>
    <w:p>
      <w:pPr>
        <w:pStyle w:val="TOC2"/>
        <w:tabs>
          <w:tab w:val="right" w:leader="dot" w:pos="8306"/>
        </w:tabs>
      </w:pPr>
      <w:hyperlink w:anchor="_Toc2786" w:history="1">
        <w:r>
          <w:rPr>
            <w:rFonts w:ascii="仿宋" w:eastAsia="仿宋" w:hAnsi="仿宋" w:cs="仿宋" w:hint="eastAsia"/>
            <w:lang w:eastAsia="zh-CN"/>
          </w:rPr>
          <w:t>(四)、利润率高</w:t>
        </w:r>
        <w:r>
          <w:tab/>
        </w:r>
        <w:r>
          <w:fldChar w:fldCharType="begin"/>
        </w:r>
        <w:r>
          <w:instrText xml:space="preserve"> PAGEREF _Toc2786 \h </w:instrText>
        </w:r>
        <w:r>
          <w:fldChar w:fldCharType="separate"/>
        </w:r>
        <w:r>
          <w:t>31</w:t>
        </w:r>
        <w:r>
          <w:fldChar w:fldCharType="end"/>
        </w:r>
      </w:hyperlink>
    </w:p>
    <w:p>
      <w:pPr>
        <w:pStyle w:val="TOC1"/>
        <w:tabs>
          <w:tab w:val="right" w:leader="dot" w:pos="8306"/>
        </w:tabs>
      </w:pPr>
      <w:hyperlink w:anchor="_Toc13825" w:history="1">
        <w:r>
          <w:rPr>
            <w:rFonts w:ascii="仿宋" w:eastAsia="仿宋" w:hAnsi="仿宋" w:cs="仿宋" w:hint="eastAsia"/>
            <w:lang w:eastAsia="zh-CN"/>
          </w:rPr>
          <w:t>十、O型圈项目投资规划</w:t>
        </w:r>
        <w:r>
          <w:tab/>
        </w:r>
        <w:r>
          <w:fldChar w:fldCharType="begin"/>
        </w:r>
        <w:r>
          <w:instrText xml:space="preserve"> PAGEREF _Toc13825 \h </w:instrText>
        </w:r>
        <w:r>
          <w:fldChar w:fldCharType="separate"/>
        </w:r>
        <w:r>
          <w:t>33</w:t>
        </w:r>
        <w:r>
          <w:fldChar w:fldCharType="end"/>
        </w:r>
      </w:hyperlink>
    </w:p>
    <w:p>
      <w:pPr>
        <w:pStyle w:val="TOC2"/>
        <w:tabs>
          <w:tab w:val="right" w:leader="dot" w:pos="8306"/>
        </w:tabs>
      </w:pPr>
      <w:hyperlink w:anchor="_Toc13675" w:history="1">
        <w:r>
          <w:rPr>
            <w:rFonts w:ascii="仿宋" w:eastAsia="仿宋" w:hAnsi="仿宋" w:cs="仿宋" w:hint="eastAsia"/>
            <w:lang w:eastAsia="zh-CN"/>
          </w:rPr>
          <w:t>(一)、O型圈项目总投资估算</w:t>
        </w:r>
        <w:r>
          <w:tab/>
        </w:r>
        <w:r>
          <w:fldChar w:fldCharType="begin"/>
        </w:r>
        <w:r>
          <w:instrText xml:space="preserve"> PAGEREF _Toc13675 \h </w:instrText>
        </w:r>
        <w:r>
          <w:fldChar w:fldCharType="separate"/>
        </w:r>
        <w:r>
          <w:t>33</w:t>
        </w:r>
        <w:r>
          <w:fldChar w:fldCharType="end"/>
        </w:r>
      </w:hyperlink>
    </w:p>
    <w:p>
      <w:pPr>
        <w:pStyle w:val="TOC2"/>
        <w:tabs>
          <w:tab w:val="right" w:leader="dot" w:pos="8306"/>
        </w:tabs>
      </w:pPr>
      <w:hyperlink w:anchor="_Toc11658" w:history="1">
        <w:r>
          <w:rPr>
            <w:rFonts w:ascii="仿宋" w:eastAsia="仿宋" w:hAnsi="仿宋" w:cs="仿宋" w:hint="eastAsia"/>
            <w:lang w:eastAsia="zh-CN"/>
          </w:rPr>
          <w:t>(二)、资金筹措</w:t>
        </w:r>
        <w:r>
          <w:tab/>
        </w:r>
        <w:r>
          <w:fldChar w:fldCharType="begin"/>
        </w:r>
        <w:r>
          <w:instrText xml:space="preserve"> PAGEREF _Toc11658 \h </w:instrText>
        </w:r>
        <w:r>
          <w:fldChar w:fldCharType="separate"/>
        </w:r>
        <w:r>
          <w:t>34</w:t>
        </w:r>
        <w:r>
          <w:fldChar w:fldCharType="end"/>
        </w:r>
      </w:hyperlink>
    </w:p>
    <w:p>
      <w:pPr>
        <w:pStyle w:val="TOC1"/>
        <w:tabs>
          <w:tab w:val="right" w:leader="dot" w:pos="8306"/>
        </w:tabs>
      </w:pPr>
      <w:hyperlink w:anchor="_Toc14344" w:history="1">
        <w:r>
          <w:rPr>
            <w:rFonts w:ascii="仿宋" w:eastAsia="仿宋" w:hAnsi="仿宋" w:cs="仿宋" w:hint="eastAsia"/>
            <w:lang w:eastAsia="zh-CN"/>
          </w:rPr>
          <w:t>十一、生产安全保护</w:t>
        </w:r>
        <w:r>
          <w:tab/>
        </w:r>
        <w:r>
          <w:fldChar w:fldCharType="begin"/>
        </w:r>
        <w:r>
          <w:instrText xml:space="preserve"> PAGEREF _Toc14344 \h </w:instrText>
        </w:r>
        <w:r>
          <w:fldChar w:fldCharType="separate"/>
        </w:r>
        <w:r>
          <w:t>35</w:t>
        </w:r>
        <w:r>
          <w:fldChar w:fldCharType="end"/>
        </w:r>
      </w:hyperlink>
    </w:p>
    <w:p>
      <w:pPr>
        <w:pStyle w:val="TOC2"/>
        <w:tabs>
          <w:tab w:val="right" w:leader="dot" w:pos="8306"/>
        </w:tabs>
      </w:pPr>
      <w:hyperlink w:anchor="_Toc32303" w:history="1">
        <w:r>
          <w:rPr>
            <w:rFonts w:ascii="仿宋" w:eastAsia="仿宋" w:hAnsi="仿宋" w:cs="仿宋" w:hint="eastAsia"/>
            <w:lang w:eastAsia="zh-CN"/>
          </w:rPr>
          <w:t>(一)、消防安全</w:t>
        </w:r>
        <w:r>
          <w:tab/>
        </w:r>
        <w:r>
          <w:fldChar w:fldCharType="begin"/>
        </w:r>
        <w:r>
          <w:instrText xml:space="preserve"> PAGEREF _Toc32303 \h </w:instrText>
        </w:r>
        <w:r>
          <w:fldChar w:fldCharType="separate"/>
        </w:r>
        <w:r>
          <w:t>35</w:t>
        </w:r>
        <w:r>
          <w:fldChar w:fldCharType="end"/>
        </w:r>
      </w:hyperlink>
    </w:p>
    <w:p>
      <w:pPr>
        <w:pStyle w:val="TOC2"/>
        <w:tabs>
          <w:tab w:val="right" w:leader="dot" w:pos="8306"/>
        </w:tabs>
      </w:pPr>
      <w:hyperlink w:anchor="_Toc66" w:history="1">
        <w:r>
          <w:rPr>
            <w:rFonts w:ascii="仿宋" w:eastAsia="仿宋" w:hAnsi="仿宋" w:cs="仿宋" w:hint="eastAsia"/>
            <w:lang w:eastAsia="zh-CN"/>
          </w:rPr>
          <w:t>(二)、防火防爆总图布置措施</w:t>
        </w:r>
        <w:r>
          <w:tab/>
        </w:r>
        <w:r>
          <w:fldChar w:fldCharType="begin"/>
        </w:r>
        <w:r>
          <w:instrText xml:space="preserve"> PAGEREF _Toc66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8" w:history="1">
        <w:r>
          <w:rPr>
            <w:rFonts w:ascii="仿宋" w:eastAsia="仿宋" w:hAnsi="仿宋" w:cs="仿宋" w:hint="eastAsia"/>
            <w:lang w:eastAsia="zh-CN"/>
          </w:rPr>
          <w:t>(三)、自然灾害防范措施</w:t>
        </w:r>
        <w:r>
          <w:tab/>
        </w:r>
        <w:r>
          <w:fldChar w:fldCharType="begin"/>
        </w:r>
        <w:r>
          <w:instrText xml:space="preserve"> PAGEREF _Toc11298 \h </w:instrText>
        </w:r>
        <w:r>
          <w:fldChar w:fldCharType="separate"/>
        </w:r>
        <w:r>
          <w:t>37</w:t>
        </w:r>
        <w:r>
          <w:fldChar w:fldCharType="end"/>
        </w:r>
      </w:hyperlink>
    </w:p>
    <w:p>
      <w:pPr>
        <w:pStyle w:val="TOC2"/>
        <w:tabs>
          <w:tab w:val="right" w:leader="dot" w:pos="8306"/>
        </w:tabs>
      </w:pPr>
      <w:hyperlink w:anchor="_Toc17194" w:history="1">
        <w:r>
          <w:rPr>
            <w:rFonts w:ascii="仿宋" w:eastAsia="仿宋" w:hAnsi="仿宋" w:cs="仿宋" w:hint="eastAsia"/>
            <w:lang w:eastAsia="zh-CN"/>
          </w:rPr>
          <w:t>(四)、安全色及安全标志使用要求</w:t>
        </w:r>
        <w:r>
          <w:tab/>
        </w:r>
        <w:r>
          <w:fldChar w:fldCharType="begin"/>
        </w:r>
        <w:r>
          <w:instrText xml:space="preserve"> PAGEREF _Toc17194 \h </w:instrText>
        </w:r>
        <w:r>
          <w:fldChar w:fldCharType="separate"/>
        </w:r>
        <w:r>
          <w:t>38</w:t>
        </w:r>
        <w:r>
          <w:fldChar w:fldCharType="end"/>
        </w:r>
      </w:hyperlink>
    </w:p>
    <w:p>
      <w:pPr>
        <w:pStyle w:val="TOC2"/>
        <w:tabs>
          <w:tab w:val="right" w:leader="dot" w:pos="8306"/>
        </w:tabs>
      </w:pPr>
      <w:hyperlink w:anchor="_Toc23366" w:history="1">
        <w:r>
          <w:rPr>
            <w:rFonts w:ascii="仿宋" w:eastAsia="仿宋" w:hAnsi="仿宋" w:cs="仿宋" w:hint="eastAsia"/>
            <w:lang w:eastAsia="zh-CN"/>
          </w:rPr>
          <w:t>(五)、防尘防毒措施</w:t>
        </w:r>
        <w:r>
          <w:tab/>
        </w:r>
        <w:r>
          <w:fldChar w:fldCharType="begin"/>
        </w:r>
        <w:r>
          <w:instrText xml:space="preserve"> PAGEREF _Toc23366 \h </w:instrText>
        </w:r>
        <w:r>
          <w:fldChar w:fldCharType="separate"/>
        </w:r>
        <w:r>
          <w:t>39</w:t>
        </w:r>
        <w:r>
          <w:fldChar w:fldCharType="end"/>
        </w:r>
      </w:hyperlink>
    </w:p>
    <w:p>
      <w:pPr>
        <w:pStyle w:val="TOC2"/>
        <w:tabs>
          <w:tab w:val="right" w:leader="dot" w:pos="8306"/>
        </w:tabs>
      </w:pPr>
      <w:hyperlink w:anchor="_Toc13255" w:history="1">
        <w:r>
          <w:rPr>
            <w:rFonts w:ascii="仿宋" w:eastAsia="仿宋" w:hAnsi="仿宋" w:cs="仿宋" w:hint="eastAsia"/>
            <w:lang w:eastAsia="zh-CN"/>
          </w:rPr>
          <w:t>(六)、防静电、触电防护及防雷措施</w:t>
        </w:r>
        <w:r>
          <w:tab/>
        </w:r>
        <w:r>
          <w:fldChar w:fldCharType="begin"/>
        </w:r>
        <w:r>
          <w:instrText xml:space="preserve"> PAGEREF _Toc13255 \h </w:instrText>
        </w:r>
        <w:r>
          <w:fldChar w:fldCharType="separate"/>
        </w:r>
        <w:r>
          <w:t>40</w:t>
        </w:r>
        <w:r>
          <w:fldChar w:fldCharType="end"/>
        </w:r>
      </w:hyperlink>
    </w:p>
    <w:p>
      <w:pPr>
        <w:pStyle w:val="TOC2"/>
        <w:tabs>
          <w:tab w:val="right" w:leader="dot" w:pos="8306"/>
        </w:tabs>
      </w:pPr>
      <w:hyperlink w:anchor="_Toc24180" w:history="1">
        <w:r>
          <w:rPr>
            <w:rFonts w:ascii="仿宋" w:eastAsia="仿宋" w:hAnsi="仿宋" w:cs="仿宋" w:hint="eastAsia"/>
            <w:lang w:eastAsia="zh-CN"/>
          </w:rPr>
          <w:t>(七)、机械设备安全保障措施</w:t>
        </w:r>
        <w:r>
          <w:tab/>
        </w:r>
        <w:r>
          <w:fldChar w:fldCharType="begin"/>
        </w:r>
        <w:r>
          <w:instrText xml:space="preserve"> PAGEREF _Toc24180 \h </w:instrText>
        </w:r>
        <w:r>
          <w:fldChar w:fldCharType="separate"/>
        </w:r>
        <w:r>
          <w:t>41</w:t>
        </w:r>
        <w:r>
          <w:fldChar w:fldCharType="end"/>
        </w:r>
      </w:hyperlink>
    </w:p>
    <w:p>
      <w:pPr>
        <w:pStyle w:val="TOC1"/>
        <w:tabs>
          <w:tab w:val="right" w:leader="dot" w:pos="8306"/>
        </w:tabs>
      </w:pPr>
      <w:hyperlink w:anchor="_Toc15826" w:history="1">
        <w:r>
          <w:rPr>
            <w:rFonts w:ascii="仿宋" w:eastAsia="仿宋" w:hAnsi="仿宋" w:cs="仿宋" w:hint="eastAsia"/>
            <w:lang w:eastAsia="zh-CN"/>
          </w:rPr>
          <w:t>十二、O型圈项目技术管理</w:t>
        </w:r>
        <w:r>
          <w:tab/>
        </w:r>
        <w:r>
          <w:fldChar w:fldCharType="begin"/>
        </w:r>
        <w:r>
          <w:instrText xml:space="preserve"> PAGEREF _Toc15826 \h </w:instrText>
        </w:r>
        <w:r>
          <w:fldChar w:fldCharType="separate"/>
        </w:r>
        <w:r>
          <w:t>43</w:t>
        </w:r>
        <w:r>
          <w:fldChar w:fldCharType="end"/>
        </w:r>
      </w:hyperlink>
    </w:p>
    <w:p>
      <w:pPr>
        <w:pStyle w:val="TOC2"/>
        <w:tabs>
          <w:tab w:val="right" w:leader="dot" w:pos="8306"/>
        </w:tabs>
      </w:pPr>
      <w:hyperlink w:anchor="_Toc19896" w:history="1">
        <w:r>
          <w:rPr>
            <w:rFonts w:ascii="仿宋" w:eastAsia="仿宋" w:hAnsi="仿宋" w:cs="仿宋" w:hint="eastAsia"/>
            <w:lang w:eastAsia="zh-CN"/>
          </w:rPr>
          <w:t>(一)、技术方案选用方向</w:t>
        </w:r>
        <w:r>
          <w:tab/>
        </w:r>
        <w:r>
          <w:fldChar w:fldCharType="begin"/>
        </w:r>
        <w:r>
          <w:instrText xml:space="preserve"> PAGEREF _Toc19896 \h </w:instrText>
        </w:r>
        <w:r>
          <w:fldChar w:fldCharType="separate"/>
        </w:r>
        <w:r>
          <w:t>43</w:t>
        </w:r>
        <w:r>
          <w:fldChar w:fldCharType="end"/>
        </w:r>
      </w:hyperlink>
    </w:p>
    <w:p>
      <w:pPr>
        <w:pStyle w:val="TOC2"/>
        <w:tabs>
          <w:tab w:val="right" w:leader="dot" w:pos="8306"/>
        </w:tabs>
      </w:pPr>
      <w:hyperlink w:anchor="_Toc28533" w:history="1">
        <w:r>
          <w:rPr>
            <w:rFonts w:ascii="仿宋" w:eastAsia="仿宋" w:hAnsi="仿宋" w:cs="仿宋" w:hint="eastAsia"/>
            <w:lang w:eastAsia="zh-CN"/>
          </w:rPr>
          <w:t>(二)、工艺技术方案选用原则</w:t>
        </w:r>
        <w:r>
          <w:tab/>
        </w:r>
        <w:r>
          <w:fldChar w:fldCharType="begin"/>
        </w:r>
        <w:r>
          <w:instrText xml:space="preserve"> PAGEREF _Toc28533 \h </w:instrText>
        </w:r>
        <w:r>
          <w:fldChar w:fldCharType="separate"/>
        </w:r>
        <w:r>
          <w:t>44</w:t>
        </w:r>
        <w:r>
          <w:fldChar w:fldCharType="end"/>
        </w:r>
      </w:hyperlink>
    </w:p>
    <w:p>
      <w:pPr>
        <w:pStyle w:val="TOC2"/>
        <w:tabs>
          <w:tab w:val="right" w:leader="dot" w:pos="8306"/>
        </w:tabs>
      </w:pPr>
      <w:hyperlink w:anchor="_Toc17312" w:history="1">
        <w:r>
          <w:rPr>
            <w:rFonts w:ascii="仿宋" w:eastAsia="仿宋" w:hAnsi="仿宋" w:cs="仿宋" w:hint="eastAsia"/>
            <w:lang w:eastAsia="zh-CN"/>
          </w:rPr>
          <w:t>(三)、工艺技术方案要求</w:t>
        </w:r>
        <w:r>
          <w:tab/>
        </w:r>
        <w:r>
          <w:fldChar w:fldCharType="begin"/>
        </w:r>
        <w:r>
          <w:instrText xml:space="preserve"> PAGEREF _Toc17312 \h </w:instrText>
        </w:r>
        <w:r>
          <w:fldChar w:fldCharType="separate"/>
        </w:r>
        <w:r>
          <w:t>46</w:t>
        </w:r>
        <w:r>
          <w:fldChar w:fldCharType="end"/>
        </w:r>
      </w:hyperlink>
    </w:p>
    <w:p>
      <w:pPr>
        <w:pStyle w:val="TOC1"/>
        <w:tabs>
          <w:tab w:val="right" w:leader="dot" w:pos="8306"/>
        </w:tabs>
      </w:pPr>
      <w:hyperlink w:anchor="_Toc20971" w:history="1">
        <w:r>
          <w:rPr>
            <w:rFonts w:ascii="仿宋" w:eastAsia="仿宋" w:hAnsi="仿宋" w:cs="仿宋" w:hint="eastAsia"/>
            <w:lang w:eastAsia="zh-CN"/>
          </w:rPr>
          <w:t>十三、O型圈项目实施时间节点</w:t>
        </w:r>
        <w:r>
          <w:tab/>
        </w:r>
        <w:r>
          <w:fldChar w:fldCharType="begin"/>
        </w:r>
        <w:r>
          <w:instrText xml:space="preserve"> PAGEREF _Toc20971 \h </w:instrText>
        </w:r>
        <w:r>
          <w:fldChar w:fldCharType="separate"/>
        </w:r>
        <w:r>
          <w:t>49</w:t>
        </w:r>
        <w:r>
          <w:fldChar w:fldCharType="end"/>
        </w:r>
      </w:hyperlink>
    </w:p>
    <w:p>
      <w:pPr>
        <w:pStyle w:val="TOC2"/>
        <w:tabs>
          <w:tab w:val="right" w:leader="dot" w:pos="8306"/>
        </w:tabs>
      </w:pPr>
      <w:hyperlink w:anchor="_Toc8659" w:history="1">
        <w:r>
          <w:rPr>
            <w:rFonts w:ascii="仿宋" w:eastAsia="仿宋" w:hAnsi="仿宋" w:cs="仿宋" w:hint="eastAsia"/>
            <w:lang w:eastAsia="zh-CN"/>
          </w:rPr>
          <w:t>(一)、O型圈项目启动阶段时间节点</w:t>
        </w:r>
        <w:r>
          <w:tab/>
        </w:r>
        <w:r>
          <w:fldChar w:fldCharType="begin"/>
        </w:r>
        <w:r>
          <w:instrText xml:space="preserve"> PAGEREF _Toc8659 \h </w:instrText>
        </w:r>
        <w:r>
          <w:fldChar w:fldCharType="separate"/>
        </w:r>
        <w:r>
          <w:t>49</w:t>
        </w:r>
        <w:r>
          <w:fldChar w:fldCharType="end"/>
        </w:r>
      </w:hyperlink>
    </w:p>
    <w:p>
      <w:pPr>
        <w:pStyle w:val="TOC2"/>
        <w:tabs>
          <w:tab w:val="right" w:leader="dot" w:pos="8306"/>
        </w:tabs>
      </w:pPr>
      <w:hyperlink w:anchor="_Toc12337" w:history="1">
        <w:r>
          <w:rPr>
            <w:rFonts w:ascii="仿宋" w:eastAsia="仿宋" w:hAnsi="仿宋" w:cs="仿宋" w:hint="eastAsia"/>
            <w:lang w:eastAsia="zh-CN"/>
          </w:rPr>
          <w:t>(二)、O型圈项目执行阶段时间节点</w:t>
        </w:r>
        <w:r>
          <w:tab/>
        </w:r>
        <w:r>
          <w:fldChar w:fldCharType="begin"/>
        </w:r>
        <w:r>
          <w:instrText xml:space="preserve"> PAGEREF _Toc12337 \h </w:instrText>
        </w:r>
        <w:r>
          <w:fldChar w:fldCharType="separate"/>
        </w:r>
        <w:r>
          <w:t>50</w:t>
        </w:r>
        <w:r>
          <w:fldChar w:fldCharType="end"/>
        </w:r>
      </w:hyperlink>
    </w:p>
    <w:p>
      <w:pPr>
        <w:pStyle w:val="TOC2"/>
        <w:tabs>
          <w:tab w:val="right" w:leader="dot" w:pos="8306"/>
        </w:tabs>
      </w:pPr>
      <w:hyperlink w:anchor="_Toc32647" w:history="1">
        <w:r>
          <w:rPr>
            <w:rFonts w:ascii="仿宋" w:eastAsia="仿宋" w:hAnsi="仿宋" w:cs="仿宋" w:hint="eastAsia"/>
            <w:lang w:eastAsia="zh-CN"/>
          </w:rPr>
          <w:t>(三)、O型圈项目完成阶段时间节点</w:t>
        </w:r>
        <w:r>
          <w:tab/>
        </w:r>
        <w:r>
          <w:fldChar w:fldCharType="begin"/>
        </w:r>
        <w:r>
          <w:instrText xml:space="preserve"> PAGEREF _Toc32647 \h </w:instrText>
        </w:r>
        <w:r>
          <w:fldChar w:fldCharType="separate"/>
        </w:r>
        <w:r>
          <w:t>51</w:t>
        </w:r>
        <w:r>
          <w:fldChar w:fldCharType="end"/>
        </w:r>
      </w:hyperlink>
    </w:p>
    <w:p>
      <w:pPr>
        <w:pStyle w:val="TOC1"/>
        <w:tabs>
          <w:tab w:val="right" w:leader="dot" w:pos="8306"/>
        </w:tabs>
      </w:pPr>
      <w:hyperlink w:anchor="_Toc1062" w:history="1">
        <w:r>
          <w:rPr>
            <w:rFonts w:ascii="仿宋" w:eastAsia="仿宋" w:hAnsi="仿宋" w:cs="仿宋" w:hint="eastAsia"/>
            <w:lang w:eastAsia="zh-CN"/>
          </w:rPr>
          <w:t>十四、O型圈项目实施保障措施</w:t>
        </w:r>
        <w:r>
          <w:tab/>
        </w:r>
        <w:r>
          <w:fldChar w:fldCharType="begin"/>
        </w:r>
        <w:r>
          <w:instrText xml:space="preserve"> PAGEREF _Toc1062 \h </w:instrText>
        </w:r>
        <w:r>
          <w:fldChar w:fldCharType="separate"/>
        </w:r>
        <w:r>
          <w:t>52</w:t>
        </w:r>
        <w:r>
          <w:fldChar w:fldCharType="end"/>
        </w:r>
      </w:hyperlink>
    </w:p>
    <w:p>
      <w:pPr>
        <w:pStyle w:val="TOC2"/>
        <w:tabs>
          <w:tab w:val="right" w:leader="dot" w:pos="8306"/>
        </w:tabs>
      </w:pPr>
      <w:hyperlink w:anchor="_Toc14485" w:history="1">
        <w:r>
          <w:rPr>
            <w:rFonts w:ascii="仿宋" w:eastAsia="仿宋" w:hAnsi="仿宋" w:cs="仿宋" w:hint="eastAsia"/>
            <w:lang w:eastAsia="zh-CN"/>
          </w:rPr>
          <w:t>(一)、O型圈项目实施保障机制</w:t>
        </w:r>
        <w:r>
          <w:tab/>
        </w:r>
        <w:r>
          <w:fldChar w:fldCharType="begin"/>
        </w:r>
        <w:r>
          <w:instrText xml:space="preserve"> PAGEREF _Toc14485 \h </w:instrText>
        </w:r>
        <w:r>
          <w:fldChar w:fldCharType="separate"/>
        </w:r>
        <w:r>
          <w:t>52</w:t>
        </w:r>
        <w:r>
          <w:fldChar w:fldCharType="end"/>
        </w:r>
      </w:hyperlink>
    </w:p>
    <w:p>
      <w:pPr>
        <w:pStyle w:val="TOC2"/>
        <w:tabs>
          <w:tab w:val="right" w:leader="dot" w:pos="8306"/>
        </w:tabs>
      </w:pPr>
      <w:hyperlink w:anchor="_Toc17872" w:history="1">
        <w:r>
          <w:rPr>
            <w:rFonts w:ascii="仿宋" w:eastAsia="仿宋" w:hAnsi="仿宋" w:cs="仿宋" w:hint="eastAsia"/>
            <w:lang w:eastAsia="zh-CN"/>
          </w:rPr>
          <w:t>(二)、O型圈项目法律合规要求</w:t>
        </w:r>
        <w:r>
          <w:tab/>
        </w:r>
        <w:r>
          <w:fldChar w:fldCharType="begin"/>
        </w:r>
        <w:r>
          <w:instrText xml:space="preserve"> PAGEREF _Toc17872 \h </w:instrText>
        </w:r>
        <w:r>
          <w:fldChar w:fldCharType="separate"/>
        </w:r>
        <w:r>
          <w:t>55</w:t>
        </w:r>
        <w:r>
          <w:fldChar w:fldCharType="end"/>
        </w:r>
      </w:hyperlink>
    </w:p>
    <w:p>
      <w:pPr>
        <w:pStyle w:val="TOC2"/>
        <w:tabs>
          <w:tab w:val="right" w:leader="dot" w:pos="8306"/>
        </w:tabs>
      </w:pPr>
      <w:hyperlink w:anchor="_Toc2618" w:history="1">
        <w:r>
          <w:rPr>
            <w:rFonts w:ascii="仿宋" w:eastAsia="仿宋" w:hAnsi="仿宋" w:cs="仿宋" w:hint="eastAsia"/>
            <w:lang w:eastAsia="zh-CN"/>
          </w:rPr>
          <w:t>(三)、O型圈项目合同管理与法律事务</w:t>
        </w:r>
        <w:r>
          <w:tab/>
        </w:r>
        <w:r>
          <w:fldChar w:fldCharType="begin"/>
        </w:r>
        <w:r>
          <w:instrText xml:space="preserve"> PAGEREF _Toc2618 \h </w:instrText>
        </w:r>
        <w:r>
          <w:fldChar w:fldCharType="separate"/>
        </w:r>
        <w:r>
          <w:t>59</w:t>
        </w:r>
        <w:r>
          <w:fldChar w:fldCharType="end"/>
        </w:r>
      </w:hyperlink>
    </w:p>
    <w:p>
      <w:pPr>
        <w:pStyle w:val="TOC2"/>
        <w:tabs>
          <w:tab w:val="right" w:leader="dot" w:pos="8306"/>
        </w:tabs>
      </w:pPr>
      <w:hyperlink w:anchor="_Toc30109" w:history="1">
        <w:r>
          <w:rPr>
            <w:rFonts w:ascii="仿宋" w:eastAsia="仿宋" w:hAnsi="仿宋" w:cs="仿宋" w:hint="eastAsia"/>
            <w:lang w:eastAsia="zh-CN"/>
          </w:rPr>
          <w:t>(四)、O型圈项目知识产权保护策略</w:t>
        </w:r>
        <w:r>
          <w:tab/>
        </w:r>
        <w:r>
          <w:fldChar w:fldCharType="begin"/>
        </w:r>
        <w:r>
          <w:instrText xml:space="preserve"> PAGEREF _Toc30109 \h </w:instrText>
        </w:r>
        <w:r>
          <w:fldChar w:fldCharType="separate"/>
        </w:r>
        <w:r>
          <w:t>65</w:t>
        </w:r>
        <w:r>
          <w:fldChar w:fldCharType="end"/>
        </w:r>
      </w:hyperlink>
    </w:p>
    <w:p>
      <w:pPr>
        <w:pStyle w:val="TOC1"/>
        <w:tabs>
          <w:tab w:val="right" w:leader="dot" w:pos="8306"/>
        </w:tabs>
      </w:pPr>
      <w:hyperlink w:anchor="_Toc21185" w:history="1">
        <w:r>
          <w:rPr>
            <w:rFonts w:ascii="仿宋" w:eastAsia="仿宋" w:hAnsi="仿宋" w:cs="仿宋" w:hint="eastAsia"/>
            <w:lang w:eastAsia="zh-CN"/>
          </w:rPr>
          <w:t>十五、供应链管理</w:t>
        </w:r>
        <w:r>
          <w:tab/>
        </w:r>
        <w:r>
          <w:fldChar w:fldCharType="begin"/>
        </w:r>
        <w:r>
          <w:instrText xml:space="preserve"> PAGEREF _Toc21185 \h </w:instrText>
        </w:r>
        <w:r>
          <w:fldChar w:fldCharType="separate"/>
        </w:r>
        <w:r>
          <w:t>68</w:t>
        </w:r>
        <w:r>
          <w:fldChar w:fldCharType="end"/>
        </w:r>
      </w:hyperlink>
    </w:p>
    <w:p>
      <w:pPr>
        <w:pStyle w:val="TOC2"/>
        <w:tabs>
          <w:tab w:val="right" w:leader="dot" w:pos="8306"/>
        </w:tabs>
      </w:pPr>
      <w:hyperlink w:anchor="_Toc16858" w:history="1">
        <w:r>
          <w:rPr>
            <w:rFonts w:ascii="仿宋" w:eastAsia="仿宋" w:hAnsi="仿宋" w:cs="仿宋" w:hint="eastAsia"/>
            <w:lang w:eastAsia="zh-CN"/>
          </w:rPr>
          <w:t>(一)、供应链战略规划</w:t>
        </w:r>
        <w:r>
          <w:tab/>
        </w:r>
        <w:r>
          <w:fldChar w:fldCharType="begin"/>
        </w:r>
        <w:r>
          <w:instrText xml:space="preserve"> PAGEREF _Toc16858 \h </w:instrText>
        </w:r>
        <w:r>
          <w:fldChar w:fldCharType="separate"/>
        </w:r>
        <w:r>
          <w:t>68</w:t>
        </w:r>
        <w:r>
          <w:fldChar w:fldCharType="end"/>
        </w:r>
      </w:hyperlink>
    </w:p>
    <w:p>
      <w:pPr>
        <w:pStyle w:val="TOC2"/>
        <w:tabs>
          <w:tab w:val="right" w:leader="dot" w:pos="8306"/>
        </w:tabs>
      </w:pPr>
      <w:hyperlink w:anchor="_Toc29617" w:history="1">
        <w:r>
          <w:rPr>
            <w:rFonts w:ascii="仿宋" w:eastAsia="仿宋" w:hAnsi="仿宋" w:cs="仿宋" w:hint="eastAsia"/>
            <w:lang w:eastAsia="zh-CN"/>
          </w:rPr>
          <w:t>(二)、供应商选择与合作</w:t>
        </w:r>
        <w:r>
          <w:tab/>
        </w:r>
        <w:r>
          <w:fldChar w:fldCharType="begin"/>
        </w:r>
        <w:r>
          <w:instrText xml:space="preserve"> PAGEREF _Toc29617 \h </w:instrText>
        </w:r>
        <w:r>
          <w:fldChar w:fldCharType="separate"/>
        </w:r>
        <w:r>
          <w:t>69</w:t>
        </w:r>
        <w:r>
          <w:fldChar w:fldCharType="end"/>
        </w:r>
      </w:hyperlink>
    </w:p>
    <w:p>
      <w:pPr>
        <w:pStyle w:val="TOC2"/>
        <w:tabs>
          <w:tab w:val="right" w:leader="dot" w:pos="8306"/>
        </w:tabs>
      </w:pPr>
      <w:hyperlink w:anchor="_Toc26807" w:history="1">
        <w:r>
          <w:rPr>
            <w:rFonts w:ascii="仿宋" w:eastAsia="仿宋" w:hAnsi="仿宋" w:cs="仿宋" w:hint="eastAsia"/>
            <w:lang w:eastAsia="zh-CN"/>
          </w:rPr>
          <w:t>(三)、物流与库存管理</w:t>
        </w:r>
        <w:r>
          <w:tab/>
        </w:r>
        <w:r>
          <w:fldChar w:fldCharType="begin"/>
        </w:r>
        <w:r>
          <w:instrText xml:space="preserve"> PAGEREF _Toc26807 \h </w:instrText>
        </w:r>
        <w:r>
          <w:fldChar w:fldCharType="separate"/>
        </w:r>
        <w:r>
          <w:t>70</w:t>
        </w:r>
        <w:r>
          <w:fldChar w:fldCharType="end"/>
        </w:r>
      </w:hyperlink>
    </w:p>
    <w:p>
      <w:pPr>
        <w:pStyle w:val="TOC1"/>
        <w:tabs>
          <w:tab w:val="right" w:leader="dot" w:pos="8306"/>
        </w:tabs>
      </w:pPr>
      <w:hyperlink w:anchor="_Toc4658" w:history="1">
        <w:r>
          <w:rPr>
            <w:rFonts w:ascii="仿宋" w:eastAsia="仿宋" w:hAnsi="仿宋" w:cs="仿宋" w:hint="eastAsia"/>
            <w:lang w:eastAsia="zh-CN"/>
          </w:rPr>
          <w:t>十六、O型圈项目工程方案分析</w:t>
        </w:r>
        <w:r>
          <w:tab/>
        </w:r>
        <w:r>
          <w:fldChar w:fldCharType="begin"/>
        </w:r>
        <w:r>
          <w:instrText xml:space="preserve"> PAGEREF _Toc4658 \h </w:instrText>
        </w:r>
        <w:r>
          <w:fldChar w:fldCharType="separate"/>
        </w:r>
        <w:r>
          <w:t>72</w:t>
        </w:r>
        <w:r>
          <w:fldChar w:fldCharType="end"/>
        </w:r>
      </w:hyperlink>
    </w:p>
    <w:p>
      <w:pPr>
        <w:pStyle w:val="TOC2"/>
        <w:tabs>
          <w:tab w:val="right" w:leader="dot" w:pos="8306"/>
        </w:tabs>
      </w:pPr>
      <w:hyperlink w:anchor="_Toc17293" w:history="1">
        <w:r>
          <w:rPr>
            <w:rFonts w:ascii="仿宋" w:eastAsia="仿宋" w:hAnsi="仿宋" w:cs="仿宋" w:hint="eastAsia"/>
            <w:lang w:eastAsia="zh-CN"/>
          </w:rPr>
          <w:t>(一)、建筑工程设计原则</w:t>
        </w:r>
        <w:r>
          <w:tab/>
        </w:r>
        <w:r>
          <w:fldChar w:fldCharType="begin"/>
        </w:r>
        <w:r>
          <w:instrText xml:space="preserve"> PAGEREF _Toc17293 \h </w:instrText>
        </w:r>
        <w:r>
          <w:fldChar w:fldCharType="separate"/>
        </w:r>
        <w:r>
          <w:t>72</w:t>
        </w:r>
        <w:r>
          <w:fldChar w:fldCharType="end"/>
        </w:r>
      </w:hyperlink>
    </w:p>
    <w:p>
      <w:pPr>
        <w:pStyle w:val="TOC2"/>
        <w:tabs>
          <w:tab w:val="right" w:leader="dot" w:pos="8306"/>
        </w:tabs>
      </w:pPr>
      <w:hyperlink w:anchor="_Toc4033" w:history="1">
        <w:r>
          <w:rPr>
            <w:rFonts w:ascii="仿宋" w:eastAsia="仿宋" w:hAnsi="仿宋" w:cs="仿宋" w:hint="eastAsia"/>
            <w:lang w:eastAsia="zh-CN"/>
          </w:rPr>
          <w:t>(二)、土建工程建设指标</w:t>
        </w:r>
        <w:r>
          <w:tab/>
        </w:r>
        <w:r>
          <w:fldChar w:fldCharType="begin"/>
        </w:r>
        <w:r>
          <w:instrText xml:space="preserve"> PAGEREF _Toc4033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7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O型圈项目的主要产品是XXXX，预计年产值为XXX万元。这一产品在市场中占据着重要的地位，其广泛的应用范围使得该O型圈项目的市场前景非常广阔。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O型圈项目的xxx产品作为重要的原材料之一，将在多个领域发挥关键作用。其在建筑、交通、能源等方面的广泛应用将为整个产业链提供强大的支持，形成产业协同效应。O型圈项目的年产值XXX万XXX万XXX万万元不仅反映了其在市场上的巨大潜力，更预示着它对国民经济的积极贡献。这种关联度高、涉及面广的产业关系，使得该O型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2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总征地面积为XXXX平方米，相当于约XX.XX亩，其中净用地面积为XXXX平方米，红线范围内相当于约XX.XX亩。这一用地规模充分考虑了O型圈项目的建设需求，保障了O型圈项目在合适的空间内得以充分发展。O型圈项目规划的总建筑面积为XXXX平方米，其中主体工程建设占XXXX平方米，计容建筑面积达XXXX平方米。预计建筑工程的投资将达到XXXX万元，为O型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计划购置的设备共计XXXX台（套），设备购置费用为XXXX万元。这一设备购置计划充分考虑到O型圈项目的生产需求和技术要求，确保了O型圈项目在生产运营中具备先进的技术装备和高效的生产能力。设备的合理配置将为O型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计划总投资为XXXX万元，预计年实现营业收入为XXXX万元。这一产能规模的设定旨在确保O型圈项目能够在投资与回报之间取得平衡，实现长期可持续的发展。O型圈项目的总投资充分考虑到各个方面的需求，包括用地建设、设备购置等多个环节，以确保O型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839"/>
      <w:r>
        <w:rPr>
          <w:rFonts w:ascii="仿宋" w:eastAsia="仿宋" w:hAnsi="仿宋" w:cs="仿宋" w:hint="eastAsia"/>
          <w:sz w:val="28"/>
          <w:lang w:eastAsia="zh-CN"/>
        </w:rPr>
        <w:t>二、O型圈项目建设背景及必要性分析</w:t>
      </w:r>
      <w:bookmarkEnd w:id="5"/>
    </w:p>
    <w:p>
      <w:pPr>
        <w:pStyle w:val="Heading2"/>
        <w:rPr>
          <w:rFonts w:ascii="仿宋" w:eastAsia="仿宋" w:hAnsi="仿宋" w:cs="仿宋" w:hint="eastAsia"/>
          <w:lang w:eastAsia="zh-CN"/>
        </w:rPr>
      </w:pPr>
      <w:bookmarkStart w:id="6" w:name="_Toc21096"/>
      <w:r>
        <w:rPr>
          <w:rFonts w:ascii="仿宋" w:eastAsia="仿宋" w:hAnsi="仿宋" w:cs="仿宋" w:hint="eastAsia"/>
          <w:lang w:eastAsia="zh-CN"/>
        </w:rPr>
        <w:t>(一)、O型圈项目背景分析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型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我们的背景分析将深入挖掘当前行业的发展趋势，通过对竞争态势的全面审视，找到O型圈项目在这个潮流中的定位。同时，我们将关注行业内涌现的新兴机遇，以便O型圈项目更好地融入行业发展的潮流中。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O型圈项目提供了强大的发展动力。我们将聚焦于行业内最新的技术发展趋势，包括但不限于人工智能、大数据分析、物联网等领域。通过深度的技术研究，我们将确保O型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O型圈项目发展的源泉。我们将投入更多的精力对市场需求进行深入剖析，超越表面的需求，深入挖掘潜在的市场痛点和机遇。通过对市场需求的细致了解，O型圈项目将更有针对性地设计解决方案，满足市场的多样化需求，从而更好地促进O型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O型圈项目战略至关重要。我们将对竞争态势进行更为深入的分析，包括但不限于市场份额、产品特点、客户满意度等多个维度。通过深度的竞争分析，O型圈项目将能够更准确地把握市场脉搏，制定具有竞争力的O型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O型圈项目的发展具有直接的影响。我们将进行更为全面的法规和政策分析，了解行业发展中的潜在法律风险和合规挑战。通过充分了解和遵守相关法规，O型圈项目将确保在法律框架内合法合规运营，为O型圈项目的稳健发展提供有力支持。</w:t>
      </w:r>
    </w:p>
    <w:p>
      <w:pPr>
        <w:pStyle w:val="Heading2"/>
        <w:ind w:firstLine="560" w:firstLineChars="200"/>
        <w:rPr>
          <w:rFonts w:ascii="仿宋" w:eastAsia="仿宋" w:hAnsi="仿宋" w:cs="仿宋" w:hint="eastAsia"/>
          <w:sz w:val="28"/>
          <w:lang w:eastAsia="zh-CN"/>
        </w:rPr>
      </w:pPr>
      <w:bookmarkStart w:id="7" w:name="_Toc16241"/>
      <w:r>
        <w:rPr>
          <w:rFonts w:ascii="仿宋" w:eastAsia="仿宋" w:hAnsi="仿宋" w:cs="仿宋" w:hint="eastAsia"/>
          <w:sz w:val="28"/>
          <w:lang w:eastAsia="zh-CN"/>
        </w:rPr>
        <w:t>(二)、O型圈项目建设必要性分析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建设的迫切性源于对行业发展趋势的深刻洞察。我们正处于一个行业变革的时代，科技创新、数字化转型成为企业发展的关键动力。O型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建设不仅仅是为了跟上潮流，更是为了通过技术创新推动企业的持续发展。通过引入先进的技术和解决方案，O型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O型圈项目的建设成为必然选择，通过提高产品质量、拓展服务领域，从而在竞争中获得更多的机会。O型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O型圈项目建设的必要性体现在对客户需求更精准的满足。通过O型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建设的背后是对企业持续创新的追求。只有通过不断创新，企业才能在竞争中立于不败之地。O型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71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968"/>
      <w:r>
        <w:rPr>
          <w:rFonts w:ascii="仿宋" w:eastAsia="仿宋" w:hAnsi="仿宋" w:cs="仿宋" w:hint="eastAsia"/>
          <w:lang w:eastAsia="zh-CN"/>
        </w:rPr>
        <w:t>(一)、O型圈行业分析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O型圈行业一直以来都是市场的关注焦点。行业内的发展趋势、竞争态势以及潜在机会都对O型圈项目的推进产生深远的影响。通过深入研究行业的整体概貌，我们将更好地理解行业的核心特征，为O型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行业，技术一直是推动创新和发展的关键因素。我们将对当前技术趋势进行详尽分析，包括但不限于人工智能、大数据应用、先进制造技术等。这有助于O型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O型圈项目成功的基础。我们将对主要竞争对手进行深入研究，包括其市场份额、产品特点、市场定位等。通过全面了解竞争对手的优势和劣势，O型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748"/>
      <w:r>
        <w:rPr>
          <w:rFonts w:ascii="仿宋" w:eastAsia="仿宋" w:hAnsi="仿宋" w:cs="仿宋" w:hint="eastAsia"/>
          <w:sz w:val="28"/>
          <w:lang w:eastAsia="zh-CN"/>
        </w:rPr>
        <w:t>(二)、O型圈市场分析预测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通过对市场规模的深入调研，我们将预测O型圈市场未来的增长趋势。这包括市场的整体规模、各细分领域的发展趋势等。O型圈项目可以根据市场的扩张速度和潜在机会，制定更符合市场需求的发展策略。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了解消费者的需求是市场分析的核心。我们将通过调查研究，深入挖掘目标消费者的需求特点、购买习惯以及对产品和服务的期望。这有助于O型圈项目更好地定位目标市场，提供更符合消费者期待的解决方案。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O型圈项目实施过程中需要充分考虑的因素。我们将对市场风险进行全面评估，包括但不限于政策法规风险、市场竞争风险、技术变革风险等。通过对潜在风险的深入分析，O型圈项目可以制定相应的风险缓解策略，降低不确定性对O型圈项目的影响。</w:t>
      </w:r>
    </w:p>
    <w:p>
      <w:pPr>
        <w:pStyle w:val="Heading1"/>
        <w:ind w:firstLine="560" w:firstLineChars="200"/>
        <w:rPr>
          <w:rFonts w:ascii="仿宋" w:eastAsia="仿宋" w:hAnsi="仿宋" w:cs="仿宋" w:hint="eastAsia"/>
          <w:sz w:val="28"/>
          <w:lang w:eastAsia="zh-CN"/>
        </w:rPr>
      </w:pPr>
      <w:bookmarkStart w:id="11" w:name="_Toc1642"/>
      <w:r>
        <w:rPr>
          <w:rFonts w:ascii="仿宋" w:eastAsia="仿宋" w:hAnsi="仿宋" w:cs="仿宋" w:hint="eastAsia"/>
          <w:sz w:val="28"/>
          <w:lang w:eastAsia="zh-CN"/>
        </w:rPr>
        <w:t>四、O型圈项目土建工程</w:t>
      </w:r>
      <w:bookmarkEnd w:id="11"/>
    </w:p>
    <w:p>
      <w:pPr>
        <w:pStyle w:val="Heading2"/>
        <w:rPr>
          <w:rFonts w:ascii="仿宋" w:eastAsia="仿宋" w:hAnsi="仿宋" w:cs="仿宋" w:hint="eastAsia"/>
          <w:lang w:eastAsia="zh-CN"/>
        </w:rPr>
      </w:pPr>
      <w:bookmarkStart w:id="12" w:name="_Toc144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在O型圈项目的建筑工程设计中，我们将秉承一系列重要的设计原则，以确保O型圈项目建筑在功能、美观、可持续性等方面达到最佳效果。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首要原则是确保建筑的功能性得到最大化的发挥。我们将充分理解O型圈项目的实际需求，合理布局各个功能区域，保证建筑在满足业务需求的同时，提供高效的工作环境。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在建筑设计中，我们将综合考虑建设和运营成本。通过精细的经济效益分析，确保设计方案在高效利用资源的同时，对O型圈项目的长期盈利能力有积极的贡献。</w:t>
      </w:r>
    </w:p>
    <w:p>
      <w:pPr>
        <w:pStyle w:val="Heading2"/>
        <w:ind w:firstLine="560" w:firstLineChars="200"/>
        <w:rPr>
          <w:rFonts w:ascii="仿宋" w:eastAsia="仿宋" w:hAnsi="仿宋" w:cs="仿宋" w:hint="eastAsia"/>
          <w:sz w:val="28"/>
          <w:lang w:eastAsia="zh-CN"/>
        </w:rPr>
      </w:pPr>
      <w:bookmarkStart w:id="13" w:name="_Toc981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的土建工程设计中，我们将精准设定设计年限，结合O型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O型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60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O型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O型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O型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59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本期工程O型圈项目预计总建筑面积XXX平方米，其中：计容建筑面积XXX平方米，计划建筑工程投资XX万元，占O型圈项目总投资的XX%。</w:t>
      </w:r>
    </w:p>
    <w:p>
      <w:pPr>
        <w:pStyle w:val="Heading1"/>
        <w:ind w:firstLine="560" w:firstLineChars="200"/>
        <w:rPr>
          <w:rFonts w:ascii="仿宋" w:eastAsia="仿宋" w:hAnsi="仿宋" w:cs="仿宋" w:hint="eastAsia"/>
          <w:sz w:val="28"/>
          <w:lang w:eastAsia="zh-CN"/>
        </w:rPr>
      </w:pPr>
      <w:bookmarkStart w:id="16" w:name="_Toc28042"/>
      <w:r>
        <w:rPr>
          <w:rFonts w:ascii="仿宋" w:eastAsia="仿宋" w:hAnsi="仿宋" w:cs="仿宋" w:hint="eastAsia"/>
          <w:sz w:val="28"/>
          <w:lang w:eastAsia="zh-CN"/>
        </w:rPr>
        <w:t>五、O型圈项目可持续发展</w:t>
      </w:r>
      <w:bookmarkEnd w:id="16"/>
    </w:p>
    <w:p>
      <w:pPr>
        <w:pStyle w:val="Heading2"/>
        <w:rPr>
          <w:rFonts w:ascii="仿宋" w:eastAsia="仿宋" w:hAnsi="仿宋" w:cs="仿宋" w:hint="eastAsia"/>
          <w:lang w:eastAsia="zh-CN"/>
        </w:rPr>
      </w:pPr>
      <w:bookmarkStart w:id="17" w:name="_Toc57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中，O型圈项目团队着眼于未来，明确了可持续发展的战略方向。制定的具体可持续发展目标包括降低资源使用、采用环保技术、最大化社会效益等。这一步骤不仅有助于O型圈项目在环保和社会责任方面达到最高标准，也为未来提供了明确的指引，确保O型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可持续实践的融入O型圈项目管理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O型圈项目管理周期。从O型圈项目规划开始，O型圈项目团队就考虑了环境和社会的因素。在执行阶段，O型圈项目团队积极推动绿色技术的应用，优化资源利用。此外，关注员工的社会责任，通过培训和沟通活动提高员工对可持续发展的认知，使他们能够在日常工作中践行可持续实践。这些举措不仅为O型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825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扎根于O型圈项目的可持续发展理念，我们深信环保与社会责任是O型圈项目成功的关键支柱。在O型圈项目的每一步，我们都致力于通过创新和实践，履行对环境和社会的坚定责任。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团队通过引入先进的环保技术、建立高效的废物处理系统以及推动能源节约措施，积极履行环保责任。定期的环保监测和评估确保O型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不仅致力于自身可持续发展，还注重对社会的回馈。通过支持社区O型圈项目、参与慈善事业、提供培训机会等方式，O型圈项目积极履行社会责任。与当地社区建立积极互动，关注员工的工作与生活平衡，以及员工的身心健康，是O型圈项目在社会责任层面的关键举措。这样的实践不仅增强了O型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5064"/>
      <w:r>
        <w:rPr>
          <w:rFonts w:ascii="仿宋" w:eastAsia="仿宋" w:hAnsi="仿宋" w:cs="仿宋" w:hint="eastAsia"/>
          <w:sz w:val="28"/>
          <w:lang w:eastAsia="zh-CN"/>
        </w:rPr>
        <w:t>六、O型圈项目危机管理</w:t>
      </w:r>
      <w:bookmarkEnd w:id="19"/>
    </w:p>
    <w:p>
      <w:pPr>
        <w:pStyle w:val="Heading2"/>
        <w:rPr>
          <w:rFonts w:ascii="仿宋" w:eastAsia="仿宋" w:hAnsi="仿宋" w:cs="仿宋" w:hint="eastAsia"/>
          <w:lang w:eastAsia="zh-CN"/>
        </w:rPr>
      </w:pPr>
      <w:bookmarkStart w:id="20" w:name="_Toc2744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危机管理中，危机预警与识别是确保O型圈项目稳健运行的核心步骤。通过建立全面的监测机制，O型圈项目团队旨在及时发现和理解潜在的风险和危机因素，以便采取及时的预防和应对措施，确保O型圈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首先，通过深入的风险评估，O型圈项目团队全面分析了整个O型圈项目和各个阶段可能存在的威胁。这包括准确评估每个潜在风险的发生概率和可能影响的程度，为后续危机预警提供了有力支持。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O型圈项目团队着重于明确定义O型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O型圈项目进展的持续监控，团队能够及时发现潜在问题并作出迅速反应。O型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在这一阶段，团队的专业素养和反应速度将发挥至关重要的作用，以确保潜在危机能够在初期得到有效的处理，最大程度地减轻负面影响。通过危机预警与识别，O型圈项目得以更有序、可控地推进。</w:t>
      </w:r>
    </w:p>
    <w:p>
      <w:pPr>
        <w:pStyle w:val="Heading2"/>
        <w:ind w:firstLine="560" w:firstLineChars="200"/>
        <w:rPr>
          <w:rFonts w:ascii="仿宋" w:eastAsia="仿宋" w:hAnsi="仿宋" w:cs="仿宋" w:hint="eastAsia"/>
          <w:sz w:val="28"/>
          <w:lang w:eastAsia="zh-CN"/>
        </w:rPr>
      </w:pPr>
      <w:bookmarkStart w:id="21" w:name="_Toc2589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在危机发生时，O型圈项目团队立即行动，成立了应急小组。该小组的任务是迅速制定并实施紧急应对措施，以最小化潜在损失。以下是采取的主要措施：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暂停O型圈项目进度：为遏制危机蔓延，O型圈项目暂时停止进行，以便全面评估当前状况。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资源重新分配：重新评估O型圈项目资源的分配，确保最大限度地减小损失。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实时沟通：与关键利益相关者建立实时沟通机制，向他们传递O型圈项目危机的实际状况，保障O型圈项目核心利益。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在紧急应对的同时，O型圈项目团队强调了团队协作和有效沟通的重要性。以下是团队协作的关键举措：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信息共享机制：建立了信息共享平台，确保团队成员能够及时获取O型圈项目危机的实时信息。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领导者沟通：O型圈项目领导者通过定期会议和即时沟通工具，指导团队应对危机，保持团队稳定运行。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随着危机得到初步控制，O型圈项目团队转向制定恢复计划，以确保O型圈项目能够从中迅速恢复。主要恢复计划包括：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修复受损的进度计划：重新评估O型圈项目进度，制定修复计划，确保O型圈项目尽快回归正常进程。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重新调整资源分配：优化资源分配，确保O型圈项目在有限资源下高效运转。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风险管理机制加强：对O型圈项目风险进行全面评估，制定更强化的风险管理策略，以预防未来可能的危机。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https://d.book118.com/978035001033006030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112E5"/>
    <w:rsid w:val="1AE11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350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2024-01-21T19:23:00Z</dcterms:created>
  <dcterms:modified xsi:type="dcterms:W3CDTF">2024-01-21T19:23:59Z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012C1F7D7CAB46FBAC9956106E97E775_11</vt:lpwstr>
  </property>
  <property fmtid="{D5CDD505-2E9C-101B-9397-08002B2CF9AE}" pid="3" name="KSOProductBuildVer">
    <vt:lpwstr>2052-12.1.0.16120</vt:lpwstr>
  </property>
</Properties>
</file>