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肉制品加工项目规划设计蓝图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91" w:history="1">
        <w:r>
          <w:rPr>
            <w:rFonts w:ascii="仿宋" w:eastAsia="仿宋" w:hAnsi="仿宋" w:cs="仿宋" w:hint="eastAsia"/>
            <w:lang w:eastAsia="zh-CN"/>
          </w:rPr>
          <w:t>前言</w:t>
        </w:r>
        <w:r>
          <w:tab/>
        </w:r>
        <w:r>
          <w:fldChar w:fldCharType="begin"/>
        </w:r>
        <w:r>
          <w:instrText xml:space="preserve"> PAGEREF _Toc26991 \h </w:instrText>
        </w:r>
        <w:r>
          <w:fldChar w:fldCharType="separate"/>
        </w:r>
        <w:r>
          <w:t>3</w:t>
        </w:r>
        <w:r>
          <w:fldChar w:fldCharType="end"/>
        </w:r>
      </w:hyperlink>
    </w:p>
    <w:p>
      <w:pPr>
        <w:pStyle w:val="TOC1"/>
        <w:tabs>
          <w:tab w:val="right" w:leader="dot" w:pos="8306"/>
        </w:tabs>
      </w:pPr>
      <w:hyperlink w:anchor="_Toc7527" w:history="1">
        <w:r>
          <w:rPr>
            <w:rFonts w:ascii="仿宋" w:eastAsia="仿宋" w:hAnsi="仿宋" w:cs="仿宋" w:hint="eastAsia"/>
            <w:lang w:eastAsia="zh-CN"/>
          </w:rPr>
          <w:t>一、肉制品加工项目土建工程</w:t>
        </w:r>
        <w:r>
          <w:tab/>
        </w:r>
        <w:r>
          <w:fldChar w:fldCharType="begin"/>
        </w:r>
        <w:r>
          <w:instrText xml:space="preserve"> PAGEREF _Toc7527 \h </w:instrText>
        </w:r>
        <w:r>
          <w:fldChar w:fldCharType="separate"/>
        </w:r>
        <w:r>
          <w:t>3</w:t>
        </w:r>
        <w:r>
          <w:fldChar w:fldCharType="end"/>
        </w:r>
      </w:hyperlink>
    </w:p>
    <w:p>
      <w:pPr>
        <w:pStyle w:val="TOC2"/>
        <w:tabs>
          <w:tab w:val="right" w:leader="dot" w:pos="8306"/>
        </w:tabs>
      </w:pPr>
      <w:hyperlink w:anchor="_Toc16411" w:history="1">
        <w:r>
          <w:rPr>
            <w:rFonts w:ascii="仿宋" w:eastAsia="仿宋" w:hAnsi="仿宋" w:cs="仿宋" w:hint="eastAsia"/>
            <w:lang w:eastAsia="zh-CN"/>
          </w:rPr>
          <w:t>(一)、建筑工程设计原则</w:t>
        </w:r>
        <w:r>
          <w:tab/>
        </w:r>
        <w:r>
          <w:fldChar w:fldCharType="begin"/>
        </w:r>
        <w:r>
          <w:instrText xml:space="preserve"> PAGEREF _Toc16411 \h </w:instrText>
        </w:r>
        <w:r>
          <w:fldChar w:fldCharType="separate"/>
        </w:r>
        <w:r>
          <w:t>3</w:t>
        </w:r>
        <w:r>
          <w:fldChar w:fldCharType="end"/>
        </w:r>
      </w:hyperlink>
    </w:p>
    <w:p>
      <w:pPr>
        <w:pStyle w:val="TOC2"/>
        <w:tabs>
          <w:tab w:val="right" w:leader="dot" w:pos="8306"/>
        </w:tabs>
      </w:pPr>
      <w:hyperlink w:anchor="_Toc27866" w:history="1">
        <w:r>
          <w:rPr>
            <w:rFonts w:ascii="仿宋" w:eastAsia="仿宋" w:hAnsi="仿宋" w:cs="仿宋" w:hint="eastAsia"/>
            <w:lang w:eastAsia="zh-CN"/>
          </w:rPr>
          <w:t>(二)、土建工程设计年限及安全等级</w:t>
        </w:r>
        <w:r>
          <w:tab/>
        </w:r>
        <w:r>
          <w:fldChar w:fldCharType="begin"/>
        </w:r>
        <w:r>
          <w:instrText xml:space="preserve"> PAGEREF _Toc27866 \h </w:instrText>
        </w:r>
        <w:r>
          <w:fldChar w:fldCharType="separate"/>
        </w:r>
        <w:r>
          <w:t>4</w:t>
        </w:r>
        <w:r>
          <w:fldChar w:fldCharType="end"/>
        </w:r>
      </w:hyperlink>
    </w:p>
    <w:p>
      <w:pPr>
        <w:pStyle w:val="TOC2"/>
        <w:tabs>
          <w:tab w:val="right" w:leader="dot" w:pos="8306"/>
        </w:tabs>
      </w:pPr>
      <w:hyperlink w:anchor="_Toc30203" w:history="1">
        <w:r>
          <w:rPr>
            <w:rFonts w:ascii="仿宋" w:eastAsia="仿宋" w:hAnsi="仿宋" w:cs="仿宋" w:hint="eastAsia"/>
            <w:lang w:eastAsia="zh-CN"/>
          </w:rPr>
          <w:t>(三)、建筑工程设计总体要求</w:t>
        </w:r>
        <w:r>
          <w:tab/>
        </w:r>
        <w:r>
          <w:fldChar w:fldCharType="begin"/>
        </w:r>
        <w:r>
          <w:instrText xml:space="preserve"> PAGEREF _Toc30203 \h </w:instrText>
        </w:r>
        <w:r>
          <w:fldChar w:fldCharType="separate"/>
        </w:r>
        <w:r>
          <w:t>5</w:t>
        </w:r>
        <w:r>
          <w:fldChar w:fldCharType="end"/>
        </w:r>
      </w:hyperlink>
    </w:p>
    <w:p>
      <w:pPr>
        <w:pStyle w:val="TOC2"/>
        <w:tabs>
          <w:tab w:val="right" w:leader="dot" w:pos="8306"/>
        </w:tabs>
      </w:pPr>
      <w:hyperlink w:anchor="_Toc683" w:history="1">
        <w:r>
          <w:rPr>
            <w:rFonts w:ascii="仿宋" w:eastAsia="仿宋" w:hAnsi="仿宋" w:cs="仿宋" w:hint="eastAsia"/>
            <w:lang w:eastAsia="zh-CN"/>
          </w:rPr>
          <w:t>(四)、土建工程建设指标</w:t>
        </w:r>
        <w:r>
          <w:tab/>
        </w:r>
        <w:r>
          <w:fldChar w:fldCharType="begin"/>
        </w:r>
        <w:r>
          <w:instrText xml:space="preserve"> PAGEREF _Toc683 \h </w:instrText>
        </w:r>
        <w:r>
          <w:fldChar w:fldCharType="separate"/>
        </w:r>
        <w:r>
          <w:t>6</w:t>
        </w:r>
        <w:r>
          <w:fldChar w:fldCharType="end"/>
        </w:r>
      </w:hyperlink>
    </w:p>
    <w:p>
      <w:pPr>
        <w:pStyle w:val="TOC1"/>
        <w:tabs>
          <w:tab w:val="right" w:leader="dot" w:pos="8306"/>
        </w:tabs>
      </w:pPr>
      <w:hyperlink w:anchor="_Toc8665" w:history="1">
        <w:r>
          <w:rPr>
            <w:rFonts w:ascii="仿宋" w:eastAsia="仿宋" w:hAnsi="仿宋" w:cs="仿宋" w:hint="eastAsia"/>
            <w:lang w:eastAsia="zh-CN"/>
          </w:rPr>
          <w:t>二、肉制品加工项目概论</w:t>
        </w:r>
        <w:r>
          <w:tab/>
        </w:r>
        <w:r>
          <w:fldChar w:fldCharType="begin"/>
        </w:r>
        <w:r>
          <w:instrText xml:space="preserve"> PAGEREF _Toc8665 \h </w:instrText>
        </w:r>
        <w:r>
          <w:fldChar w:fldCharType="separate"/>
        </w:r>
        <w:r>
          <w:t>6</w:t>
        </w:r>
        <w:r>
          <w:fldChar w:fldCharType="end"/>
        </w:r>
      </w:hyperlink>
    </w:p>
    <w:p>
      <w:pPr>
        <w:pStyle w:val="TOC2"/>
        <w:tabs>
          <w:tab w:val="right" w:leader="dot" w:pos="8306"/>
        </w:tabs>
      </w:pPr>
      <w:hyperlink w:anchor="_Toc31812" w:history="1">
        <w:r>
          <w:rPr>
            <w:rFonts w:ascii="仿宋" w:eastAsia="仿宋" w:hAnsi="仿宋" w:cs="仿宋" w:hint="eastAsia"/>
            <w:lang w:eastAsia="zh-CN"/>
          </w:rPr>
          <w:t>(一)、肉制品加工项目概况</w:t>
        </w:r>
        <w:r>
          <w:tab/>
        </w:r>
        <w:r>
          <w:fldChar w:fldCharType="begin"/>
        </w:r>
        <w:r>
          <w:instrText xml:space="preserve"> PAGEREF _Toc31812 \h </w:instrText>
        </w:r>
        <w:r>
          <w:fldChar w:fldCharType="separate"/>
        </w:r>
        <w:r>
          <w:t>6</w:t>
        </w:r>
        <w:r>
          <w:fldChar w:fldCharType="end"/>
        </w:r>
      </w:hyperlink>
    </w:p>
    <w:p>
      <w:pPr>
        <w:pStyle w:val="TOC2"/>
        <w:tabs>
          <w:tab w:val="right" w:leader="dot" w:pos="8306"/>
        </w:tabs>
      </w:pPr>
      <w:hyperlink w:anchor="_Toc28178" w:history="1">
        <w:r>
          <w:rPr>
            <w:rFonts w:ascii="仿宋" w:eastAsia="仿宋" w:hAnsi="仿宋" w:cs="仿宋" w:hint="eastAsia"/>
            <w:lang w:eastAsia="zh-CN"/>
          </w:rPr>
          <w:t>(二)、肉制品加工项目目标</w:t>
        </w:r>
        <w:r>
          <w:tab/>
        </w:r>
        <w:r>
          <w:fldChar w:fldCharType="begin"/>
        </w:r>
        <w:r>
          <w:instrText xml:space="preserve"> PAGEREF _Toc28178 \h </w:instrText>
        </w:r>
        <w:r>
          <w:fldChar w:fldCharType="separate"/>
        </w:r>
        <w:r>
          <w:t>9</w:t>
        </w:r>
        <w:r>
          <w:fldChar w:fldCharType="end"/>
        </w:r>
      </w:hyperlink>
    </w:p>
    <w:p>
      <w:pPr>
        <w:pStyle w:val="TOC2"/>
        <w:tabs>
          <w:tab w:val="right" w:leader="dot" w:pos="8306"/>
        </w:tabs>
      </w:pPr>
      <w:hyperlink w:anchor="_Toc23208" w:history="1">
        <w:r>
          <w:rPr>
            <w:rFonts w:ascii="仿宋" w:eastAsia="仿宋" w:hAnsi="仿宋" w:cs="仿宋" w:hint="eastAsia"/>
            <w:lang w:eastAsia="zh-CN"/>
          </w:rPr>
          <w:t>(三)、肉制品加工项目提出的理由</w:t>
        </w:r>
        <w:r>
          <w:tab/>
        </w:r>
        <w:r>
          <w:fldChar w:fldCharType="begin"/>
        </w:r>
        <w:r>
          <w:instrText xml:space="preserve"> PAGEREF _Toc23208 \h </w:instrText>
        </w:r>
        <w:r>
          <w:fldChar w:fldCharType="separate"/>
        </w:r>
        <w:r>
          <w:t>9</w:t>
        </w:r>
        <w:r>
          <w:fldChar w:fldCharType="end"/>
        </w:r>
      </w:hyperlink>
    </w:p>
    <w:p>
      <w:pPr>
        <w:pStyle w:val="TOC2"/>
        <w:tabs>
          <w:tab w:val="right" w:leader="dot" w:pos="8306"/>
        </w:tabs>
      </w:pPr>
      <w:hyperlink w:anchor="_Toc16210" w:history="1">
        <w:r>
          <w:rPr>
            <w:rFonts w:ascii="仿宋" w:eastAsia="仿宋" w:hAnsi="仿宋" w:cs="仿宋" w:hint="eastAsia"/>
            <w:lang w:eastAsia="zh-CN"/>
          </w:rPr>
          <w:t>(四)、肉制品加工项目意义</w:t>
        </w:r>
        <w:r>
          <w:tab/>
        </w:r>
        <w:r>
          <w:fldChar w:fldCharType="begin"/>
        </w:r>
        <w:r>
          <w:instrText xml:space="preserve"> PAGEREF _Toc16210 \h </w:instrText>
        </w:r>
        <w:r>
          <w:fldChar w:fldCharType="separate"/>
        </w:r>
        <w:r>
          <w:t>11</w:t>
        </w:r>
        <w:r>
          <w:fldChar w:fldCharType="end"/>
        </w:r>
      </w:hyperlink>
    </w:p>
    <w:p>
      <w:pPr>
        <w:pStyle w:val="TOC2"/>
        <w:tabs>
          <w:tab w:val="right" w:leader="dot" w:pos="8306"/>
        </w:tabs>
      </w:pPr>
      <w:hyperlink w:anchor="_Toc192" w:history="1">
        <w:r>
          <w:rPr>
            <w:rFonts w:ascii="仿宋" w:eastAsia="仿宋" w:hAnsi="仿宋" w:cs="仿宋" w:hint="eastAsia"/>
            <w:lang w:eastAsia="zh-CN"/>
          </w:rPr>
          <w:t>(五)、肉制品加工项目背景</w:t>
        </w:r>
        <w:r>
          <w:tab/>
        </w:r>
        <w:r>
          <w:fldChar w:fldCharType="begin"/>
        </w:r>
        <w:r>
          <w:instrText xml:space="preserve"> PAGEREF _Toc192 \h </w:instrText>
        </w:r>
        <w:r>
          <w:fldChar w:fldCharType="separate"/>
        </w:r>
        <w:r>
          <w:t>12</w:t>
        </w:r>
        <w:r>
          <w:fldChar w:fldCharType="end"/>
        </w:r>
      </w:hyperlink>
    </w:p>
    <w:p>
      <w:pPr>
        <w:pStyle w:val="TOC1"/>
        <w:tabs>
          <w:tab w:val="right" w:leader="dot" w:pos="8306"/>
        </w:tabs>
      </w:pPr>
      <w:hyperlink w:anchor="_Toc25122" w:history="1">
        <w:r>
          <w:rPr>
            <w:rFonts w:ascii="仿宋" w:eastAsia="仿宋" w:hAnsi="仿宋" w:cs="仿宋" w:hint="eastAsia"/>
            <w:lang w:eastAsia="zh-CN"/>
          </w:rPr>
          <w:t>三、市场分析、调研</w:t>
        </w:r>
        <w:r>
          <w:tab/>
        </w:r>
        <w:r>
          <w:fldChar w:fldCharType="begin"/>
        </w:r>
        <w:r>
          <w:instrText xml:space="preserve"> PAGEREF _Toc25122 \h </w:instrText>
        </w:r>
        <w:r>
          <w:fldChar w:fldCharType="separate"/>
        </w:r>
        <w:r>
          <w:t>13</w:t>
        </w:r>
        <w:r>
          <w:fldChar w:fldCharType="end"/>
        </w:r>
      </w:hyperlink>
    </w:p>
    <w:p>
      <w:pPr>
        <w:pStyle w:val="TOC2"/>
        <w:tabs>
          <w:tab w:val="right" w:leader="dot" w:pos="8306"/>
        </w:tabs>
      </w:pPr>
      <w:hyperlink w:anchor="_Toc12588" w:history="1">
        <w:r>
          <w:rPr>
            <w:rFonts w:ascii="仿宋" w:eastAsia="仿宋" w:hAnsi="仿宋" w:cs="仿宋" w:hint="eastAsia"/>
            <w:lang w:eastAsia="zh-CN"/>
          </w:rPr>
          <w:t>(一)、肉制品加工行业分析</w:t>
        </w:r>
        <w:r>
          <w:tab/>
        </w:r>
        <w:r>
          <w:fldChar w:fldCharType="begin"/>
        </w:r>
        <w:r>
          <w:instrText xml:space="preserve"> PAGEREF _Toc12588 \h </w:instrText>
        </w:r>
        <w:r>
          <w:fldChar w:fldCharType="separate"/>
        </w:r>
        <w:r>
          <w:t>13</w:t>
        </w:r>
        <w:r>
          <w:fldChar w:fldCharType="end"/>
        </w:r>
      </w:hyperlink>
    </w:p>
    <w:p>
      <w:pPr>
        <w:pStyle w:val="TOC2"/>
        <w:tabs>
          <w:tab w:val="right" w:leader="dot" w:pos="8306"/>
        </w:tabs>
      </w:pPr>
      <w:hyperlink w:anchor="_Toc32243" w:history="1">
        <w:r>
          <w:rPr>
            <w:rFonts w:ascii="仿宋" w:eastAsia="仿宋" w:hAnsi="仿宋" w:cs="仿宋" w:hint="eastAsia"/>
            <w:lang w:eastAsia="zh-CN"/>
          </w:rPr>
          <w:t>(二)、肉制品加工市场分析预测</w:t>
        </w:r>
        <w:r>
          <w:tab/>
        </w:r>
        <w:r>
          <w:fldChar w:fldCharType="begin"/>
        </w:r>
        <w:r>
          <w:instrText xml:space="preserve"> PAGEREF _Toc32243 \h </w:instrText>
        </w:r>
        <w:r>
          <w:fldChar w:fldCharType="separate"/>
        </w:r>
        <w:r>
          <w:t>14</w:t>
        </w:r>
        <w:r>
          <w:fldChar w:fldCharType="end"/>
        </w:r>
      </w:hyperlink>
    </w:p>
    <w:p>
      <w:pPr>
        <w:pStyle w:val="TOC1"/>
        <w:tabs>
          <w:tab w:val="right" w:leader="dot" w:pos="8306"/>
        </w:tabs>
      </w:pPr>
      <w:hyperlink w:anchor="_Toc28571" w:history="1">
        <w:r>
          <w:rPr>
            <w:rFonts w:ascii="仿宋" w:eastAsia="仿宋" w:hAnsi="仿宋" w:cs="仿宋" w:hint="eastAsia"/>
            <w:lang w:eastAsia="zh-CN"/>
          </w:rPr>
          <w:t>四、肉制品加工项目危机管理</w:t>
        </w:r>
        <w:r>
          <w:tab/>
        </w:r>
        <w:r>
          <w:fldChar w:fldCharType="begin"/>
        </w:r>
        <w:r>
          <w:instrText xml:space="preserve"> PAGEREF _Toc28571 \h </w:instrText>
        </w:r>
        <w:r>
          <w:fldChar w:fldCharType="separate"/>
        </w:r>
        <w:r>
          <w:t>14</w:t>
        </w:r>
        <w:r>
          <w:fldChar w:fldCharType="end"/>
        </w:r>
      </w:hyperlink>
    </w:p>
    <w:p>
      <w:pPr>
        <w:pStyle w:val="TOC2"/>
        <w:tabs>
          <w:tab w:val="right" w:leader="dot" w:pos="8306"/>
        </w:tabs>
      </w:pPr>
      <w:hyperlink w:anchor="_Toc16790" w:history="1">
        <w:r>
          <w:rPr>
            <w:rFonts w:ascii="仿宋" w:eastAsia="仿宋" w:hAnsi="仿宋" w:cs="仿宋" w:hint="eastAsia"/>
            <w:lang w:eastAsia="zh-CN"/>
          </w:rPr>
          <w:t>(一)、危机预警与识别</w:t>
        </w:r>
        <w:r>
          <w:tab/>
        </w:r>
        <w:r>
          <w:fldChar w:fldCharType="begin"/>
        </w:r>
        <w:r>
          <w:instrText xml:space="preserve"> PAGEREF _Toc16790 \h </w:instrText>
        </w:r>
        <w:r>
          <w:fldChar w:fldCharType="separate"/>
        </w:r>
        <w:r>
          <w:t>14</w:t>
        </w:r>
        <w:r>
          <w:fldChar w:fldCharType="end"/>
        </w:r>
      </w:hyperlink>
    </w:p>
    <w:p>
      <w:pPr>
        <w:pStyle w:val="TOC2"/>
        <w:tabs>
          <w:tab w:val="right" w:leader="dot" w:pos="8306"/>
        </w:tabs>
      </w:pPr>
      <w:hyperlink w:anchor="_Toc2557" w:history="1">
        <w:r>
          <w:rPr>
            <w:rFonts w:ascii="仿宋" w:eastAsia="仿宋" w:hAnsi="仿宋" w:cs="仿宋" w:hint="eastAsia"/>
            <w:lang w:eastAsia="zh-CN"/>
          </w:rPr>
          <w:t>(二)、危机应对与恢复</w:t>
        </w:r>
        <w:r>
          <w:tab/>
        </w:r>
        <w:r>
          <w:fldChar w:fldCharType="begin"/>
        </w:r>
        <w:r>
          <w:instrText xml:space="preserve"> PAGEREF _Toc2557 \h </w:instrText>
        </w:r>
        <w:r>
          <w:fldChar w:fldCharType="separate"/>
        </w:r>
        <w:r>
          <w:t>15</w:t>
        </w:r>
        <w:r>
          <w:fldChar w:fldCharType="end"/>
        </w:r>
      </w:hyperlink>
    </w:p>
    <w:p>
      <w:pPr>
        <w:pStyle w:val="TOC1"/>
        <w:tabs>
          <w:tab w:val="right" w:leader="dot" w:pos="8306"/>
        </w:tabs>
      </w:pPr>
      <w:hyperlink w:anchor="_Toc7219" w:history="1">
        <w:r>
          <w:rPr>
            <w:rFonts w:ascii="仿宋" w:eastAsia="仿宋" w:hAnsi="仿宋" w:cs="仿宋" w:hint="eastAsia"/>
            <w:lang w:eastAsia="zh-CN"/>
          </w:rPr>
          <w:t>五、肉制品加工项目可持续发展</w:t>
        </w:r>
        <w:r>
          <w:tab/>
        </w:r>
        <w:r>
          <w:fldChar w:fldCharType="begin"/>
        </w:r>
        <w:r>
          <w:instrText xml:space="preserve"> PAGEREF _Toc7219 \h </w:instrText>
        </w:r>
        <w:r>
          <w:fldChar w:fldCharType="separate"/>
        </w:r>
        <w:r>
          <w:t>17</w:t>
        </w:r>
        <w:r>
          <w:fldChar w:fldCharType="end"/>
        </w:r>
      </w:hyperlink>
    </w:p>
    <w:p>
      <w:pPr>
        <w:pStyle w:val="TOC2"/>
        <w:tabs>
          <w:tab w:val="right" w:leader="dot" w:pos="8306"/>
        </w:tabs>
      </w:pPr>
      <w:hyperlink w:anchor="_Toc28671" w:history="1">
        <w:r>
          <w:rPr>
            <w:rFonts w:ascii="仿宋" w:eastAsia="仿宋" w:hAnsi="仿宋" w:cs="仿宋" w:hint="eastAsia"/>
            <w:lang w:eastAsia="zh-CN"/>
          </w:rPr>
          <w:t>(一)、可持续战略与实践</w:t>
        </w:r>
        <w:r>
          <w:tab/>
        </w:r>
        <w:r>
          <w:fldChar w:fldCharType="begin"/>
        </w:r>
        <w:r>
          <w:instrText xml:space="preserve"> PAGEREF _Toc28671 \h </w:instrText>
        </w:r>
        <w:r>
          <w:fldChar w:fldCharType="separate"/>
        </w:r>
        <w:r>
          <w:t>17</w:t>
        </w:r>
        <w:r>
          <w:fldChar w:fldCharType="end"/>
        </w:r>
      </w:hyperlink>
    </w:p>
    <w:p>
      <w:pPr>
        <w:pStyle w:val="TOC2"/>
        <w:tabs>
          <w:tab w:val="right" w:leader="dot" w:pos="8306"/>
        </w:tabs>
      </w:pPr>
      <w:hyperlink w:anchor="_Toc12098" w:history="1">
        <w:r>
          <w:rPr>
            <w:rFonts w:ascii="仿宋" w:eastAsia="仿宋" w:hAnsi="仿宋" w:cs="仿宋" w:hint="eastAsia"/>
            <w:lang w:eastAsia="zh-CN"/>
          </w:rPr>
          <w:t>(二)、环保与社会责任</w:t>
        </w:r>
        <w:r>
          <w:tab/>
        </w:r>
        <w:r>
          <w:fldChar w:fldCharType="begin"/>
        </w:r>
        <w:r>
          <w:instrText xml:space="preserve"> PAGEREF _Toc12098 \h </w:instrText>
        </w:r>
        <w:r>
          <w:fldChar w:fldCharType="separate"/>
        </w:r>
        <w:r>
          <w:t>18</w:t>
        </w:r>
        <w:r>
          <w:fldChar w:fldCharType="end"/>
        </w:r>
      </w:hyperlink>
    </w:p>
    <w:p>
      <w:pPr>
        <w:pStyle w:val="TOC1"/>
        <w:tabs>
          <w:tab w:val="right" w:leader="dot" w:pos="8306"/>
        </w:tabs>
      </w:pPr>
      <w:hyperlink w:anchor="_Toc29621" w:history="1">
        <w:r>
          <w:rPr>
            <w:rFonts w:ascii="仿宋" w:eastAsia="仿宋" w:hAnsi="仿宋" w:cs="仿宋" w:hint="eastAsia"/>
            <w:lang w:eastAsia="zh-CN"/>
          </w:rPr>
          <w:t>六、肉制品加工项目建设单位说明</w:t>
        </w:r>
        <w:r>
          <w:tab/>
        </w:r>
        <w:r>
          <w:fldChar w:fldCharType="begin"/>
        </w:r>
        <w:r>
          <w:instrText xml:space="preserve"> PAGEREF _Toc29621 \h </w:instrText>
        </w:r>
        <w:r>
          <w:fldChar w:fldCharType="separate"/>
        </w:r>
        <w:r>
          <w:t>18</w:t>
        </w:r>
        <w:r>
          <w:fldChar w:fldCharType="end"/>
        </w:r>
      </w:hyperlink>
    </w:p>
    <w:p>
      <w:pPr>
        <w:pStyle w:val="TOC2"/>
        <w:tabs>
          <w:tab w:val="right" w:leader="dot" w:pos="8306"/>
        </w:tabs>
      </w:pPr>
      <w:hyperlink w:anchor="_Toc18712" w:history="1">
        <w:r>
          <w:rPr>
            <w:rFonts w:ascii="仿宋" w:eastAsia="仿宋" w:hAnsi="仿宋" w:cs="仿宋" w:hint="eastAsia"/>
            <w:lang w:eastAsia="zh-CN"/>
          </w:rPr>
          <w:t>(一)、肉制品加工项目承办单位基本情况</w:t>
        </w:r>
        <w:r>
          <w:tab/>
        </w:r>
        <w:r>
          <w:fldChar w:fldCharType="begin"/>
        </w:r>
        <w:r>
          <w:instrText xml:space="preserve"> PAGEREF _Toc18712 \h </w:instrText>
        </w:r>
        <w:r>
          <w:fldChar w:fldCharType="separate"/>
        </w:r>
        <w:r>
          <w:t>18</w:t>
        </w:r>
        <w:r>
          <w:fldChar w:fldCharType="end"/>
        </w:r>
      </w:hyperlink>
    </w:p>
    <w:p>
      <w:pPr>
        <w:pStyle w:val="TOC2"/>
        <w:tabs>
          <w:tab w:val="right" w:leader="dot" w:pos="8306"/>
        </w:tabs>
      </w:pPr>
      <w:hyperlink w:anchor="_Toc9319" w:history="1">
        <w:r>
          <w:rPr>
            <w:rFonts w:ascii="仿宋" w:eastAsia="仿宋" w:hAnsi="仿宋" w:cs="仿宋" w:hint="eastAsia"/>
            <w:lang w:eastAsia="zh-CN"/>
          </w:rPr>
          <w:t>(二)、公司经济效益分析</w:t>
        </w:r>
        <w:r>
          <w:tab/>
        </w:r>
        <w:r>
          <w:fldChar w:fldCharType="begin"/>
        </w:r>
        <w:r>
          <w:instrText xml:space="preserve"> PAGEREF _Toc9319 \h </w:instrText>
        </w:r>
        <w:r>
          <w:fldChar w:fldCharType="separate"/>
        </w:r>
        <w:r>
          <w:t>19</w:t>
        </w:r>
        <w:r>
          <w:fldChar w:fldCharType="end"/>
        </w:r>
      </w:hyperlink>
    </w:p>
    <w:p>
      <w:pPr>
        <w:pStyle w:val="TOC1"/>
        <w:tabs>
          <w:tab w:val="right" w:leader="dot" w:pos="8306"/>
        </w:tabs>
      </w:pPr>
      <w:hyperlink w:anchor="_Toc29953" w:history="1">
        <w:r>
          <w:rPr>
            <w:rFonts w:ascii="仿宋" w:eastAsia="仿宋" w:hAnsi="仿宋" w:cs="仿宋" w:hint="eastAsia"/>
            <w:lang w:eastAsia="zh-CN"/>
          </w:rPr>
          <w:t>七、肉制品加工项目人力资源管理</w:t>
        </w:r>
        <w:r>
          <w:tab/>
        </w:r>
        <w:r>
          <w:fldChar w:fldCharType="begin"/>
        </w:r>
        <w:r>
          <w:instrText xml:space="preserve"> PAGEREF _Toc29953 \h </w:instrText>
        </w:r>
        <w:r>
          <w:fldChar w:fldCharType="separate"/>
        </w:r>
        <w:r>
          <w:t>20</w:t>
        </w:r>
        <w:r>
          <w:fldChar w:fldCharType="end"/>
        </w:r>
      </w:hyperlink>
    </w:p>
    <w:p>
      <w:pPr>
        <w:pStyle w:val="TOC2"/>
        <w:tabs>
          <w:tab w:val="right" w:leader="dot" w:pos="8306"/>
        </w:tabs>
      </w:pPr>
      <w:hyperlink w:anchor="_Toc15568" w:history="1">
        <w:r>
          <w:rPr>
            <w:rFonts w:ascii="仿宋" w:eastAsia="仿宋" w:hAnsi="仿宋" w:cs="仿宋" w:hint="eastAsia"/>
            <w:lang w:eastAsia="zh-CN"/>
          </w:rPr>
          <w:t>(一)、建立健全的预算管理制度</w:t>
        </w:r>
        <w:r>
          <w:tab/>
        </w:r>
        <w:r>
          <w:fldChar w:fldCharType="begin"/>
        </w:r>
        <w:r>
          <w:instrText xml:space="preserve"> PAGEREF _Toc15568 \h </w:instrText>
        </w:r>
        <w:r>
          <w:fldChar w:fldCharType="separate"/>
        </w:r>
        <w:r>
          <w:t>20</w:t>
        </w:r>
        <w:r>
          <w:fldChar w:fldCharType="end"/>
        </w:r>
      </w:hyperlink>
    </w:p>
    <w:p>
      <w:pPr>
        <w:pStyle w:val="TOC2"/>
        <w:tabs>
          <w:tab w:val="right" w:leader="dot" w:pos="8306"/>
        </w:tabs>
      </w:pPr>
      <w:hyperlink w:anchor="_Toc21757" w:history="1">
        <w:r>
          <w:rPr>
            <w:rFonts w:ascii="仿宋" w:eastAsia="仿宋" w:hAnsi="仿宋" w:cs="仿宋" w:hint="eastAsia"/>
            <w:lang w:eastAsia="zh-CN"/>
          </w:rPr>
          <w:t>(二)、加强资金流动监控</w:t>
        </w:r>
        <w:r>
          <w:tab/>
        </w:r>
        <w:r>
          <w:fldChar w:fldCharType="begin"/>
        </w:r>
        <w:r>
          <w:instrText xml:space="preserve"> PAGEREF _Toc21757 \h </w:instrText>
        </w:r>
        <w:r>
          <w:fldChar w:fldCharType="separate"/>
        </w:r>
        <w:r>
          <w:t>22</w:t>
        </w:r>
        <w:r>
          <w:fldChar w:fldCharType="end"/>
        </w:r>
      </w:hyperlink>
    </w:p>
    <w:p>
      <w:pPr>
        <w:pStyle w:val="TOC2"/>
        <w:tabs>
          <w:tab w:val="right" w:leader="dot" w:pos="8306"/>
        </w:tabs>
      </w:pPr>
      <w:hyperlink w:anchor="_Toc10326" w:history="1">
        <w:r>
          <w:rPr>
            <w:rFonts w:ascii="仿宋" w:eastAsia="仿宋" w:hAnsi="仿宋" w:cs="仿宋" w:hint="eastAsia"/>
            <w:lang w:eastAsia="zh-CN"/>
          </w:rPr>
          <w:t>(三)、制定完善的风险控制机制</w:t>
        </w:r>
        <w:r>
          <w:tab/>
        </w:r>
        <w:r>
          <w:fldChar w:fldCharType="begin"/>
        </w:r>
        <w:r>
          <w:instrText xml:space="preserve"> PAGEREF _Toc10326 \h </w:instrText>
        </w:r>
        <w:r>
          <w:fldChar w:fldCharType="separate"/>
        </w:r>
        <w:r>
          <w:t>23</w:t>
        </w:r>
        <w:r>
          <w:fldChar w:fldCharType="end"/>
        </w:r>
      </w:hyperlink>
    </w:p>
    <w:p>
      <w:pPr>
        <w:pStyle w:val="TOC2"/>
        <w:tabs>
          <w:tab w:val="right" w:leader="dot" w:pos="8306"/>
        </w:tabs>
      </w:pPr>
      <w:hyperlink w:anchor="_Toc23196" w:history="1">
        <w:r>
          <w:rPr>
            <w:rFonts w:ascii="仿宋" w:eastAsia="仿宋" w:hAnsi="仿宋" w:cs="仿宋" w:hint="eastAsia"/>
            <w:lang w:eastAsia="zh-CN"/>
          </w:rPr>
          <w:t>(四)、优化成本管理</w:t>
        </w:r>
        <w:r>
          <w:tab/>
        </w:r>
        <w:r>
          <w:fldChar w:fldCharType="begin"/>
        </w:r>
        <w:r>
          <w:instrText xml:space="preserve"> PAGEREF _Toc23196 \h </w:instrText>
        </w:r>
        <w:r>
          <w:fldChar w:fldCharType="separate"/>
        </w:r>
        <w:r>
          <w:t>24</w:t>
        </w:r>
        <w:r>
          <w:fldChar w:fldCharType="end"/>
        </w:r>
      </w:hyperlink>
    </w:p>
    <w:p>
      <w:pPr>
        <w:pStyle w:val="TOC1"/>
        <w:tabs>
          <w:tab w:val="right" w:leader="dot" w:pos="8306"/>
        </w:tabs>
      </w:pPr>
      <w:hyperlink w:anchor="_Toc32516" w:history="1">
        <w:r>
          <w:rPr>
            <w:rFonts w:ascii="仿宋" w:eastAsia="仿宋" w:hAnsi="仿宋" w:cs="仿宋" w:hint="eastAsia"/>
            <w:lang w:eastAsia="zh-CN"/>
          </w:rPr>
          <w:t>八、肉制品加工项目投资规划</w:t>
        </w:r>
        <w:r>
          <w:tab/>
        </w:r>
        <w:r>
          <w:fldChar w:fldCharType="begin"/>
        </w:r>
        <w:r>
          <w:instrText xml:space="preserve"> PAGEREF _Toc32516 \h </w:instrText>
        </w:r>
        <w:r>
          <w:fldChar w:fldCharType="separate"/>
        </w:r>
        <w:r>
          <w:t>26</w:t>
        </w:r>
        <w:r>
          <w:fldChar w:fldCharType="end"/>
        </w:r>
      </w:hyperlink>
    </w:p>
    <w:p>
      <w:pPr>
        <w:pStyle w:val="TOC2"/>
        <w:tabs>
          <w:tab w:val="right" w:leader="dot" w:pos="8306"/>
        </w:tabs>
      </w:pPr>
      <w:hyperlink w:anchor="_Toc24466" w:history="1">
        <w:r>
          <w:rPr>
            <w:rFonts w:ascii="仿宋" w:eastAsia="仿宋" w:hAnsi="仿宋" w:cs="仿宋" w:hint="eastAsia"/>
            <w:lang w:eastAsia="zh-CN"/>
          </w:rPr>
          <w:t>(一)、肉制品加工项目总投资估算</w:t>
        </w:r>
        <w:r>
          <w:tab/>
        </w:r>
        <w:r>
          <w:fldChar w:fldCharType="begin"/>
        </w:r>
        <w:r>
          <w:instrText xml:space="preserve"> PAGEREF _Toc24466 \h </w:instrText>
        </w:r>
        <w:r>
          <w:fldChar w:fldCharType="separate"/>
        </w:r>
        <w:r>
          <w:t>26</w:t>
        </w:r>
        <w:r>
          <w:fldChar w:fldCharType="end"/>
        </w:r>
      </w:hyperlink>
    </w:p>
    <w:p>
      <w:pPr>
        <w:pStyle w:val="TOC2"/>
        <w:tabs>
          <w:tab w:val="right" w:leader="dot" w:pos="8306"/>
        </w:tabs>
      </w:pPr>
      <w:hyperlink w:anchor="_Toc5705" w:history="1">
        <w:r>
          <w:rPr>
            <w:rFonts w:ascii="仿宋" w:eastAsia="仿宋" w:hAnsi="仿宋" w:cs="仿宋" w:hint="eastAsia"/>
            <w:lang w:eastAsia="zh-CN"/>
          </w:rPr>
          <w:t>(二)、资金筹措</w:t>
        </w:r>
        <w:r>
          <w:tab/>
        </w:r>
        <w:r>
          <w:fldChar w:fldCharType="begin"/>
        </w:r>
        <w:r>
          <w:instrText xml:space="preserve"> PAGEREF _Toc5705 \h </w:instrText>
        </w:r>
        <w:r>
          <w:fldChar w:fldCharType="separate"/>
        </w:r>
        <w:r>
          <w:t>27</w:t>
        </w:r>
        <w:r>
          <w:fldChar w:fldCharType="end"/>
        </w:r>
      </w:hyperlink>
    </w:p>
    <w:p>
      <w:pPr>
        <w:pStyle w:val="TOC1"/>
        <w:tabs>
          <w:tab w:val="right" w:leader="dot" w:pos="8306"/>
        </w:tabs>
      </w:pPr>
      <w:hyperlink w:anchor="_Toc25582" w:history="1">
        <w:r>
          <w:rPr>
            <w:rFonts w:ascii="仿宋" w:eastAsia="仿宋" w:hAnsi="仿宋" w:cs="仿宋" w:hint="eastAsia"/>
            <w:lang w:eastAsia="zh-CN"/>
          </w:rPr>
          <w:t>九、肉制品加工项目人力资源培养与发展</w:t>
        </w:r>
        <w:r>
          <w:tab/>
        </w:r>
        <w:r>
          <w:fldChar w:fldCharType="begin"/>
        </w:r>
        <w:r>
          <w:instrText xml:space="preserve"> PAGEREF _Toc25582 \h </w:instrText>
        </w:r>
        <w:r>
          <w:fldChar w:fldCharType="separate"/>
        </w:r>
        <w:r>
          <w:t>28</w:t>
        </w:r>
        <w:r>
          <w:fldChar w:fldCharType="end"/>
        </w:r>
      </w:hyperlink>
    </w:p>
    <w:p>
      <w:pPr>
        <w:pStyle w:val="TOC2"/>
        <w:tabs>
          <w:tab w:val="right" w:leader="dot" w:pos="8306"/>
        </w:tabs>
      </w:pPr>
      <w:hyperlink w:anchor="_Toc29905" w:history="1">
        <w:r>
          <w:rPr>
            <w:rFonts w:ascii="仿宋" w:eastAsia="仿宋" w:hAnsi="仿宋" w:cs="仿宋" w:hint="eastAsia"/>
            <w:lang w:eastAsia="zh-CN"/>
          </w:rPr>
          <w:t>(一)、人才需求与规划</w:t>
        </w:r>
        <w:r>
          <w:tab/>
        </w:r>
        <w:r>
          <w:fldChar w:fldCharType="begin"/>
        </w:r>
        <w:r>
          <w:instrText xml:space="preserve"> PAGEREF _Toc29905 \h </w:instrText>
        </w:r>
        <w:r>
          <w:fldChar w:fldCharType="separate"/>
        </w:r>
        <w:r>
          <w:t>28</w:t>
        </w:r>
        <w:r>
          <w:fldChar w:fldCharType="end"/>
        </w:r>
      </w:hyperlink>
    </w:p>
    <w:p>
      <w:pPr>
        <w:pStyle w:val="TOC2"/>
        <w:tabs>
          <w:tab w:val="right" w:leader="dot" w:pos="8306"/>
        </w:tabs>
      </w:pPr>
      <w:hyperlink w:anchor="_Toc10020" w:history="1">
        <w:r>
          <w:rPr>
            <w:rFonts w:ascii="仿宋" w:eastAsia="仿宋" w:hAnsi="仿宋" w:cs="仿宋" w:hint="eastAsia"/>
            <w:lang w:eastAsia="zh-CN"/>
          </w:rPr>
          <w:t>(二)、培训与发展计划</w:t>
        </w:r>
        <w:r>
          <w:tab/>
        </w:r>
        <w:r>
          <w:fldChar w:fldCharType="begin"/>
        </w:r>
        <w:r>
          <w:instrText xml:space="preserve"> PAGEREF _Toc10020 \h </w:instrText>
        </w:r>
        <w:r>
          <w:fldChar w:fldCharType="separate"/>
        </w:r>
        <w:r>
          <w:t>28</w:t>
        </w:r>
        <w:r>
          <w:fldChar w:fldCharType="end"/>
        </w:r>
      </w:hyperlink>
    </w:p>
    <w:p>
      <w:pPr>
        <w:pStyle w:val="TOC1"/>
        <w:tabs>
          <w:tab w:val="right" w:leader="dot" w:pos="8306"/>
        </w:tabs>
      </w:pPr>
      <w:hyperlink w:anchor="_Toc10730" w:history="1">
        <w:r>
          <w:rPr>
            <w:rFonts w:ascii="仿宋" w:eastAsia="仿宋" w:hAnsi="仿宋" w:cs="仿宋" w:hint="eastAsia"/>
            <w:lang w:eastAsia="zh-CN"/>
          </w:rPr>
          <w:t>十、肉制品加工项目计划安排</w:t>
        </w:r>
        <w:r>
          <w:tab/>
        </w:r>
        <w:r>
          <w:fldChar w:fldCharType="begin"/>
        </w:r>
        <w:r>
          <w:instrText xml:space="preserve"> PAGEREF _Toc10730 \h </w:instrText>
        </w:r>
        <w:r>
          <w:fldChar w:fldCharType="separate"/>
        </w:r>
        <w:r>
          <w:t>29</w:t>
        </w:r>
        <w:r>
          <w:fldChar w:fldCharType="end"/>
        </w:r>
      </w:hyperlink>
    </w:p>
    <w:p>
      <w:pPr>
        <w:pStyle w:val="TOC2"/>
        <w:tabs>
          <w:tab w:val="right" w:leader="dot" w:pos="8306"/>
        </w:tabs>
      </w:pPr>
      <w:hyperlink w:anchor="_Toc14918" w:history="1">
        <w:r>
          <w:rPr>
            <w:rFonts w:ascii="仿宋" w:eastAsia="仿宋" w:hAnsi="仿宋" w:cs="仿宋" w:hint="eastAsia"/>
            <w:lang w:eastAsia="zh-CN"/>
          </w:rPr>
          <w:t>(一)、建设周期</w:t>
        </w:r>
        <w:r>
          <w:tab/>
        </w:r>
        <w:r>
          <w:fldChar w:fldCharType="begin"/>
        </w:r>
        <w:r>
          <w:instrText xml:space="preserve"> PAGEREF _Toc14918 \h </w:instrText>
        </w:r>
        <w:r>
          <w:fldChar w:fldCharType="separate"/>
        </w:r>
        <w:r>
          <w:t>29</w:t>
        </w:r>
        <w:r>
          <w:fldChar w:fldCharType="end"/>
        </w:r>
      </w:hyperlink>
    </w:p>
    <w:p>
      <w:pPr>
        <w:pStyle w:val="TOC2"/>
        <w:tabs>
          <w:tab w:val="right" w:leader="dot" w:pos="8306"/>
        </w:tabs>
      </w:pPr>
      <w:hyperlink w:anchor="_Toc19800" w:history="1">
        <w:r>
          <w:rPr>
            <w:rFonts w:ascii="仿宋" w:eastAsia="仿宋" w:hAnsi="仿宋" w:cs="仿宋" w:hint="eastAsia"/>
            <w:lang w:eastAsia="zh-CN"/>
          </w:rPr>
          <w:t>(二)、建设进度</w:t>
        </w:r>
        <w:r>
          <w:tab/>
        </w:r>
        <w:r>
          <w:fldChar w:fldCharType="begin"/>
        </w:r>
        <w:r>
          <w:instrText xml:space="preserve"> PAGEREF _Toc19800 \h </w:instrText>
        </w:r>
        <w:r>
          <w:fldChar w:fldCharType="separate"/>
        </w:r>
        <w:r>
          <w:t>30</w:t>
        </w:r>
        <w:r>
          <w:fldChar w:fldCharType="end"/>
        </w:r>
      </w:hyperlink>
    </w:p>
    <w:p>
      <w:pPr>
        <w:pStyle w:val="TOC2"/>
        <w:tabs>
          <w:tab w:val="right" w:leader="dot" w:pos="8306"/>
        </w:tabs>
      </w:pPr>
      <w:hyperlink w:anchor="_Toc23839" w:history="1">
        <w:r>
          <w:rPr>
            <w:rFonts w:ascii="仿宋" w:eastAsia="仿宋" w:hAnsi="仿宋" w:cs="仿宋" w:hint="eastAsia"/>
            <w:lang w:eastAsia="zh-CN"/>
          </w:rPr>
          <w:t>(三)、进度安排注意事项</w:t>
        </w:r>
        <w:r>
          <w:tab/>
        </w:r>
        <w:r>
          <w:fldChar w:fldCharType="begin"/>
        </w:r>
        <w:r>
          <w:instrText xml:space="preserve"> PAGEREF _Toc23839 \h </w:instrText>
        </w:r>
        <w:r>
          <w:fldChar w:fldCharType="separate"/>
        </w:r>
        <w:r>
          <w:t>30</w:t>
        </w:r>
        <w:r>
          <w:fldChar w:fldCharType="end"/>
        </w:r>
      </w:hyperlink>
    </w:p>
    <w:p>
      <w:pPr>
        <w:pStyle w:val="TOC2"/>
        <w:tabs>
          <w:tab w:val="right" w:leader="dot" w:pos="8306"/>
        </w:tabs>
      </w:pPr>
      <w:hyperlink w:anchor="_Toc21126" w:history="1">
        <w:r>
          <w:rPr>
            <w:rFonts w:ascii="仿宋" w:eastAsia="仿宋" w:hAnsi="仿宋" w:cs="仿宋" w:hint="eastAsia"/>
            <w:lang w:eastAsia="zh-CN"/>
          </w:rPr>
          <w:t>(四)、人力资源配置</w:t>
        </w:r>
        <w:r>
          <w:tab/>
        </w:r>
        <w:r>
          <w:fldChar w:fldCharType="begin"/>
        </w:r>
        <w:r>
          <w:instrText xml:space="preserve"> PAGEREF _Toc21126 \h </w:instrText>
        </w:r>
        <w:r>
          <w:fldChar w:fldCharType="separate"/>
        </w:r>
        <w:r>
          <w:t>32</w:t>
        </w:r>
        <w:r>
          <w:fldChar w:fldCharType="end"/>
        </w:r>
      </w:hyperlink>
    </w:p>
    <w:p>
      <w:pPr>
        <w:pStyle w:val="TOC1"/>
        <w:tabs>
          <w:tab w:val="right" w:leader="dot" w:pos="8306"/>
        </w:tabs>
      </w:pPr>
      <w:hyperlink w:anchor="_Toc17677" w:history="1">
        <w:r>
          <w:rPr>
            <w:rFonts w:ascii="仿宋" w:eastAsia="仿宋" w:hAnsi="仿宋" w:cs="仿宋" w:hint="eastAsia"/>
            <w:lang w:eastAsia="zh-CN"/>
          </w:rPr>
          <w:t>十一、肉制品加工项目技术管理</w:t>
        </w:r>
        <w:r>
          <w:tab/>
        </w:r>
        <w:r>
          <w:fldChar w:fldCharType="begin"/>
        </w:r>
        <w:r>
          <w:instrText xml:space="preserve"> PAGEREF _Toc17677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96" w:history="1">
        <w:r>
          <w:rPr>
            <w:rFonts w:ascii="仿宋" w:eastAsia="仿宋" w:hAnsi="仿宋" w:cs="仿宋" w:hint="eastAsia"/>
            <w:lang w:eastAsia="zh-CN"/>
          </w:rPr>
          <w:t>(一)、技术方案选用方向</w:t>
        </w:r>
        <w:r>
          <w:tab/>
        </w:r>
        <w:r>
          <w:fldChar w:fldCharType="begin"/>
        </w:r>
        <w:r>
          <w:instrText xml:space="preserve"> PAGEREF _Toc29296 \h </w:instrText>
        </w:r>
        <w:r>
          <w:fldChar w:fldCharType="separate"/>
        </w:r>
        <w:r>
          <w:t>33</w:t>
        </w:r>
        <w:r>
          <w:fldChar w:fldCharType="end"/>
        </w:r>
      </w:hyperlink>
    </w:p>
    <w:p>
      <w:pPr>
        <w:pStyle w:val="TOC2"/>
        <w:tabs>
          <w:tab w:val="right" w:leader="dot" w:pos="8306"/>
        </w:tabs>
      </w:pPr>
      <w:hyperlink w:anchor="_Toc9169" w:history="1">
        <w:r>
          <w:rPr>
            <w:rFonts w:ascii="仿宋" w:eastAsia="仿宋" w:hAnsi="仿宋" w:cs="仿宋" w:hint="eastAsia"/>
            <w:lang w:eastAsia="zh-CN"/>
          </w:rPr>
          <w:t>(二)、工艺技术方案选用原则</w:t>
        </w:r>
        <w:r>
          <w:tab/>
        </w:r>
        <w:r>
          <w:fldChar w:fldCharType="begin"/>
        </w:r>
        <w:r>
          <w:instrText xml:space="preserve"> PAGEREF _Toc9169 \h </w:instrText>
        </w:r>
        <w:r>
          <w:fldChar w:fldCharType="separate"/>
        </w:r>
        <w:r>
          <w:t>35</w:t>
        </w:r>
        <w:r>
          <w:fldChar w:fldCharType="end"/>
        </w:r>
      </w:hyperlink>
    </w:p>
    <w:p>
      <w:pPr>
        <w:pStyle w:val="TOC2"/>
        <w:tabs>
          <w:tab w:val="right" w:leader="dot" w:pos="8306"/>
        </w:tabs>
      </w:pPr>
      <w:hyperlink w:anchor="_Toc18881" w:history="1">
        <w:r>
          <w:rPr>
            <w:rFonts w:ascii="仿宋" w:eastAsia="仿宋" w:hAnsi="仿宋" w:cs="仿宋" w:hint="eastAsia"/>
            <w:lang w:eastAsia="zh-CN"/>
          </w:rPr>
          <w:t>(三)、工艺技术方案要求</w:t>
        </w:r>
        <w:r>
          <w:tab/>
        </w:r>
        <w:r>
          <w:fldChar w:fldCharType="begin"/>
        </w:r>
        <w:r>
          <w:instrText xml:space="preserve"> PAGEREF _Toc18881 \h </w:instrText>
        </w:r>
        <w:r>
          <w:fldChar w:fldCharType="separate"/>
        </w:r>
        <w:r>
          <w:t>37</w:t>
        </w:r>
        <w:r>
          <w:fldChar w:fldCharType="end"/>
        </w:r>
      </w:hyperlink>
    </w:p>
    <w:p>
      <w:pPr>
        <w:pStyle w:val="TOC1"/>
        <w:tabs>
          <w:tab w:val="right" w:leader="dot" w:pos="8306"/>
        </w:tabs>
      </w:pPr>
      <w:hyperlink w:anchor="_Toc13737" w:history="1">
        <w:r>
          <w:rPr>
            <w:rFonts w:ascii="仿宋" w:eastAsia="仿宋" w:hAnsi="仿宋" w:cs="仿宋" w:hint="eastAsia"/>
            <w:lang w:eastAsia="zh-CN"/>
          </w:rPr>
          <w:t>十二、肉制品加工项目环境影响分析</w:t>
        </w:r>
        <w:r>
          <w:tab/>
        </w:r>
        <w:r>
          <w:fldChar w:fldCharType="begin"/>
        </w:r>
        <w:r>
          <w:instrText xml:space="preserve"> PAGEREF _Toc13737 \h </w:instrText>
        </w:r>
        <w:r>
          <w:fldChar w:fldCharType="separate"/>
        </w:r>
        <w:r>
          <w:t>39</w:t>
        </w:r>
        <w:r>
          <w:fldChar w:fldCharType="end"/>
        </w:r>
      </w:hyperlink>
    </w:p>
    <w:p>
      <w:pPr>
        <w:pStyle w:val="TOC2"/>
        <w:tabs>
          <w:tab w:val="right" w:leader="dot" w:pos="8306"/>
        </w:tabs>
      </w:pPr>
      <w:hyperlink w:anchor="_Toc29943" w:history="1">
        <w:r>
          <w:rPr>
            <w:rFonts w:ascii="仿宋" w:eastAsia="仿宋" w:hAnsi="仿宋" w:cs="仿宋" w:hint="eastAsia"/>
            <w:lang w:eastAsia="zh-CN"/>
          </w:rPr>
          <w:t>(一)、建设区域环境质量现状</w:t>
        </w:r>
        <w:r>
          <w:tab/>
        </w:r>
        <w:r>
          <w:fldChar w:fldCharType="begin"/>
        </w:r>
        <w:r>
          <w:instrText xml:space="preserve"> PAGEREF _Toc29943 \h </w:instrText>
        </w:r>
        <w:r>
          <w:fldChar w:fldCharType="separate"/>
        </w:r>
        <w:r>
          <w:t>39</w:t>
        </w:r>
        <w:r>
          <w:fldChar w:fldCharType="end"/>
        </w:r>
      </w:hyperlink>
    </w:p>
    <w:p>
      <w:pPr>
        <w:pStyle w:val="TOC2"/>
        <w:tabs>
          <w:tab w:val="right" w:leader="dot" w:pos="8306"/>
        </w:tabs>
      </w:pPr>
      <w:hyperlink w:anchor="_Toc6512" w:history="1">
        <w:r>
          <w:rPr>
            <w:rFonts w:ascii="仿宋" w:eastAsia="仿宋" w:hAnsi="仿宋" w:cs="仿宋" w:hint="eastAsia"/>
            <w:lang w:eastAsia="zh-CN"/>
          </w:rPr>
          <w:t>(二)、建设期环境保护</w:t>
        </w:r>
        <w:r>
          <w:tab/>
        </w:r>
        <w:r>
          <w:fldChar w:fldCharType="begin"/>
        </w:r>
        <w:r>
          <w:instrText xml:space="preserve"> PAGEREF _Toc6512 \h </w:instrText>
        </w:r>
        <w:r>
          <w:fldChar w:fldCharType="separate"/>
        </w:r>
        <w:r>
          <w:t>40</w:t>
        </w:r>
        <w:r>
          <w:fldChar w:fldCharType="end"/>
        </w:r>
      </w:hyperlink>
    </w:p>
    <w:p>
      <w:pPr>
        <w:pStyle w:val="TOC2"/>
        <w:tabs>
          <w:tab w:val="right" w:leader="dot" w:pos="8306"/>
        </w:tabs>
      </w:pPr>
      <w:hyperlink w:anchor="_Toc649" w:history="1">
        <w:r>
          <w:rPr>
            <w:rFonts w:ascii="仿宋" w:eastAsia="仿宋" w:hAnsi="仿宋" w:cs="仿宋" w:hint="eastAsia"/>
            <w:lang w:eastAsia="zh-CN"/>
          </w:rPr>
          <w:t>(三)、运营期环境保护</w:t>
        </w:r>
        <w:r>
          <w:tab/>
        </w:r>
        <w:r>
          <w:fldChar w:fldCharType="begin"/>
        </w:r>
        <w:r>
          <w:instrText xml:space="preserve"> PAGEREF _Toc649 \h </w:instrText>
        </w:r>
        <w:r>
          <w:fldChar w:fldCharType="separate"/>
        </w:r>
        <w:r>
          <w:t>42</w:t>
        </w:r>
        <w:r>
          <w:fldChar w:fldCharType="end"/>
        </w:r>
      </w:hyperlink>
    </w:p>
    <w:p>
      <w:pPr>
        <w:pStyle w:val="TOC2"/>
        <w:tabs>
          <w:tab w:val="right" w:leader="dot" w:pos="8306"/>
        </w:tabs>
      </w:pPr>
      <w:hyperlink w:anchor="_Toc2720" w:history="1">
        <w:r>
          <w:rPr>
            <w:rFonts w:ascii="仿宋" w:eastAsia="仿宋" w:hAnsi="仿宋" w:cs="仿宋" w:hint="eastAsia"/>
            <w:lang w:eastAsia="zh-CN"/>
          </w:rPr>
          <w:t>(四)、肉制品加工项目建设对区域经济的影响</w:t>
        </w:r>
        <w:r>
          <w:tab/>
        </w:r>
        <w:r>
          <w:fldChar w:fldCharType="begin"/>
        </w:r>
        <w:r>
          <w:instrText xml:space="preserve"> PAGEREF _Toc2720 \h </w:instrText>
        </w:r>
        <w:r>
          <w:fldChar w:fldCharType="separate"/>
        </w:r>
        <w:r>
          <w:t>43</w:t>
        </w:r>
        <w:r>
          <w:fldChar w:fldCharType="end"/>
        </w:r>
      </w:hyperlink>
    </w:p>
    <w:p>
      <w:pPr>
        <w:pStyle w:val="TOC2"/>
        <w:tabs>
          <w:tab w:val="right" w:leader="dot" w:pos="8306"/>
        </w:tabs>
      </w:pPr>
      <w:hyperlink w:anchor="_Toc4966" w:history="1">
        <w:r>
          <w:rPr>
            <w:rFonts w:ascii="仿宋" w:eastAsia="仿宋" w:hAnsi="仿宋" w:cs="仿宋" w:hint="eastAsia"/>
            <w:lang w:eastAsia="zh-CN"/>
          </w:rPr>
          <w:t>(五)、废弃物处理</w:t>
        </w:r>
        <w:r>
          <w:tab/>
        </w:r>
        <w:r>
          <w:fldChar w:fldCharType="begin"/>
        </w:r>
        <w:r>
          <w:instrText xml:space="preserve"> PAGEREF _Toc4966 \h </w:instrText>
        </w:r>
        <w:r>
          <w:fldChar w:fldCharType="separate"/>
        </w:r>
        <w:r>
          <w:t>45</w:t>
        </w:r>
        <w:r>
          <w:fldChar w:fldCharType="end"/>
        </w:r>
      </w:hyperlink>
    </w:p>
    <w:p>
      <w:pPr>
        <w:pStyle w:val="TOC2"/>
        <w:tabs>
          <w:tab w:val="right" w:leader="dot" w:pos="8306"/>
        </w:tabs>
      </w:pPr>
      <w:hyperlink w:anchor="_Toc5215" w:history="1">
        <w:r>
          <w:rPr>
            <w:rFonts w:ascii="仿宋" w:eastAsia="仿宋" w:hAnsi="仿宋" w:cs="仿宋" w:hint="eastAsia"/>
            <w:lang w:eastAsia="zh-CN"/>
          </w:rPr>
          <w:t>(六)、特殊环境影响分析</w:t>
        </w:r>
        <w:r>
          <w:tab/>
        </w:r>
        <w:r>
          <w:fldChar w:fldCharType="begin"/>
        </w:r>
        <w:r>
          <w:instrText xml:space="preserve"> PAGEREF _Toc5215 \h </w:instrText>
        </w:r>
        <w:r>
          <w:fldChar w:fldCharType="separate"/>
        </w:r>
        <w:r>
          <w:t>46</w:t>
        </w:r>
        <w:r>
          <w:fldChar w:fldCharType="end"/>
        </w:r>
      </w:hyperlink>
    </w:p>
    <w:p>
      <w:pPr>
        <w:pStyle w:val="TOC2"/>
        <w:tabs>
          <w:tab w:val="right" w:leader="dot" w:pos="8306"/>
        </w:tabs>
      </w:pPr>
      <w:hyperlink w:anchor="_Toc1096" w:history="1">
        <w:r>
          <w:rPr>
            <w:rFonts w:ascii="仿宋" w:eastAsia="仿宋" w:hAnsi="仿宋" w:cs="仿宋" w:hint="eastAsia"/>
            <w:lang w:eastAsia="zh-CN"/>
          </w:rPr>
          <w:t>(七)、清洁生产</w:t>
        </w:r>
        <w:r>
          <w:tab/>
        </w:r>
        <w:r>
          <w:fldChar w:fldCharType="begin"/>
        </w:r>
        <w:r>
          <w:instrText xml:space="preserve"> PAGEREF _Toc1096 \h </w:instrText>
        </w:r>
        <w:r>
          <w:fldChar w:fldCharType="separate"/>
        </w:r>
        <w:r>
          <w:t>47</w:t>
        </w:r>
        <w:r>
          <w:fldChar w:fldCharType="end"/>
        </w:r>
      </w:hyperlink>
    </w:p>
    <w:p>
      <w:pPr>
        <w:pStyle w:val="TOC2"/>
        <w:tabs>
          <w:tab w:val="right" w:leader="dot" w:pos="8306"/>
        </w:tabs>
      </w:pPr>
      <w:hyperlink w:anchor="_Toc19969" w:history="1">
        <w:r>
          <w:rPr>
            <w:rFonts w:ascii="仿宋" w:eastAsia="仿宋" w:hAnsi="仿宋" w:cs="仿宋" w:hint="eastAsia"/>
            <w:lang w:eastAsia="zh-CN"/>
          </w:rPr>
          <w:t>(八)、环境保护综合评价</w:t>
        </w:r>
        <w:r>
          <w:tab/>
        </w:r>
        <w:r>
          <w:fldChar w:fldCharType="begin"/>
        </w:r>
        <w:r>
          <w:instrText xml:space="preserve"> PAGEREF _Toc19969 \h </w:instrText>
        </w:r>
        <w:r>
          <w:fldChar w:fldCharType="separate"/>
        </w:r>
        <w:r>
          <w:t>48</w:t>
        </w:r>
        <w:r>
          <w:fldChar w:fldCharType="end"/>
        </w:r>
      </w:hyperlink>
    </w:p>
    <w:p>
      <w:pPr>
        <w:pStyle w:val="TOC1"/>
        <w:tabs>
          <w:tab w:val="right" w:leader="dot" w:pos="8306"/>
        </w:tabs>
      </w:pPr>
      <w:hyperlink w:anchor="_Toc3752" w:history="1">
        <w:r>
          <w:rPr>
            <w:rFonts w:ascii="仿宋" w:eastAsia="仿宋" w:hAnsi="仿宋" w:cs="仿宋" w:hint="eastAsia"/>
            <w:lang w:eastAsia="zh-CN"/>
          </w:rPr>
          <w:t>十三、质量管理体系</w:t>
        </w:r>
        <w:r>
          <w:tab/>
        </w:r>
        <w:r>
          <w:fldChar w:fldCharType="begin"/>
        </w:r>
        <w:r>
          <w:instrText xml:space="preserve"> PAGEREF _Toc3752 \h </w:instrText>
        </w:r>
        <w:r>
          <w:fldChar w:fldCharType="separate"/>
        </w:r>
        <w:r>
          <w:t>50</w:t>
        </w:r>
        <w:r>
          <w:fldChar w:fldCharType="end"/>
        </w:r>
      </w:hyperlink>
    </w:p>
    <w:p>
      <w:pPr>
        <w:pStyle w:val="TOC2"/>
        <w:tabs>
          <w:tab w:val="right" w:leader="dot" w:pos="8306"/>
        </w:tabs>
      </w:pPr>
      <w:hyperlink w:anchor="_Toc29869" w:history="1">
        <w:r>
          <w:rPr>
            <w:rFonts w:ascii="仿宋" w:eastAsia="仿宋" w:hAnsi="仿宋" w:cs="仿宋" w:hint="eastAsia"/>
            <w:lang w:eastAsia="zh-CN"/>
          </w:rPr>
          <w:t>(一)、质量目标与方针</w:t>
        </w:r>
        <w:r>
          <w:tab/>
        </w:r>
        <w:r>
          <w:fldChar w:fldCharType="begin"/>
        </w:r>
        <w:r>
          <w:instrText xml:space="preserve"> PAGEREF _Toc29869 \h </w:instrText>
        </w:r>
        <w:r>
          <w:fldChar w:fldCharType="separate"/>
        </w:r>
        <w:r>
          <w:t>50</w:t>
        </w:r>
        <w:r>
          <w:fldChar w:fldCharType="end"/>
        </w:r>
      </w:hyperlink>
    </w:p>
    <w:p>
      <w:pPr>
        <w:pStyle w:val="TOC2"/>
        <w:tabs>
          <w:tab w:val="right" w:leader="dot" w:pos="8306"/>
        </w:tabs>
      </w:pPr>
      <w:hyperlink w:anchor="_Toc1630" w:history="1">
        <w:r>
          <w:rPr>
            <w:rFonts w:ascii="仿宋" w:eastAsia="仿宋" w:hAnsi="仿宋" w:cs="仿宋" w:hint="eastAsia"/>
            <w:lang w:eastAsia="zh-CN"/>
          </w:rPr>
          <w:t>(二)、质量管理责任</w:t>
        </w:r>
        <w:r>
          <w:tab/>
        </w:r>
        <w:r>
          <w:fldChar w:fldCharType="begin"/>
        </w:r>
        <w:r>
          <w:instrText xml:space="preserve"> PAGEREF _Toc1630 \h </w:instrText>
        </w:r>
        <w:r>
          <w:fldChar w:fldCharType="separate"/>
        </w:r>
        <w:r>
          <w:t>51</w:t>
        </w:r>
        <w:r>
          <w:fldChar w:fldCharType="end"/>
        </w:r>
      </w:hyperlink>
    </w:p>
    <w:p>
      <w:pPr>
        <w:pStyle w:val="TOC2"/>
        <w:tabs>
          <w:tab w:val="right" w:leader="dot" w:pos="8306"/>
        </w:tabs>
      </w:pPr>
      <w:hyperlink w:anchor="_Toc4864" w:history="1">
        <w:r>
          <w:rPr>
            <w:rFonts w:ascii="仿宋" w:eastAsia="仿宋" w:hAnsi="仿宋" w:cs="仿宋" w:hint="eastAsia"/>
            <w:lang w:eastAsia="zh-CN"/>
          </w:rPr>
          <w:t>(三)、质量管理体系文件</w:t>
        </w:r>
        <w:r>
          <w:tab/>
        </w:r>
        <w:r>
          <w:fldChar w:fldCharType="begin"/>
        </w:r>
        <w:r>
          <w:instrText xml:space="preserve"> PAGEREF _Toc4864 \h </w:instrText>
        </w:r>
        <w:r>
          <w:fldChar w:fldCharType="separate"/>
        </w:r>
        <w:r>
          <w:t>52</w:t>
        </w:r>
        <w:r>
          <w:fldChar w:fldCharType="end"/>
        </w:r>
      </w:hyperlink>
    </w:p>
    <w:p>
      <w:pPr>
        <w:pStyle w:val="TOC2"/>
        <w:tabs>
          <w:tab w:val="right" w:leader="dot" w:pos="8306"/>
        </w:tabs>
      </w:pPr>
      <w:hyperlink w:anchor="_Toc16685" w:history="1">
        <w:r>
          <w:rPr>
            <w:rFonts w:ascii="仿宋" w:eastAsia="仿宋" w:hAnsi="仿宋" w:cs="仿宋" w:hint="eastAsia"/>
            <w:lang w:eastAsia="zh-CN"/>
          </w:rPr>
          <w:t>(四)、质量培训与教育</w:t>
        </w:r>
        <w:r>
          <w:tab/>
        </w:r>
        <w:r>
          <w:fldChar w:fldCharType="begin"/>
        </w:r>
        <w:r>
          <w:instrText xml:space="preserve"> PAGEREF _Toc16685 \h </w:instrText>
        </w:r>
        <w:r>
          <w:fldChar w:fldCharType="separate"/>
        </w:r>
        <w:r>
          <w:t>54</w:t>
        </w:r>
        <w:r>
          <w:fldChar w:fldCharType="end"/>
        </w:r>
      </w:hyperlink>
    </w:p>
    <w:p>
      <w:pPr>
        <w:pStyle w:val="TOC2"/>
        <w:tabs>
          <w:tab w:val="right" w:leader="dot" w:pos="8306"/>
        </w:tabs>
      </w:pPr>
      <w:hyperlink w:anchor="_Toc11999" w:history="1">
        <w:r>
          <w:rPr>
            <w:rFonts w:ascii="仿宋" w:eastAsia="仿宋" w:hAnsi="仿宋" w:cs="仿宋" w:hint="eastAsia"/>
            <w:lang w:eastAsia="zh-CN"/>
          </w:rPr>
          <w:t>(五)、质量审核与评价</w:t>
        </w:r>
        <w:r>
          <w:tab/>
        </w:r>
        <w:r>
          <w:fldChar w:fldCharType="begin"/>
        </w:r>
        <w:r>
          <w:instrText xml:space="preserve"> PAGEREF _Toc11999 \h </w:instrText>
        </w:r>
        <w:r>
          <w:fldChar w:fldCharType="separate"/>
        </w:r>
        <w:r>
          <w:t>55</w:t>
        </w:r>
        <w:r>
          <w:fldChar w:fldCharType="end"/>
        </w:r>
      </w:hyperlink>
    </w:p>
    <w:p>
      <w:pPr>
        <w:pStyle w:val="TOC2"/>
        <w:tabs>
          <w:tab w:val="right" w:leader="dot" w:pos="8306"/>
        </w:tabs>
      </w:pPr>
      <w:hyperlink w:anchor="_Toc24526" w:history="1">
        <w:r>
          <w:rPr>
            <w:rFonts w:ascii="仿宋" w:eastAsia="仿宋" w:hAnsi="仿宋" w:cs="仿宋" w:hint="eastAsia"/>
            <w:lang w:eastAsia="zh-CN"/>
          </w:rPr>
          <w:t>(六)、不符合与纠正措施</w:t>
        </w:r>
        <w:r>
          <w:tab/>
        </w:r>
        <w:r>
          <w:fldChar w:fldCharType="begin"/>
        </w:r>
        <w:r>
          <w:instrText xml:space="preserve"> PAGEREF _Toc24526 \h </w:instrText>
        </w:r>
        <w:r>
          <w:fldChar w:fldCharType="separate"/>
        </w:r>
        <w:r>
          <w:t>56</w:t>
        </w:r>
        <w:r>
          <w:fldChar w:fldCharType="end"/>
        </w:r>
      </w:hyperlink>
    </w:p>
    <w:p>
      <w:pPr>
        <w:pStyle w:val="TOC1"/>
        <w:tabs>
          <w:tab w:val="right" w:leader="dot" w:pos="8306"/>
        </w:tabs>
      </w:pPr>
      <w:hyperlink w:anchor="_Toc30432" w:history="1">
        <w:r>
          <w:rPr>
            <w:rFonts w:ascii="仿宋" w:eastAsia="仿宋" w:hAnsi="仿宋" w:cs="仿宋" w:hint="eastAsia"/>
            <w:lang w:eastAsia="zh-CN"/>
          </w:rPr>
          <w:t>十四、肉制品加工项目实施时间节点</w:t>
        </w:r>
        <w:r>
          <w:tab/>
        </w:r>
        <w:r>
          <w:fldChar w:fldCharType="begin"/>
        </w:r>
        <w:r>
          <w:instrText xml:space="preserve"> PAGEREF _Toc30432 \h </w:instrText>
        </w:r>
        <w:r>
          <w:fldChar w:fldCharType="separate"/>
        </w:r>
        <w:r>
          <w:t>58</w:t>
        </w:r>
        <w:r>
          <w:fldChar w:fldCharType="end"/>
        </w:r>
      </w:hyperlink>
    </w:p>
    <w:p>
      <w:pPr>
        <w:pStyle w:val="TOC2"/>
        <w:tabs>
          <w:tab w:val="right" w:leader="dot" w:pos="8306"/>
        </w:tabs>
      </w:pPr>
      <w:hyperlink w:anchor="_Toc11322" w:history="1">
        <w:r>
          <w:rPr>
            <w:rFonts w:ascii="仿宋" w:eastAsia="仿宋" w:hAnsi="仿宋" w:cs="仿宋" w:hint="eastAsia"/>
            <w:lang w:eastAsia="zh-CN"/>
          </w:rPr>
          <w:t>(一)、肉制品加工项目启动阶段时间节点</w:t>
        </w:r>
        <w:r>
          <w:tab/>
        </w:r>
        <w:r>
          <w:fldChar w:fldCharType="begin"/>
        </w:r>
        <w:r>
          <w:instrText xml:space="preserve"> PAGEREF _Toc11322 \h </w:instrText>
        </w:r>
        <w:r>
          <w:fldChar w:fldCharType="separate"/>
        </w:r>
        <w:r>
          <w:t>58</w:t>
        </w:r>
        <w:r>
          <w:fldChar w:fldCharType="end"/>
        </w:r>
      </w:hyperlink>
    </w:p>
    <w:p>
      <w:pPr>
        <w:pStyle w:val="TOC2"/>
        <w:tabs>
          <w:tab w:val="right" w:leader="dot" w:pos="8306"/>
        </w:tabs>
      </w:pPr>
      <w:hyperlink w:anchor="_Toc29679" w:history="1">
        <w:r>
          <w:rPr>
            <w:rFonts w:ascii="仿宋" w:eastAsia="仿宋" w:hAnsi="仿宋" w:cs="仿宋" w:hint="eastAsia"/>
            <w:lang w:eastAsia="zh-CN"/>
          </w:rPr>
          <w:t>(二)、肉制品加工项目执行阶段时间节点</w:t>
        </w:r>
        <w:r>
          <w:tab/>
        </w:r>
        <w:r>
          <w:fldChar w:fldCharType="begin"/>
        </w:r>
        <w:r>
          <w:instrText xml:space="preserve"> PAGEREF _Toc29679 \h </w:instrText>
        </w:r>
        <w:r>
          <w:fldChar w:fldCharType="separate"/>
        </w:r>
        <w:r>
          <w:t>59</w:t>
        </w:r>
        <w:r>
          <w:fldChar w:fldCharType="end"/>
        </w:r>
      </w:hyperlink>
    </w:p>
    <w:p>
      <w:pPr>
        <w:pStyle w:val="TOC2"/>
        <w:tabs>
          <w:tab w:val="right" w:leader="dot" w:pos="8306"/>
        </w:tabs>
      </w:pPr>
      <w:hyperlink w:anchor="_Toc7991" w:history="1">
        <w:r>
          <w:rPr>
            <w:rFonts w:ascii="仿宋" w:eastAsia="仿宋" w:hAnsi="仿宋" w:cs="仿宋" w:hint="eastAsia"/>
            <w:lang w:eastAsia="zh-CN"/>
          </w:rPr>
          <w:t>(三)、肉制品加工项目完成阶段时间节点</w:t>
        </w:r>
        <w:r>
          <w:tab/>
        </w:r>
        <w:r>
          <w:fldChar w:fldCharType="begin"/>
        </w:r>
        <w:r>
          <w:instrText xml:space="preserve"> PAGEREF _Toc7991 \h </w:instrText>
        </w:r>
        <w:r>
          <w:fldChar w:fldCharType="separate"/>
        </w:r>
        <w:r>
          <w:t>60</w:t>
        </w:r>
        <w:r>
          <w:fldChar w:fldCharType="end"/>
        </w:r>
      </w:hyperlink>
    </w:p>
    <w:p>
      <w:pPr>
        <w:pStyle w:val="TOC1"/>
        <w:tabs>
          <w:tab w:val="right" w:leader="dot" w:pos="8306"/>
        </w:tabs>
      </w:pPr>
      <w:hyperlink w:anchor="_Toc10518" w:history="1">
        <w:r>
          <w:rPr>
            <w:rFonts w:ascii="仿宋" w:eastAsia="仿宋" w:hAnsi="仿宋" w:cs="仿宋" w:hint="eastAsia"/>
            <w:lang w:eastAsia="zh-CN"/>
          </w:rPr>
          <w:t>十五、肉制品加工项目变更管理</w:t>
        </w:r>
        <w:r>
          <w:tab/>
        </w:r>
        <w:r>
          <w:fldChar w:fldCharType="begin"/>
        </w:r>
        <w:r>
          <w:instrText xml:space="preserve"> PAGEREF _Toc10518 \h </w:instrText>
        </w:r>
        <w:r>
          <w:fldChar w:fldCharType="separate"/>
        </w:r>
        <w:r>
          <w:t>61</w:t>
        </w:r>
        <w:r>
          <w:fldChar w:fldCharType="end"/>
        </w:r>
      </w:hyperlink>
    </w:p>
    <w:p>
      <w:pPr>
        <w:pStyle w:val="TOC2"/>
        <w:tabs>
          <w:tab w:val="right" w:leader="dot" w:pos="8306"/>
        </w:tabs>
      </w:pPr>
      <w:hyperlink w:anchor="_Toc28547" w:history="1">
        <w:r>
          <w:rPr>
            <w:rFonts w:ascii="仿宋" w:eastAsia="仿宋" w:hAnsi="仿宋" w:cs="仿宋" w:hint="eastAsia"/>
            <w:lang w:eastAsia="zh-CN"/>
          </w:rPr>
          <w:t>(一)、变更申请与评估</w:t>
        </w:r>
        <w:r>
          <w:tab/>
        </w:r>
        <w:r>
          <w:fldChar w:fldCharType="begin"/>
        </w:r>
        <w:r>
          <w:instrText xml:space="preserve"> PAGEREF _Toc28547 \h </w:instrText>
        </w:r>
        <w:r>
          <w:fldChar w:fldCharType="separate"/>
        </w:r>
        <w:r>
          <w:t>61</w:t>
        </w:r>
        <w:r>
          <w:fldChar w:fldCharType="end"/>
        </w:r>
      </w:hyperlink>
    </w:p>
    <w:p>
      <w:pPr>
        <w:pStyle w:val="TOC2"/>
        <w:tabs>
          <w:tab w:val="right" w:leader="dot" w:pos="8306"/>
        </w:tabs>
      </w:pPr>
      <w:hyperlink w:anchor="_Toc6804" w:history="1">
        <w:r>
          <w:rPr>
            <w:rFonts w:ascii="仿宋" w:eastAsia="仿宋" w:hAnsi="仿宋" w:cs="仿宋" w:hint="eastAsia"/>
            <w:lang w:eastAsia="zh-CN"/>
          </w:rPr>
          <w:t>(二)、变更实施与控制</w:t>
        </w:r>
        <w:r>
          <w:tab/>
        </w:r>
        <w:r>
          <w:fldChar w:fldCharType="begin"/>
        </w:r>
        <w:r>
          <w:instrText xml:space="preserve"> PAGEREF _Toc6804 \h </w:instrText>
        </w:r>
        <w:r>
          <w:fldChar w:fldCharType="separate"/>
        </w:r>
        <w:r>
          <w:t>61</w:t>
        </w:r>
        <w:r>
          <w:fldChar w:fldCharType="end"/>
        </w:r>
      </w:hyperlink>
    </w:p>
    <w:p>
      <w:pPr>
        <w:pStyle w:val="TOC1"/>
        <w:tabs>
          <w:tab w:val="right" w:leader="dot" w:pos="8306"/>
        </w:tabs>
      </w:pPr>
      <w:hyperlink w:anchor="_Toc24327" w:history="1">
        <w:r>
          <w:rPr>
            <w:rFonts w:ascii="仿宋" w:eastAsia="仿宋" w:hAnsi="仿宋" w:cs="仿宋" w:hint="eastAsia"/>
            <w:lang w:eastAsia="zh-CN"/>
          </w:rPr>
          <w:t>十六、利益相关者分析与沟通计划</w:t>
        </w:r>
        <w:r>
          <w:tab/>
        </w:r>
        <w:r>
          <w:fldChar w:fldCharType="begin"/>
        </w:r>
        <w:r>
          <w:instrText xml:space="preserve"> PAGEREF _Toc24327 \h </w:instrText>
        </w:r>
        <w:r>
          <w:fldChar w:fldCharType="separate"/>
        </w:r>
        <w:r>
          <w:t>62</w:t>
        </w:r>
        <w:r>
          <w:fldChar w:fldCharType="end"/>
        </w:r>
      </w:hyperlink>
    </w:p>
    <w:p>
      <w:pPr>
        <w:pStyle w:val="TOC2"/>
        <w:tabs>
          <w:tab w:val="right" w:leader="dot" w:pos="8306"/>
        </w:tabs>
      </w:pPr>
      <w:hyperlink w:anchor="_Toc16043" w:history="1">
        <w:r>
          <w:rPr>
            <w:rFonts w:ascii="仿宋" w:eastAsia="仿宋" w:hAnsi="仿宋" w:cs="仿宋" w:hint="eastAsia"/>
            <w:lang w:eastAsia="zh-CN"/>
          </w:rPr>
          <w:t>(一)、利益相关者分析</w:t>
        </w:r>
        <w:r>
          <w:tab/>
        </w:r>
        <w:r>
          <w:fldChar w:fldCharType="begin"/>
        </w:r>
        <w:r>
          <w:instrText xml:space="preserve"> PAGEREF _Toc16043 \h </w:instrText>
        </w:r>
        <w:r>
          <w:fldChar w:fldCharType="separate"/>
        </w:r>
        <w:r>
          <w:t>62</w:t>
        </w:r>
        <w:r>
          <w:fldChar w:fldCharType="end"/>
        </w:r>
      </w:hyperlink>
    </w:p>
    <w:p>
      <w:pPr>
        <w:pStyle w:val="TOC2"/>
        <w:tabs>
          <w:tab w:val="right" w:leader="dot" w:pos="8306"/>
        </w:tabs>
      </w:pPr>
      <w:hyperlink w:anchor="_Toc24315" w:history="1">
        <w:r>
          <w:rPr>
            <w:rFonts w:ascii="仿宋" w:eastAsia="仿宋" w:hAnsi="仿宋" w:cs="仿宋" w:hint="eastAsia"/>
            <w:lang w:eastAsia="zh-CN"/>
          </w:rPr>
          <w:t>(二)、沟通计划</w:t>
        </w:r>
        <w:r>
          <w:tab/>
        </w:r>
        <w:r>
          <w:fldChar w:fldCharType="begin"/>
        </w:r>
        <w:r>
          <w:instrText xml:space="preserve"> PAGEREF _Toc24315 \h </w:instrText>
        </w:r>
        <w:r>
          <w:fldChar w:fldCharType="separate"/>
        </w:r>
        <w:r>
          <w:t>63</w:t>
        </w:r>
        <w:r>
          <w:fldChar w:fldCharType="end"/>
        </w:r>
      </w:hyperlink>
    </w:p>
    <w:p>
      <w:pPr>
        <w:pStyle w:val="TOC1"/>
        <w:tabs>
          <w:tab w:val="right" w:leader="dot" w:pos="8306"/>
        </w:tabs>
      </w:pPr>
      <w:hyperlink w:anchor="_Toc11716" w:history="1">
        <w:r>
          <w:rPr>
            <w:rFonts w:ascii="仿宋" w:eastAsia="仿宋" w:hAnsi="仿宋" w:cs="仿宋" w:hint="eastAsia"/>
            <w:lang w:eastAsia="zh-CN"/>
          </w:rPr>
          <w:t>十七、肉制品加工项目实施保障措施</w:t>
        </w:r>
        <w:r>
          <w:tab/>
        </w:r>
        <w:r>
          <w:fldChar w:fldCharType="begin"/>
        </w:r>
        <w:r>
          <w:instrText xml:space="preserve"> PAGEREF _Toc11716 \h </w:instrText>
        </w:r>
        <w:r>
          <w:fldChar w:fldCharType="separate"/>
        </w:r>
        <w:r>
          <w:t>64</w:t>
        </w:r>
        <w:r>
          <w:fldChar w:fldCharType="end"/>
        </w:r>
      </w:hyperlink>
    </w:p>
    <w:p>
      <w:pPr>
        <w:pStyle w:val="TOC2"/>
        <w:tabs>
          <w:tab w:val="right" w:leader="dot" w:pos="8306"/>
        </w:tabs>
      </w:pPr>
      <w:hyperlink w:anchor="_Toc10731" w:history="1">
        <w:r>
          <w:rPr>
            <w:rFonts w:ascii="仿宋" w:eastAsia="仿宋" w:hAnsi="仿宋" w:cs="仿宋" w:hint="eastAsia"/>
            <w:lang w:eastAsia="zh-CN"/>
          </w:rPr>
          <w:t>(一)、肉制品加工项目实施保障机制</w:t>
        </w:r>
        <w:r>
          <w:tab/>
        </w:r>
        <w:r>
          <w:fldChar w:fldCharType="begin"/>
        </w:r>
        <w:r>
          <w:instrText xml:space="preserve"> PAGEREF _Toc10731 \h </w:instrText>
        </w:r>
        <w:r>
          <w:fldChar w:fldCharType="separate"/>
        </w:r>
        <w:r>
          <w:t>64</w:t>
        </w:r>
        <w:r>
          <w:fldChar w:fldCharType="end"/>
        </w:r>
      </w:hyperlink>
    </w:p>
    <w:p>
      <w:pPr>
        <w:pStyle w:val="TOC2"/>
        <w:tabs>
          <w:tab w:val="right" w:leader="dot" w:pos="8306"/>
        </w:tabs>
      </w:pPr>
      <w:hyperlink w:anchor="_Toc21730" w:history="1">
        <w:r>
          <w:rPr>
            <w:rFonts w:ascii="仿宋" w:eastAsia="仿宋" w:hAnsi="仿宋" w:cs="仿宋" w:hint="eastAsia"/>
            <w:lang w:eastAsia="zh-CN"/>
          </w:rPr>
          <w:t>(二)、肉制品加工项目法律合规要求</w:t>
        </w:r>
        <w:r>
          <w:tab/>
        </w:r>
        <w:r>
          <w:fldChar w:fldCharType="begin"/>
        </w:r>
        <w:r>
          <w:instrText xml:space="preserve"> PAGEREF _Toc21730 \h </w:instrText>
        </w:r>
        <w:r>
          <w:fldChar w:fldCharType="separate"/>
        </w:r>
        <w:r>
          <w:t>68</w:t>
        </w:r>
        <w:r>
          <w:fldChar w:fldCharType="end"/>
        </w:r>
      </w:hyperlink>
    </w:p>
    <w:p>
      <w:pPr>
        <w:pStyle w:val="TOC2"/>
        <w:tabs>
          <w:tab w:val="right" w:leader="dot" w:pos="8306"/>
        </w:tabs>
      </w:pPr>
      <w:hyperlink w:anchor="_Toc10987" w:history="1">
        <w:r>
          <w:rPr>
            <w:rFonts w:ascii="仿宋" w:eastAsia="仿宋" w:hAnsi="仿宋" w:cs="仿宋" w:hint="eastAsia"/>
            <w:lang w:eastAsia="zh-CN"/>
          </w:rPr>
          <w:t>(三)、肉制品加工项目合同管理与法律事务</w:t>
        </w:r>
        <w:r>
          <w:tab/>
        </w:r>
        <w:r>
          <w:fldChar w:fldCharType="begin"/>
        </w:r>
        <w:r>
          <w:instrText xml:space="preserve"> PAGEREF _Toc10987 \h </w:instrText>
        </w:r>
        <w:r>
          <w:fldChar w:fldCharType="separate"/>
        </w:r>
        <w:r>
          <w:t>72</w:t>
        </w:r>
        <w:r>
          <w:fldChar w:fldCharType="end"/>
        </w:r>
      </w:hyperlink>
    </w:p>
    <w:p>
      <w:pPr>
        <w:pStyle w:val="TOC2"/>
        <w:tabs>
          <w:tab w:val="right" w:leader="dot" w:pos="8306"/>
        </w:tabs>
      </w:pPr>
      <w:hyperlink w:anchor="_Toc17527" w:history="1">
        <w:r>
          <w:rPr>
            <w:rFonts w:ascii="仿宋" w:eastAsia="仿宋" w:hAnsi="仿宋" w:cs="仿宋" w:hint="eastAsia"/>
            <w:lang w:eastAsia="zh-CN"/>
          </w:rPr>
          <w:t>(四)、肉制品加工项目知识产权保护策略</w:t>
        </w:r>
        <w:r>
          <w:tab/>
        </w:r>
        <w:r>
          <w:fldChar w:fldCharType="begin"/>
        </w:r>
        <w:r>
          <w:instrText xml:space="preserve"> PAGEREF _Toc17527 \h </w:instrText>
        </w:r>
        <w:r>
          <w:fldChar w:fldCharType="separate"/>
        </w:r>
        <w:r>
          <w:t>78</w:t>
        </w:r>
        <w:r>
          <w:fldChar w:fldCharType="end"/>
        </w:r>
      </w:hyperlink>
    </w:p>
    <w:p>
      <w:pPr>
        <w:pStyle w:val="TOC1"/>
        <w:tabs>
          <w:tab w:val="right" w:leader="dot" w:pos="8306"/>
        </w:tabs>
      </w:pPr>
      <w:hyperlink w:anchor="_Toc906" w:history="1">
        <w:r>
          <w:rPr>
            <w:rFonts w:ascii="仿宋" w:eastAsia="仿宋" w:hAnsi="仿宋" w:cs="仿宋" w:hint="eastAsia"/>
            <w:lang w:eastAsia="zh-CN"/>
          </w:rPr>
          <w:t>十八、肉制品加工项目工程方案分析</w:t>
        </w:r>
        <w:r>
          <w:tab/>
        </w:r>
        <w:r>
          <w:fldChar w:fldCharType="begin"/>
        </w:r>
        <w:r>
          <w:instrText xml:space="preserve"> PAGEREF _Toc906 \h </w:instrText>
        </w:r>
        <w:r>
          <w:fldChar w:fldCharType="separate"/>
        </w:r>
        <w:r>
          <w:t>81</w:t>
        </w:r>
        <w:r>
          <w:fldChar w:fldCharType="end"/>
        </w:r>
      </w:hyperlink>
    </w:p>
    <w:p>
      <w:pPr>
        <w:pStyle w:val="TOC2"/>
        <w:tabs>
          <w:tab w:val="right" w:leader="dot" w:pos="8306"/>
        </w:tabs>
      </w:pPr>
      <w:hyperlink w:anchor="_Toc18203" w:history="1">
        <w:r>
          <w:rPr>
            <w:rFonts w:ascii="仿宋" w:eastAsia="仿宋" w:hAnsi="仿宋" w:cs="仿宋" w:hint="eastAsia"/>
            <w:lang w:eastAsia="zh-CN"/>
          </w:rPr>
          <w:t>(一)、建筑工程设计原则</w:t>
        </w:r>
        <w:r>
          <w:tab/>
        </w:r>
        <w:r>
          <w:fldChar w:fldCharType="begin"/>
        </w:r>
        <w:r>
          <w:instrText xml:space="preserve"> PAGEREF _Toc18203 \h </w:instrText>
        </w:r>
        <w:r>
          <w:fldChar w:fldCharType="separate"/>
        </w:r>
        <w:r>
          <w:t>81</w:t>
        </w:r>
        <w:r>
          <w:fldChar w:fldCharType="end"/>
        </w:r>
      </w:hyperlink>
    </w:p>
    <w:p>
      <w:pPr>
        <w:pStyle w:val="TOC2"/>
        <w:tabs>
          <w:tab w:val="right" w:leader="dot" w:pos="8306"/>
        </w:tabs>
      </w:pPr>
      <w:hyperlink w:anchor="_Toc20033" w:history="1">
        <w:r>
          <w:rPr>
            <w:rFonts w:ascii="仿宋" w:eastAsia="仿宋" w:hAnsi="仿宋" w:cs="仿宋" w:hint="eastAsia"/>
            <w:lang w:eastAsia="zh-CN"/>
          </w:rPr>
          <w:t>(二)、土建工程建设指标</w:t>
        </w:r>
        <w:r>
          <w:tab/>
        </w:r>
        <w:r>
          <w:fldChar w:fldCharType="begin"/>
        </w:r>
        <w:r>
          <w:instrText xml:space="preserve"> PAGEREF _Toc20033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527"/>
      <w:r>
        <w:rPr>
          <w:rFonts w:ascii="仿宋" w:eastAsia="仿宋" w:hAnsi="仿宋" w:cs="仿宋" w:hint="eastAsia"/>
          <w:sz w:val="28"/>
          <w:lang w:eastAsia="zh-CN"/>
        </w:rPr>
        <w:t>一、肉制品加工项目土建工程</w:t>
      </w:r>
      <w:bookmarkEnd w:id="2"/>
    </w:p>
    <w:p>
      <w:pPr>
        <w:pStyle w:val="Heading2"/>
        <w:rPr>
          <w:rFonts w:ascii="仿宋" w:eastAsia="仿宋" w:hAnsi="仿宋" w:cs="仿宋" w:hint="eastAsia"/>
          <w:lang w:eastAsia="zh-CN"/>
        </w:rPr>
      </w:pPr>
      <w:bookmarkStart w:id="3" w:name="_Toc164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在肉制品加工项目的建筑工程设计中，我们将秉承一系列重要的设计原则，以确保肉制品加工项目建筑在功能、美观、可持续性等方面达到最佳效果。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首要原则是确保建筑的功能性得到最大化的发挥。我们将充分理解肉制品加工项目的实际需求，合理布局各个功能区域，保证建筑在满足业务需求的同时，提供高效的工作环境。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在建筑设计中，我们将综合考虑建设和运营成本。通过精细的经济效益分析，确保设计方案在高效利用资源的同时，对肉制品加工项目的长期盈利能力有积极的贡献。</w:t>
      </w:r>
    </w:p>
    <w:p>
      <w:pPr>
        <w:pStyle w:val="Heading2"/>
        <w:ind w:firstLine="560" w:firstLineChars="200"/>
        <w:rPr>
          <w:rFonts w:ascii="仿宋" w:eastAsia="仿宋" w:hAnsi="仿宋" w:cs="仿宋" w:hint="eastAsia"/>
          <w:sz w:val="28"/>
          <w:lang w:eastAsia="zh-CN"/>
        </w:rPr>
      </w:pPr>
      <w:bookmarkStart w:id="4" w:name="_Toc278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加工项目的土建工程设计中，我们将精准设定设计年限，结合肉制品加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肉制品加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20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肉制品加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肉制品加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肉制品加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8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本期工程肉制品加工项目预计总建筑面积XXX平方米，其中：计容建筑面积XXX平方米，计划建筑工程投资XX万元，占肉制品加工项目总投资的XX%。</w:t>
      </w:r>
    </w:p>
    <w:p>
      <w:pPr>
        <w:pStyle w:val="Heading1"/>
        <w:ind w:firstLine="560" w:firstLineChars="200"/>
        <w:rPr>
          <w:rFonts w:ascii="仿宋" w:eastAsia="仿宋" w:hAnsi="仿宋" w:cs="仿宋" w:hint="eastAsia"/>
          <w:sz w:val="28"/>
          <w:lang w:eastAsia="zh-CN"/>
        </w:rPr>
      </w:pPr>
      <w:bookmarkStart w:id="7" w:name="_Toc8665"/>
      <w:r>
        <w:rPr>
          <w:rFonts w:ascii="仿宋" w:eastAsia="仿宋" w:hAnsi="仿宋" w:cs="仿宋" w:hint="eastAsia"/>
          <w:sz w:val="28"/>
          <w:lang w:eastAsia="zh-CN"/>
        </w:rPr>
        <w:t>二、肉制品加工项目概论</w:t>
      </w:r>
      <w:bookmarkEnd w:id="7"/>
    </w:p>
    <w:p>
      <w:pPr>
        <w:pStyle w:val="Heading2"/>
        <w:rPr>
          <w:rFonts w:ascii="仿宋" w:eastAsia="仿宋" w:hAnsi="仿宋" w:cs="仿宋" w:hint="eastAsia"/>
          <w:lang w:eastAsia="zh-CN"/>
        </w:rPr>
      </w:pPr>
      <w:bookmarkStart w:id="8" w:name="_Toc31812"/>
      <w:r>
        <w:rPr>
          <w:rFonts w:ascii="仿宋" w:eastAsia="仿宋" w:hAnsi="仿宋" w:cs="仿宋" w:hint="eastAsia"/>
          <w:lang w:eastAsia="zh-CN"/>
        </w:rPr>
        <w:t>(一)、肉制品加工项目概况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的起源追溯至对市场的深入洞察。市场的不断演变与变革为肉制品加工项目提供了难得的机遇。当前市场存在的需求缺口和变革的大环境共同构成了肉制品加工项目的背景。这个肉制品加工项目旨在充分利用市场机遇，填补行业中尚未满足的需求，为客户提供全新的解决方案。市场的变革和需求的增长使得这个肉制品加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肉制品加工项目名称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正式命名为肉制品加工。这个名称不仅仅是一个标识，更代表了肉制品加工项目的核心理念和愿景。它蕴含着肉制品加工项目所要解决问题的关键字，具有强烈的表达和辨识度，为肉制品加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肉制品加工项目目标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的核心目标是提供一种全新、高效的解决方案，满足客户日益增长的需求。肉制品加工项目追求的不仅仅是满足市场需求，更是在市场中获得卓越的竞争优势。通过不断提升产品或服务的质量和创新水平，肉制品加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肉制品加工项目范围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全面涵盖了产品研发、制造、市场推广和售后服务，确保从产品设计到最终用户体验的全方位关注。这一全面的肉制品加工项目范围是为了确保肉制品加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肉制品加工项目时间表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肉制品加工项目计划在未来18个月内完成，包括研发、测试、市场试点和正式推出等不同阶段。这个时间表的合理设计是为了确保肉制品加工项目各个阶段的顺利推进，以便按时交付高质量的成果。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肉制品加工项目预算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肉制品加工项目总预算估算为XX百万美元，主要分配在研发、市场推广、人员培训和运营等方面。这一充足的预算为肉制品加工项目提供了充足的资源，确保肉制品加工项目在各个方面都能取得优异的表现。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肉制品加工项目风险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可能面临的风险包括市场接受度低、技术难题、竞争激烈等。肉制品加工项目团队已经制定了相应的风险应对计划，通过前瞻性的风险管理，确保肉制品加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肉制品加工项目团队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肉制品加工项目汇聚了一支经验丰富、多领域专业素养的核心团队，确保肉制品加工项目在各个方面都能拥有高水平的执行力。团队的协同作战是肉制品加工项目成功的关键因素之一。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肉制品加工项目背景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肉制品加工项目的背景根植于市场对更高效、创新产品的渴望，同时也受到科技发展对行业格局的深刻改变的影响。这为肉制品加工项目提供了广阔的发展空间和市场需求。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肉制品加工项目现状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截至目前，肉制品加工项目已完成市场调研和技术验证，取得了初步的成功。这为肉制品加工项目在未来的发展奠定了坚实的基础，为更远大的目标打下了坚实的基石。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8178"/>
      <w:r>
        <w:rPr>
          <w:rFonts w:ascii="仿宋" w:eastAsia="仿宋" w:hAnsi="仿宋" w:cs="仿宋" w:hint="eastAsia"/>
          <w:sz w:val="28"/>
          <w:lang w:eastAsia="zh-CN"/>
        </w:rPr>
        <w:t>(二)、肉制品加工项目目标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keyword》肉制品加工项目首要业务目标是在市场中占据有利地位，实现产品/服务的成功推广和销售。通过不断提升产品质量、创新性，肉制品加工项目追求成为行业中的领导者，赢得更多客户的青睐。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在科技迅速发展的时代，肉制品加工项目着眼于技术创新。通过持续的研发和技术升级，肉制品加工项目旨在推出更具创新性的产品或服务，以满足市场对新鲜、先进解决方案的需求。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为了建立可持续的客户关系，肉制品加工项目设定了客户满意度目标。通过提供卓越的产品质量和优质的客户服务，肉制品加工项目追求赢得客户的信任和忠诚度，确保他们的满意度达到行业领先水平。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肉制品加工项目注重社会责任和可持续发展。通过实施环保、社会责任肉制品加工项目，肉制品加工项目致力于在经济发展的同时保护环境，促进社会公平，实现可持续经营。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肉制品加工项目的团队是实现目标的核心驱动力。因此，肉制品加工项目设定了团队发展目标，包括提升团队成员的专业技能、培养领导力，以及搭建协同高效的团队工作氛围。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3208"/>
      <w:r>
        <w:rPr>
          <w:rFonts w:ascii="仿宋" w:eastAsia="仿宋" w:hAnsi="仿宋" w:cs="仿宋" w:hint="eastAsia"/>
          <w:sz w:val="28"/>
          <w:lang w:eastAsia="zh-CN"/>
        </w:rPr>
        <w:t>(三)、肉制品加工项目提出的理由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肉制品加工项目提出的理由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的提出源于对市场机遇的深刻洞察。当前市场中存在的需求缺口和行业发展趋势表明，有巨大的商业机会等待被开发。通过准确捕捉市场机遇，肉制品加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的理念基于对技术创新的信仰。通过持续的研发和技术投入，肉制品加工项目有望推出更具创新性的产品或服务。在科技飞速发展的当下，肉制品加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的提出是为了增强企业的行业竞争力。通过提升产品或服务的质量和独特性，肉制品加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响应了消费者需求的变化。随着社会和科技的不断发展，消费者对产品和服务的需求也在发生变化。通过深入了解并及时回应消费者的新需求，肉制品加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肉制品加工项目的提出是企业战略发展规划的一部分。在面对日益激烈的市场竞争和不断变化的商业环境中，肉制品加工项目作为企业战略的一环，旨在为企业开辟新的增长领域，巩固企业在行业中的地位。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的提出不仅仅是基于商业考量，还注重社会责任。通过推出环保、社会责任等方面的肉制品加工项目，肉制品加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肉制品加工项目的提出反映了对利益相关者期望的关注。包括客户、员工、投资者等利益相关者在企业发展中都有着各自的期望，肉制品加工项目力求在满足这些期望的同时，取得更大的共赢。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6210"/>
      <w:r>
        <w:rPr>
          <w:rFonts w:ascii="仿宋" w:eastAsia="仿宋" w:hAnsi="仿宋" w:cs="仿宋" w:hint="eastAsia"/>
          <w:sz w:val="28"/>
          <w:lang w:eastAsia="zh-CN"/>
        </w:rPr>
        <w:t>(四)、肉制品加工项目意义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在实施肉制品加工项目的过程中，我们不仅仅是在追逐商业成功，更是为企业和社会的多个层面创造了深远的意义。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的首要意义在于提升企业的市场竞争力。通过持续的创新和对产品质量的高标准要求，肉制品加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肉制品加工项目的推进将促使行业技术水平的提升。通过引入先进技术和创新性解决方案，肉制品加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肉制品加工项目不仅创造了大量就业机会，提高了就业水平，还注重社会责任和环保。通过参与社会公益事业和推动环保肉制品加工项目，肉制品加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综合而言，肉制品加工项目意义重大，不仅推动了企业的发展，也为行业和社会的进步贡献了积极力量。这是一个全面而深刻的影响，将在未来产生可持续的正面效应。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92"/>
      <w:r>
        <w:rPr>
          <w:rFonts w:ascii="仿宋" w:eastAsia="仿宋" w:hAnsi="仿宋" w:cs="仿宋" w:hint="eastAsia"/>
          <w:sz w:val="28"/>
          <w:lang w:eastAsia="zh-CN"/>
        </w:rPr>
        <w:t>(五)、肉制品加工项目背景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在当今迅猛发展的商业环境中，肉制品加工项目的动因根植于对多方面因素的审慎考量。这个肉制品加工项目的提出并非孤立的决策，而是对企业所处背景深入思考的产物。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肉制品加工项目背后的首要原因。科技的迅速发展和全球市场的快速变化使得企业必须灵活应对。肉制品加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竞争的激烈程度也是肉制品加工项目背景中不可忽视的一环。企业需要在激烈竞争中脱颖而出，为此，肉制品加工项目致力于打破常规，提供独特的价值主张，以吸引客户并确保市场份额的增长。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技术的迅速发展为企业带来了机遇与挑战。作为肉制品加工项目启动的背景之一，对新兴技术的应用将有助于提升企业的技术水平，使其在不断演进的商业环境中保持竞争优势。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此外，社会对企业责任的期望也在逐渐升高。肉制品加工项目充分融入了社会责任的理念，通过可持续经营和社会公益肉制品加工项目，企图为社会贡献一份力量，在商业成功的同时关注社会价值。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5122"/>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2588"/>
      <w:r>
        <w:rPr>
          <w:rFonts w:ascii="仿宋" w:eastAsia="仿宋" w:hAnsi="仿宋" w:cs="仿宋" w:hint="eastAsia"/>
          <w:lang w:eastAsia="zh-CN"/>
        </w:rPr>
        <w:t>(一)、肉制品加工行业分析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行业一直以来都是市场的关注焦点。行业内的发展趋势、竞争态势以及潜在机会都对肉制品加工项目的推进产生深远的影响。通过深入研究行业的整体概貌，我们将更好地理解行业的核心特征，为肉制品加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加工行业，技术一直是推动创新和发展的关键因素。我们将对当前技术趋势进行详尽分析，包括但不限于人工智能、大数据应用、先进制造技术等。这有助于肉制品加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肉制品加工项目成功的基础。我们将对主要竞争对手进行深入研究，包括其市场份额、产品特点、市场定位等。通过全面了解竞争对手的优势和劣势，肉制品加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2243"/>
      <w:r>
        <w:rPr>
          <w:rFonts w:ascii="仿宋" w:eastAsia="仿宋" w:hAnsi="仿宋" w:cs="仿宋" w:hint="eastAsia"/>
          <w:sz w:val="28"/>
          <w:lang w:eastAsia="zh-CN"/>
        </w:rPr>
        <w:t>(二)、肉制品加工市场分析预测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肉制品加工市场未来的增长趋势。这包括市场的整体规模、各细分领域的发展趋势等。肉制品加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肉制品加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肉制品加工项目实施过程中需要充分考虑的因素。我们将对市场风险进行全面评估，包括但不限于政策法规风险、市场竞争风险、技术变革风险等。通过对潜在风险的深入分析，肉制品加工项目可以制定相应的风险缓解策略，降低不确定性对肉制品加工项目的影响。</w:t>
      </w:r>
    </w:p>
    <w:p>
      <w:pPr>
        <w:pStyle w:val="Heading1"/>
        <w:ind w:firstLine="560" w:firstLineChars="200"/>
        <w:rPr>
          <w:rFonts w:ascii="仿宋" w:eastAsia="仿宋" w:hAnsi="仿宋" w:cs="仿宋" w:hint="eastAsia"/>
          <w:sz w:val="28"/>
          <w:lang w:eastAsia="zh-CN"/>
        </w:rPr>
      </w:pPr>
      <w:bookmarkStart w:id="16" w:name="_Toc28571"/>
      <w:r>
        <w:rPr>
          <w:rFonts w:ascii="仿宋" w:eastAsia="仿宋" w:hAnsi="仿宋" w:cs="仿宋" w:hint="eastAsia"/>
          <w:sz w:val="28"/>
          <w:lang w:eastAsia="zh-CN"/>
        </w:rPr>
        <w:t>四、肉制品加工项目危机管理</w:t>
      </w:r>
      <w:bookmarkEnd w:id="16"/>
    </w:p>
    <w:p>
      <w:pPr>
        <w:pStyle w:val="Heading2"/>
        <w:rPr>
          <w:rFonts w:ascii="仿宋" w:eastAsia="仿宋" w:hAnsi="仿宋" w:cs="仿宋" w:hint="eastAsia"/>
          <w:lang w:eastAsia="zh-CN"/>
        </w:rPr>
      </w:pPr>
      <w:bookmarkStart w:id="17" w:name="_Toc1679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加工项目危机管理中，危机预警与识别是确保肉制品加工项目稳健运行的核心步骤。通过建立全面的监测机制，肉制品加工项目团队旨在及时发现和理解潜在的风险和危机因素，以便采取及时的预防和应对措施，确保肉制品加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首先，通过深入的风险评估，肉制品加工项目团队全面分析了整个肉制品加工项目和各个阶段可能存在的威胁。这包括准确评估每个潜在风险的发生概率和可能影响的程度，为后续危机预警提供了有力支持。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肉制品加工项目团队着重于明确定义肉制品加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肉制品加工项目进展的持续监控，团队能够及时发现潜在问题并作出迅速反应。肉制品加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在这一阶段，团队的专业素养和反应速度将发挥至关重要的作用，以确保潜在危机能够在初期得到有效的处理，最大程度地减轻负面影响。通过危机预警与识别，肉制品加工项目得以更有序、可控地推进。</w:t>
      </w:r>
    </w:p>
    <w:p>
      <w:pPr>
        <w:pStyle w:val="Heading2"/>
        <w:ind w:firstLine="560" w:firstLineChars="200"/>
        <w:rPr>
          <w:rFonts w:ascii="仿宋" w:eastAsia="仿宋" w:hAnsi="仿宋" w:cs="仿宋" w:hint="eastAsia"/>
          <w:sz w:val="28"/>
          <w:lang w:eastAsia="zh-CN"/>
        </w:rPr>
      </w:pPr>
      <w:bookmarkStart w:id="18" w:name="_Toc255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在危机发生时，肉制品加工项目团队立即行动，成立了应急小组。该小组的任务是迅速制定并实施紧急应对措施，以最小化潜在损失。以下是采取的主要措施：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暂停肉制品加工项目进度：为遏制危机蔓延，肉制品加工项目暂时停止进行，以便全面评估当前状况。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资源重新分配：重新评估肉制品加工项目资源的分配，确保最大限度地减小损失。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实时沟通：与关键利益相关者建立实时沟通机制，向他们传递肉制品加工项目危机的实际状况，保障肉制品加工项目核心利益。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在紧急应对的同时，肉制品加工项目团队强调了团队协作和有效沟通的重要性。以下是团队协作的关键举措：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信息共享机制：建立了信息共享平台，确保团队成员能够及时获取肉制品加工项目危机的实时信息。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领导者沟通：肉制品加工项目领导者通过定期会议和即时沟通工具，指导团队应对危机，保持团队稳定运行。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随着危机得到初步控制，肉制品加工项目团队转向制定恢复计划，以确保肉制品加工项目能够从中迅速恢复。主要恢复计划包括：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修复受损的进度计划：重新评估肉制品加工项目进度，制定修复计划，确保肉制品加工项目尽快回归正常进程。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https://d.book118.com/978037056006006047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2C6579"/>
    <w:rsid w:val="132C65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3705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2024-03-02T15:01:00Z</dcterms:created>
  <dcterms:modified xsi:type="dcterms:W3CDTF">2024-03-02T15:02:20Z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EB9323F171134339B76A7FA01A8ECC14_11</vt:lpwstr>
  </property>
  <property fmtid="{D5CDD505-2E9C-101B-9397-08002B2CF9AE}" pid="3" name="KSOProductBuildVer">
    <vt:lpwstr>2052-12.1.0.16388</vt:lpwstr>
  </property>
</Properties>
</file>