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Times New Roman" w:eastAsia="新宋体" w:hAnsi="Times New Roman" w:hint="eastAsia"/>
          <w:b/>
          <w:sz w:val="30"/>
          <w:szCs w:val="30"/>
          <w:lang w:eastAsia="zh-CN"/>
        </w:rPr>
      </w:pPr>
      <w:r>
        <w:rPr>
          <w:rFonts w:ascii="Times New Roman" w:eastAsia="新宋体" w:hAnsi="Times New Roman" w:cs="Times New Roman" w:hint="eastAsia"/>
          <w:b/>
          <w:sz w:val="30"/>
          <w:szCs w:val="30"/>
          <w:lang w:val="en-US" w:eastAsia="zh-CN"/>
        </w:rPr>
        <w:drawing>
          <wp:anchor distT="0" distB="0" distL="114300" distR="114300" simplePos="0" relativeHeight="251658240" behindDoc="0" locked="0" layoutInCell="1" allowOverlap="1">
            <wp:simplePos x="0" y="0"/>
            <wp:positionH relativeFrom="page">
              <wp:posOffset>12522200</wp:posOffset>
            </wp:positionH>
            <wp:positionV relativeFrom="topMargin">
              <wp:posOffset>10820400</wp:posOffset>
            </wp:positionV>
            <wp:extent cx="406400" cy="431800"/>
            <wp:effectExtent l="0" t="0" r="12700" b="6350"/>
            <wp:wrapNone/>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5"/>
                    <a:stretch>
                      <a:fillRect/>
                    </a:stretch>
                  </pic:blipFill>
                  <pic:spPr>
                    <a:xfrm>
                      <a:off x="0" y="0"/>
                      <a:ext cx="406400" cy="431800"/>
                    </a:xfrm>
                    <a:prstGeom prst="rect">
                      <a:avLst/>
                    </a:prstGeom>
                  </pic:spPr>
                </pic:pic>
              </a:graphicData>
            </a:graphic>
          </wp:anchor>
        </w:drawing>
      </w:r>
      <w:r>
        <w:rPr>
          <w:rFonts w:ascii="Times New Roman" w:eastAsia="新宋体" w:hAnsi="Times New Roman" w:cs="Times New Roman" w:hint="eastAsia"/>
          <w:b/>
          <w:sz w:val="30"/>
          <w:szCs w:val="30"/>
          <w:lang w:val="en-US" w:eastAsia="zh-CN"/>
        </w:rPr>
        <w:t>第三章《</w:t>
      </w:r>
      <w:r>
        <w:rPr>
          <w:rFonts w:ascii="Times New Roman" w:eastAsia="新宋体" w:hAnsi="Times New Roman" w:hint="eastAsia"/>
          <w:b/>
          <w:sz w:val="30"/>
          <w:szCs w:val="30"/>
        </w:rPr>
        <w:t>物态变化</w:t>
      </w:r>
      <w:r>
        <w:rPr>
          <w:rFonts w:ascii="Times New Roman" w:eastAsia="新宋体" w:hAnsi="Times New Roman" w:cs="Times New Roman" w:hint="eastAsia"/>
          <w:b/>
          <w:sz w:val="30"/>
          <w:szCs w:val="30"/>
          <w:lang w:val="en-US" w:eastAsia="zh-CN"/>
        </w:rPr>
        <w:t>》单元测试卷（</w:t>
      </w:r>
      <w:r>
        <w:rPr>
          <w:rFonts w:ascii="Times New Roman" w:eastAsia="新宋体" w:hAnsi="Times New Roman" w:hint="eastAsia"/>
          <w:b/>
          <w:sz w:val="30"/>
          <w:szCs w:val="30"/>
        </w:rPr>
        <w:t>提升卷</w:t>
      </w:r>
      <w:r>
        <w:rPr>
          <w:rFonts w:ascii="Times New Roman" w:eastAsia="新宋体" w:hAnsi="Times New Roman" w:cs="Times New Roman" w:hint="eastAsia"/>
          <w:b/>
          <w:sz w:val="30"/>
          <w:szCs w:val="30"/>
          <w:lang w:val="en-US" w:eastAsia="zh-CN"/>
        </w:rPr>
        <w:t>）（解析版）</w:t>
      </w:r>
    </w:p>
    <w:p>
      <w:pPr>
        <w:adjustRightInd w:val="0"/>
        <w:spacing w:line="360" w:lineRule="auto"/>
        <w:jc w:val="center"/>
        <w:textAlignment w:val="center"/>
        <w:rPr>
          <w:rFonts w:ascii="Times New Roman" w:eastAsia="楷体" w:hAnsi="Times New Roman"/>
          <w:kern w:val="0"/>
        </w:rPr>
      </w:pPr>
      <w:r>
        <w:rPr>
          <w:rFonts w:ascii="Times New Roman" w:eastAsia="楷体" w:hAnsi="Times New Roman"/>
          <w:kern w:val="0"/>
        </w:rPr>
        <w:t>（考试时间：</w:t>
      </w:r>
      <w:r>
        <w:rPr>
          <w:rFonts w:ascii="Times New Roman" w:eastAsia="楷体" w:hAnsi="Times New Roman" w:hint="eastAsia"/>
          <w:kern w:val="0"/>
        </w:rPr>
        <w:t>9</w:t>
      </w:r>
      <w:r>
        <w:rPr>
          <w:rFonts w:ascii="Times New Roman" w:eastAsia="楷体" w:hAnsi="Times New Roman"/>
          <w:kern w:val="0"/>
        </w:rPr>
        <w:t>0分钟  试卷满分：</w:t>
      </w:r>
      <w:r>
        <w:rPr>
          <w:rFonts w:ascii="Times New Roman" w:eastAsia="楷体" w:hAnsi="Times New Roman" w:hint="eastAsia"/>
          <w:kern w:val="0"/>
        </w:rPr>
        <w:t>1</w:t>
      </w:r>
      <w:r>
        <w:rPr>
          <w:rFonts w:ascii="Times New Roman" w:eastAsia="楷体" w:hAnsi="Times New Roman"/>
          <w:kern w:val="0"/>
        </w:rPr>
        <w:t>00分）</w:t>
      </w:r>
    </w:p>
    <w:p>
      <w:pPr>
        <w:widowControl/>
        <w:spacing w:line="360" w:lineRule="auto"/>
        <w:jc w:val="left"/>
        <w:textAlignment w:val="center"/>
        <w:rPr>
          <w:rFonts w:ascii="Times New Roman" w:eastAsia="黑体" w:hAnsi="Times New Roman"/>
          <w:kern w:val="0"/>
          <w:szCs w:val="21"/>
        </w:rPr>
      </w:pPr>
      <w:r>
        <w:rPr>
          <w:rFonts w:ascii="Times New Roman" w:eastAsia="黑体" w:hAnsi="Times New Roman"/>
          <w:kern w:val="0"/>
          <w:szCs w:val="21"/>
        </w:rPr>
        <w:t>注意事项：</w:t>
      </w:r>
    </w:p>
    <w:p>
      <w:pPr>
        <w:widowControl/>
        <w:spacing w:line="288" w:lineRule="auto"/>
        <w:ind w:firstLine="420" w:firstLineChars="200"/>
        <w:jc w:val="left"/>
        <w:textAlignment w:val="center"/>
        <w:rPr>
          <w:rFonts w:ascii="Times New Roman" w:hAnsi="Times New Roman"/>
          <w:color w:val="FF0000"/>
          <w:szCs w:val="21"/>
        </w:rPr>
      </w:pPr>
      <w:r>
        <w:rPr>
          <w:rFonts w:ascii="Times New Roman" w:hAnsi="Times New Roman" w:hint="eastAsia"/>
          <w:szCs w:val="21"/>
          <w:lang w:val="en-US" w:eastAsia="zh-CN"/>
        </w:rPr>
        <w:t>1</w:t>
      </w:r>
      <w:r>
        <w:rPr>
          <w:rFonts w:ascii="Times New Roman" w:hAnsi="Times New Roman" w:hint="eastAsia"/>
          <w:szCs w:val="21"/>
        </w:rPr>
        <w:t>．测试范围：</w:t>
      </w:r>
      <w:r>
        <w:rPr>
          <w:rFonts w:ascii="Times New Roman" w:hAnsi="Times New Roman" w:hint="eastAsia"/>
          <w:color w:val="FF0000"/>
          <w:szCs w:val="21"/>
        </w:rPr>
        <w:t>人教版</w:t>
      </w:r>
      <w:r>
        <w:rPr>
          <w:rFonts w:ascii="Times New Roman" w:hAnsi="Times New Roman" w:hint="eastAsia"/>
          <w:color w:val="FF0000"/>
          <w:szCs w:val="21"/>
          <w:lang w:val="en-US" w:eastAsia="zh-CN"/>
        </w:rPr>
        <w:t>八年级上册</w:t>
      </w:r>
      <w:r>
        <w:rPr>
          <w:rFonts w:ascii="Times New Roman" w:hAnsi="Times New Roman" w:hint="eastAsia"/>
          <w:color w:val="FF0000"/>
          <w:szCs w:val="21"/>
        </w:rPr>
        <w:t>第</w:t>
      </w:r>
      <w:r>
        <w:rPr>
          <w:rFonts w:ascii="Times New Roman" w:hAnsi="Times New Roman" w:hint="eastAsia"/>
          <w:color w:val="FF0000"/>
          <w:szCs w:val="21"/>
          <w:lang w:val="en-US" w:eastAsia="zh-CN"/>
        </w:rPr>
        <w:t>3</w:t>
      </w:r>
      <w:r>
        <w:rPr>
          <w:rFonts w:ascii="Times New Roman" w:hAnsi="Times New Roman"/>
          <w:color w:val="FF0000"/>
          <w:szCs w:val="21"/>
        </w:rPr>
        <w:t>章</w:t>
      </w:r>
      <w:r>
        <w:rPr>
          <w:rFonts w:ascii="Times New Roman" w:hAnsi="Times New Roman" w:hint="eastAsia"/>
          <w:b/>
          <w:bCs/>
          <w:color w:val="auto"/>
          <w:szCs w:val="21"/>
        </w:rPr>
        <w:t>。</w:t>
      </w:r>
    </w:p>
    <w:p>
      <w:pPr>
        <w:widowControl/>
        <w:spacing w:line="360" w:lineRule="auto"/>
        <w:jc w:val="center"/>
        <w:textAlignment w:val="center"/>
        <w:rPr>
          <w:rFonts w:ascii="宋体" w:hAnsi="宋体" w:cs="宋体" w:hint="eastAsia"/>
          <w:b/>
          <w:bCs/>
          <w:snapToGrid w:val="0"/>
          <w:kern w:val="0"/>
          <w:sz w:val="28"/>
          <w:szCs w:val="28"/>
        </w:rPr>
      </w:pPr>
      <w:r>
        <w:rPr>
          <w:rFonts w:ascii="宋体" w:hAnsi="宋体" w:cs="宋体" w:hint="eastAsia"/>
          <w:b/>
          <w:bCs/>
          <w:snapToGrid w:val="0"/>
          <w:kern w:val="0"/>
          <w:sz w:val="28"/>
          <w:szCs w:val="28"/>
        </w:rPr>
        <w:t>第Ⅰ卷  选择题</w:t>
      </w:r>
    </w:p>
    <w:p>
      <w:pPr>
        <w:spacing w:line="360" w:lineRule="auto"/>
        <w:rPr>
          <w:rFonts w:ascii="宋体" w:hAnsi="宋体" w:cs="宋体"/>
          <w:b/>
          <w:szCs w:val="21"/>
        </w:rPr>
      </w:pPr>
      <w:r>
        <w:rPr>
          <w:rFonts w:ascii="宋体" w:hAnsi="宋体" w:cs="宋体" w:hint="eastAsia"/>
          <w:b/>
          <w:szCs w:val="21"/>
        </w:rPr>
        <w:t>一、选择题（本</w:t>
      </w:r>
      <w:r>
        <w:rPr>
          <w:rFonts w:ascii="宋体" w:hAnsi="宋体" w:cs="宋体" w:hint="eastAsia"/>
          <w:b/>
          <w:lang w:val="zh-CN"/>
        </w:rPr>
        <w:t>题共16小题，每小题2分，共32分。在每小题给出的四个选项中，只有一项是符合题目要求的</w:t>
      </w:r>
      <w:r>
        <w:rPr>
          <w:rFonts w:ascii="宋体" w:hAnsi="宋体" w:cs="宋体" w:hint="eastAsia"/>
          <w:b/>
          <w:szCs w:val="21"/>
        </w:rPr>
        <w:t>）</w:t>
      </w:r>
    </w:p>
    <w:p>
      <w:pPr>
        <w:spacing w:line="360" w:lineRule="auto"/>
        <w:ind w:left="273" w:hanging="273" w:hangingChars="130"/>
      </w:pPr>
      <w:r>
        <w:rPr>
          <w:rFonts w:ascii="Times New Roman" w:eastAsia="新宋体" w:hAnsi="Times New Roman" w:hint="eastAsia"/>
          <w:sz w:val="21"/>
          <w:szCs w:val="21"/>
        </w:rPr>
        <w:t>1．（2022秋•同心县校级期中）用体温计测得甲的体温为37.50℃，若没有甩过，又用它依次去量乙和丙的体温，已知它们的实际体温为36.90℃和38.60℃，那么两次测温后下列数据正确的是（　　）</w:t>
      </w:r>
    </w:p>
    <w:p>
      <w:pPr>
        <w:tabs>
          <w:tab w:val="left" w:pos="4400"/>
        </w:tabs>
        <w:spacing w:line="360" w:lineRule="auto"/>
        <w:ind w:firstLine="273" w:firstLineChars="130"/>
        <w:jc w:val="left"/>
      </w:pPr>
      <w:r>
        <w:rPr>
          <w:rFonts w:ascii="Times New Roman" w:eastAsia="新宋体" w:hAnsi="Times New Roman" w:hint="eastAsia"/>
          <w:sz w:val="21"/>
          <w:szCs w:val="21"/>
        </w:rPr>
        <w:t>A．36.90℃和38.60℃</w:t>
      </w:r>
      <w:r>
        <w:tab/>
      </w:r>
      <w:r>
        <w:rPr>
          <w:rFonts w:ascii="Times New Roman" w:eastAsia="新宋体" w:hAnsi="Times New Roman" w:hint="eastAsia"/>
          <w:sz w:val="21"/>
          <w:szCs w:val="21"/>
        </w:rPr>
        <w:t>B．37.50℃和38.60℃</w:t>
      </w:r>
      <w:r>
        <w:tab/>
      </w:r>
    </w:p>
    <w:p>
      <w:pPr>
        <w:tabs>
          <w:tab w:val="left" w:pos="4400"/>
        </w:tabs>
        <w:spacing w:line="360" w:lineRule="auto"/>
        <w:ind w:firstLine="273" w:firstLineChars="130"/>
        <w:jc w:val="left"/>
      </w:pPr>
      <w:r>
        <w:rPr>
          <w:rFonts w:ascii="Times New Roman" w:eastAsia="新宋体" w:hAnsi="Times New Roman" w:hint="eastAsia"/>
          <w:sz w:val="21"/>
          <w:szCs w:val="21"/>
        </w:rPr>
        <w:t>C．36.90℃和37.50℃</w:t>
      </w:r>
      <w:r>
        <w:tab/>
      </w:r>
      <w:r>
        <w:rPr>
          <w:rFonts w:ascii="Times New Roman" w:eastAsia="新宋体" w:hAnsi="Times New Roman" w:hint="eastAsia"/>
          <w:sz w:val="21"/>
          <w:szCs w:val="21"/>
        </w:rPr>
        <w:t>D．37.50℃和37.50℃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【分析】体温计玻璃泡的上方有一段非常细的缩口，它可以使体温计玻璃泡上方的水银不能很快的流回玻璃泡中，所以体温计可以离开人体读数，同时体温计在使用前要用力甩一下，将水银甩回玻璃泡中。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根据体温计的特点，使用前用力甩一下玻璃泡上方的水银才能回到玻璃泡中；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没有甩的体温计的读数是37.50℃，直接用来测量人的体温，若体温高于37.50℃，体温计中的水银会上升，测量是比较准确的；若病人的体温不高于37.50℃，体温计中的水银不会下降，依然显示的是37.50℃。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所以体温是36.90℃的人测量的结果是37.50℃，体温是38.60℃的人测量的结果是38.60℃。</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sectPr>
          <w:footerReference w:type="default" r:id="rId6"/>
          <w:pgSz w:w="11906" w:h="16838"/>
          <w:pgMar w:top="1440" w:right="1800" w:bottom="1440" w:left="1800" w:header="851" w:footer="992" w:gutter="0"/>
          <w:pgNumType w:fmt="decimal"/>
          <w:cols w:num="1" w:space="425"/>
          <w:docGrid w:type="lines" w:linePitch="312" w:charSpace="0"/>
        </w:sectPr>
      </w:pPr>
      <w:r>
        <w:rPr>
          <w:rFonts w:ascii="Times New Roman" w:eastAsia="新宋体" w:hAnsi="Times New Roman" w:hint="eastAsia"/>
          <w:sz w:val="21"/>
          <w:szCs w:val="21"/>
        </w:rPr>
        <w:t>2．（2023秋•海门市月考）如图所示，甲、丙容器内装有水，乙、丁试管内也装有水，乙通过甲容器密封盖上的孔插入甲容器的水中，且乙试管与密封盖紧密接触。丙容器没有加盖。现给甲、丙容器加热，经过一段时间后，对可能出现的现象有如下几种说法：</w:t>
      </w:r>
      <w:r>
        <w:rPr>
          <w:rFonts w:ascii="Times New Roman" w:eastAsia="Calibri" w:hAnsi="Times New Roman" w:hint="eastAsia"/>
          <w:sz w:val="21"/>
          <w:szCs w:val="21"/>
        </w:rPr>
        <w:t>①</w:t>
      </w:r>
      <w:r>
        <w:rPr>
          <w:rFonts w:ascii="Times New Roman" w:eastAsia="新宋体" w:hAnsi="Times New Roman" w:hint="eastAsia"/>
          <w:sz w:val="21"/>
          <w:szCs w:val="21"/>
        </w:rPr>
        <w:t>甲容器中的水沸腾，乙试管中的水不会沸腾；</w:t>
      </w:r>
      <w:r>
        <w:rPr>
          <w:rFonts w:ascii="Times New Roman" w:eastAsia="Calibri" w:hAnsi="Times New Roman" w:hint="eastAsia"/>
          <w:sz w:val="21"/>
          <w:szCs w:val="21"/>
        </w:rPr>
        <w:t>②</w:t>
      </w:r>
      <w:r>
        <w:rPr>
          <w:rFonts w:ascii="Times New Roman" w:eastAsia="新宋体" w:hAnsi="Times New Roman" w:hint="eastAsia"/>
          <w:sz w:val="21"/>
          <w:szCs w:val="21"/>
        </w:rPr>
        <w:t>乙试管中的水会沸腾；</w:t>
      </w:r>
      <w:r>
        <w:rPr>
          <w:rFonts w:ascii="Times New Roman" w:eastAsia="Calibri" w:hAnsi="Times New Roman" w:hint="eastAsia"/>
          <w:sz w:val="21"/>
          <w:szCs w:val="21"/>
        </w:rPr>
        <w:t>③</w:t>
      </w:r>
      <w:r>
        <w:rPr>
          <w:rFonts w:ascii="Times New Roman" w:eastAsia="新宋体" w:hAnsi="Times New Roman" w:hint="eastAsia"/>
          <w:sz w:val="21"/>
          <w:szCs w:val="21"/>
        </w:rPr>
        <w:t>丙容器中的水沸腾，丁试管中的水不会沸腾；</w:t>
      </w:r>
      <w:r>
        <w:rPr>
          <w:rFonts w:ascii="Times New Roman" w:eastAsia="Calibri" w:hAnsi="Times New Roman" w:hint="eastAsia"/>
          <w:sz w:val="21"/>
          <w:szCs w:val="21"/>
        </w:rPr>
        <w:t>④</w:t>
      </w:r>
    </w:p>
    <w:p>
      <w:pPr>
        <w:spacing w:line="360" w:lineRule="auto"/>
        <w:ind w:left="273" w:hanging="273" w:hangingChars="130"/>
      </w:pPr>
      <w:r>
        <w:rPr>
          <w:rFonts w:ascii="Times New Roman" w:eastAsia="新宋体" w:hAnsi="Times New Roman" w:hint="eastAsia"/>
          <w:sz w:val="21"/>
          <w:szCs w:val="21"/>
        </w:rPr>
        <w:t>丁试管中的水会沸腾。以上说法中，正确的是（标准大气压下）（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340610" cy="1298575"/>
            <wp:effectExtent l="0" t="0" r="6350" b="12065"/>
            <wp:docPr id="22" name="图片 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descr="菁优网：http://www.jyeoo.com"/>
                    <pic:cNvPicPr>
                      <a:picLocks noChangeAspect="1"/>
                    </pic:cNvPicPr>
                  </pic:nvPicPr>
                  <pic:blipFill>
                    <a:blip xmlns:r="http://schemas.openxmlformats.org/officeDocument/2006/relationships" r:embed="rId7"/>
                    <a:stretch>
                      <a:fillRect/>
                    </a:stretch>
                  </pic:blipFill>
                  <pic:spPr>
                    <a:xfrm>
                      <a:off x="0" y="0"/>
                      <a:ext cx="2340610" cy="1298575"/>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Calibri" w:hAnsi="Times New Roman" w:hint="eastAsia"/>
          <w:sz w:val="21"/>
          <w:szCs w:val="21"/>
        </w:rPr>
        <w:t>①②</w:t>
      </w:r>
      <w:r>
        <w:tab/>
      </w:r>
      <w:r>
        <w:rPr>
          <w:rFonts w:ascii="Times New Roman" w:eastAsia="新宋体" w:hAnsi="Times New Roman" w:hint="eastAsia"/>
          <w:sz w:val="21"/>
          <w:szCs w:val="21"/>
        </w:rPr>
        <w:t>B．</w:t>
      </w:r>
      <w:r>
        <w:rPr>
          <w:rFonts w:ascii="Times New Roman" w:eastAsia="Calibri" w:hAnsi="Times New Roman" w:hint="eastAsia"/>
          <w:sz w:val="21"/>
          <w:szCs w:val="21"/>
        </w:rPr>
        <w:t>②④</w:t>
      </w:r>
      <w:r>
        <w:tab/>
      </w:r>
      <w:r>
        <w:rPr>
          <w:rFonts w:ascii="Times New Roman" w:eastAsia="新宋体" w:hAnsi="Times New Roman" w:hint="eastAsia"/>
          <w:sz w:val="21"/>
          <w:szCs w:val="21"/>
        </w:rPr>
        <w:t>C．</w:t>
      </w:r>
      <w:r>
        <w:rPr>
          <w:rFonts w:ascii="Times New Roman" w:eastAsia="Calibri" w:hAnsi="Times New Roman" w:hint="eastAsia"/>
          <w:sz w:val="21"/>
          <w:szCs w:val="21"/>
        </w:rPr>
        <w:t>③④</w:t>
      </w:r>
      <w:r>
        <w:tab/>
      </w:r>
      <w:r>
        <w:rPr>
          <w:rFonts w:ascii="Times New Roman" w:eastAsia="新宋体" w:hAnsi="Times New Roman" w:hint="eastAsia"/>
          <w:sz w:val="21"/>
          <w:szCs w:val="21"/>
        </w:rPr>
        <w:t>D．</w:t>
      </w:r>
      <w:r>
        <w:rPr>
          <w:rFonts w:ascii="Times New Roman" w:eastAsia="Calibri" w:hAnsi="Times New Roman" w:hint="eastAsia"/>
          <w:sz w:val="21"/>
          <w:szCs w:val="21"/>
        </w:rPr>
        <w:t>②③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【分析】液体沸腾有两个必要条件：</w:t>
      </w: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达到沸点，</w:t>
      </w: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继续吸热，当两个条件同时具备时即可沸腾；</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液面上的压强越高，液体的沸点越高，反之，气压越低，液体的沸点越低。据此分析判断。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甲容器是密封的，给甲容器加热，经过一段时间后，甲容器水面上的气压增大，沸点升高，会高于100℃；乙试管的水从甲容器的水中吸收热量，温度升高，当达到水的沸点（100℃）时，也会沸腾（此时甲容器的水还不能沸腾），故</w:t>
      </w:r>
      <w:r>
        <w:rPr>
          <w:rFonts w:ascii="Times New Roman" w:eastAsia="Calibri" w:hAnsi="Times New Roman" w:hint="eastAsia"/>
          <w:color w:val="FF0000"/>
          <w:sz w:val="21"/>
          <w:szCs w:val="21"/>
        </w:rPr>
        <w:t>①</w:t>
      </w:r>
      <w:r>
        <w:rPr>
          <w:rFonts w:ascii="Times New Roman" w:eastAsia="新宋体" w:hAnsi="Times New Roman" w:hint="eastAsia"/>
          <w:color w:val="FF0000"/>
          <w:sz w:val="21"/>
          <w:szCs w:val="21"/>
        </w:rPr>
        <w:t>说法错误，</w:t>
      </w:r>
      <w:r>
        <w:rPr>
          <w:rFonts w:ascii="Times New Roman" w:eastAsia="Calibri" w:hAnsi="Times New Roman" w:hint="eastAsia"/>
          <w:color w:val="FF0000"/>
          <w:sz w:val="21"/>
          <w:szCs w:val="21"/>
        </w:rPr>
        <w:t>②</w:t>
      </w:r>
      <w:r>
        <w:rPr>
          <w:rFonts w:ascii="Times New Roman" w:eastAsia="新宋体" w:hAnsi="Times New Roman" w:hint="eastAsia"/>
          <w:color w:val="FF0000"/>
          <w:sz w:val="21"/>
          <w:szCs w:val="21"/>
        </w:rPr>
        <w:t>说法正确。丙容器中的水沸腾后，温度达到沸点而不再升高，丁试管中的水温度达到沸点后，由于无法继续吸热而不能沸腾，故</w:t>
      </w:r>
      <w:r>
        <w:rPr>
          <w:rFonts w:ascii="Times New Roman" w:eastAsia="Calibri" w:hAnsi="Times New Roman" w:hint="eastAsia"/>
          <w:color w:val="FF0000"/>
          <w:sz w:val="21"/>
          <w:szCs w:val="21"/>
        </w:rPr>
        <w:t>③</w:t>
      </w:r>
      <w:r>
        <w:rPr>
          <w:rFonts w:ascii="Times New Roman" w:eastAsia="新宋体" w:hAnsi="Times New Roman" w:hint="eastAsia"/>
          <w:color w:val="FF0000"/>
          <w:sz w:val="21"/>
          <w:szCs w:val="21"/>
        </w:rPr>
        <w:t>说法正确，</w:t>
      </w:r>
      <w:r>
        <w:rPr>
          <w:rFonts w:ascii="Times New Roman" w:eastAsia="Calibri" w:hAnsi="Times New Roman" w:hint="eastAsia"/>
          <w:color w:val="FF0000"/>
          <w:sz w:val="21"/>
          <w:szCs w:val="21"/>
        </w:rPr>
        <w:t>④</w:t>
      </w:r>
      <w:r>
        <w:rPr>
          <w:rFonts w:ascii="Times New Roman" w:eastAsia="新宋体" w:hAnsi="Times New Roman" w:hint="eastAsia"/>
          <w:color w:val="FF0000"/>
          <w:sz w:val="21"/>
          <w:szCs w:val="21"/>
        </w:rPr>
        <w:t>说法错误。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3．（2022秋•无棣县期中）当前的新冠肺炎疫情给我们的学习和生活带来诸多不便。在防范新冠肺炎疫情中，体温计发挥了重要作用。如图所示的是一支常用体温计，下列关于该体温计的说法中，不正确的是（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4515485" cy="342900"/>
            <wp:effectExtent l="0" t="0" r="10795" b="7620"/>
            <wp:docPr id="6"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菁优网：http://www.jyeoo.com"/>
                    <pic:cNvPicPr>
                      <a:picLocks noChangeAspect="1"/>
                    </pic:cNvPicPr>
                  </pic:nvPicPr>
                  <pic:blipFill>
                    <a:blip xmlns:r="http://schemas.openxmlformats.org/officeDocument/2006/relationships" r:embed="rId8"/>
                    <a:stretch>
                      <a:fillRect/>
                    </a:stretch>
                  </pic:blipFill>
                  <pic:spPr>
                    <a:xfrm>
                      <a:off x="0" y="0"/>
                      <a:ext cx="4515485" cy="34290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A．它是根据液体热胀冷缩规律制成的，其示数是38.0℃</w:t>
      </w:r>
      <w:r>
        <w:tab/>
      </w:r>
    </w:p>
    <w:p>
      <w:pPr>
        <w:spacing w:line="360" w:lineRule="auto"/>
        <w:ind w:firstLine="273" w:firstLineChars="130"/>
        <w:jc w:val="left"/>
      </w:pPr>
      <w:r>
        <w:rPr>
          <w:rFonts w:ascii="Times New Roman" w:eastAsia="新宋体" w:hAnsi="Times New Roman" w:hint="eastAsia"/>
          <w:sz w:val="21"/>
          <w:szCs w:val="21"/>
        </w:rPr>
        <w:t>B．如果没有酒精来给体温计消毒，也可以把体温计放在沸水中消毒</w:t>
      </w:r>
      <w:r>
        <w:tab/>
      </w:r>
    </w:p>
    <w:p>
      <w:pPr>
        <w:spacing w:line="360" w:lineRule="auto"/>
        <w:ind w:firstLine="273" w:firstLineChars="130"/>
        <w:jc w:val="left"/>
      </w:pPr>
      <w:r>
        <w:rPr>
          <w:rFonts w:ascii="Times New Roman" w:eastAsia="新宋体" w:hAnsi="Times New Roman" w:hint="eastAsia"/>
          <w:sz w:val="21"/>
          <w:szCs w:val="21"/>
        </w:rPr>
        <w:t>C．在使用前应用手捏住其上端，用力向下甩一甩</w:t>
      </w:r>
      <w:r>
        <w:tab/>
      </w:r>
    </w:p>
    <w:p>
      <w:pPr>
        <w:spacing w:line="360" w:lineRule="auto"/>
        <w:ind w:firstLine="273" w:firstLineChars="130"/>
        <w:jc w:val="left"/>
      </w:pPr>
      <w:r>
        <w:rPr>
          <w:rFonts w:ascii="Times New Roman" w:eastAsia="新宋体" w:hAnsi="Times New Roman" w:hint="eastAsia"/>
          <w:sz w:val="21"/>
          <w:szCs w:val="21"/>
        </w:rPr>
        <w:t>D．它一般用水银作测温物质，可以离开被测物体读数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【分析】（1）体温计是根据液体热胀冷缩的规律制成的，先明确体温计的分度值，再根据液面位置读数；</w:t>
      </w:r>
    </w:p>
    <w:p>
      <w:pPr>
        <w:spacing w:line="360" w:lineRule="auto"/>
        <w:ind w:left="273" w:right="0" w:firstLine="0" w:leftChars="130" w:firstLineChars="0"/>
        <w:rPr>
          <w:color w:val="FF0000"/>
        </w:rPr>
        <w:sectPr>
          <w:footerReference w:type="default" r:id="rId9"/>
          <w:type w:val="nextPage"/>
          <w:pgSz w:w="11906" w:h="16838"/>
          <w:pgMar w:top="1440" w:right="1800" w:bottom="1440" w:left="1800" w:header="851" w:footer="992" w:gutter="0"/>
          <w:pgNumType w:fmt="decimal" w:start="2"/>
          <w:cols w:num="1" w:space="425"/>
          <w:titlePg w:val="0"/>
          <w:docGrid w:type="lines" w:linePitch="312" w:charSpace="0"/>
        </w:sectPr>
      </w:pPr>
      <w:r>
        <w:rPr>
          <w:rFonts w:ascii="Times New Roman" w:eastAsia="新宋体" w:hAnsi="Times New Roman" w:hint="eastAsia"/>
          <w:color w:val="FF0000"/>
          <w:sz w:val="21"/>
          <w:szCs w:val="21"/>
        </w:rPr>
        <w:t>（2）体温计的测量范围是35℃～42℃；</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4）体温计有一个非常特殊的结构就是在它靠近液泡的上方有一个小的缩口，它的作用是使上方的水银无法自行回到液泡中，从而使体温计的示数不经过甩动不会下降。因此，体温计可以离开被测物体读数，在使用前应用力向下甩一甩。</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【解答】解：A、体温计是根据液体热胀冷缩的规律制成的，图示体温计的分度值是0.1℃，其示数是38.0℃，故A正确；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B、因为体温计的测量范围是35℃～42℃，沸水的温度约为100℃，所以不可以把体温计放在沸水中消毒，故B错误；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C、体温计在使用前应用手捏住其上端，用力向下甩一甩，故C正确；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D、体温计一般用水银作测温物质，可以离开被测物体读数，故D正确。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4．（2023秋•皇姑区校级月考）下列对有关物理现象解释正确的有（　　）</w:t>
      </w:r>
    </w:p>
    <w:p>
      <w:pPr>
        <w:spacing w:line="360" w:lineRule="auto"/>
        <w:ind w:firstLine="273" w:firstLineChars="130"/>
        <w:jc w:val="left"/>
      </w:pPr>
      <w:r>
        <w:rPr>
          <w:rFonts w:ascii="Times New Roman" w:eastAsia="新宋体" w:hAnsi="Times New Roman" w:hint="eastAsia"/>
          <w:sz w:val="21"/>
          <w:szCs w:val="21"/>
        </w:rPr>
        <w:t>A．为了保证工作和学习，声音不能超过90dB</w:t>
      </w:r>
      <w:r>
        <w:tab/>
      </w:r>
    </w:p>
    <w:p>
      <w:pPr>
        <w:spacing w:line="360" w:lineRule="auto"/>
        <w:ind w:firstLine="273" w:firstLineChars="130"/>
        <w:jc w:val="left"/>
      </w:pPr>
      <w:r>
        <w:rPr>
          <w:rFonts w:ascii="Times New Roman" w:eastAsia="新宋体" w:hAnsi="Times New Roman" w:hint="eastAsia"/>
          <w:sz w:val="21"/>
          <w:szCs w:val="21"/>
        </w:rPr>
        <w:t>B．从树上自由下落的苹果，做的是匀速直线运动</w:t>
      </w:r>
      <w:r>
        <w:tab/>
      </w:r>
    </w:p>
    <w:p>
      <w:pPr>
        <w:spacing w:line="360" w:lineRule="auto"/>
        <w:ind w:firstLine="273" w:firstLineChars="130"/>
        <w:jc w:val="left"/>
      </w:pPr>
      <w:r>
        <w:rPr>
          <w:rFonts w:ascii="Times New Roman" w:eastAsia="新宋体" w:hAnsi="Times New Roman" w:hint="eastAsia"/>
          <w:sz w:val="21"/>
          <w:szCs w:val="21"/>
        </w:rPr>
        <w:t>C．宇宙中温度最低的极限是绝对零度，用摄氏温标表示为﹣263.15℃</w:t>
      </w:r>
      <w:r>
        <w:tab/>
      </w:r>
    </w:p>
    <w:p>
      <w:pPr>
        <w:spacing w:line="360" w:lineRule="auto"/>
        <w:ind w:firstLine="273" w:firstLineChars="130"/>
        <w:jc w:val="left"/>
      </w:pPr>
      <w:r>
        <w:rPr>
          <w:rFonts w:ascii="Times New Roman" w:eastAsia="新宋体" w:hAnsi="Times New Roman" w:hint="eastAsia"/>
          <w:sz w:val="21"/>
          <w:szCs w:val="21"/>
        </w:rPr>
        <w:t>D．站在圜丘的天心石上唱歌感觉声音特别洪亮，这是声音反射造成的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【分析】（1）为了保证工作和学习，声音不能超过70dB；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（2）运动快慢不变，即速度不变、沿着直线的运动是匀速直线运动；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（3）宇宙中温度最低的极限是绝对零度，大约是﹣273.15℃；</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（4）声音可以发生反射，形成回声，回声与原声混在一起可以使原声加强。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【解答】解：A、为了保证工作和学习，声音不能超过70dB，故A错误；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B、自由下落的苹果速度越来越快，所以自由下落的苹果不是做匀速直线运动，故A错误；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C、宇宙中温度最低的极限是绝对零度，用摄氏温标表示为﹣273.15℃；</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D、利用声音的反射原理，使回声与原声混在一起，声音得到加强，故D正确。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5．（2023秋•海安市月考）在一个室温为0℃的房间内，将﹣12℃的一块较大的冰块从冰箱的冷冻室取出，放在一杯0℃的盛水容器中，则容器中的（　　）</w:t>
      </w:r>
    </w:p>
    <w:p>
      <w:pPr>
        <w:spacing w:line="360" w:lineRule="auto"/>
        <w:ind w:firstLine="273" w:firstLineChars="130"/>
        <w:jc w:val="left"/>
      </w:pPr>
      <w:r>
        <w:rPr>
          <w:rFonts w:ascii="Times New Roman" w:eastAsia="新宋体" w:hAnsi="Times New Roman" w:hint="eastAsia"/>
          <w:sz w:val="21"/>
          <w:szCs w:val="21"/>
        </w:rPr>
        <w:t>A．冰和水的温度都保持不变</w:t>
      </w:r>
      <w:r>
        <w:tab/>
      </w:r>
    </w:p>
    <w:p>
      <w:pPr>
        <w:spacing w:line="360" w:lineRule="auto"/>
        <w:ind w:firstLine="273" w:firstLineChars="130"/>
        <w:jc w:val="left"/>
        <w:sectPr>
          <w:footerReference w:type="default" r:id="rId10"/>
          <w:type w:val="nextPage"/>
          <w:pgSz w:w="11906" w:h="16838"/>
          <w:pgMar w:top="1440" w:right="1800" w:bottom="1440" w:left="1800" w:header="851" w:footer="992" w:gutter="0"/>
          <w:pgNumType w:fmt="decimal" w:start="3"/>
          <w:cols w:num="1" w:space="425"/>
          <w:titlePg w:val="0"/>
          <w:docGrid w:type="lines" w:linePitch="312" w:charSpace="0"/>
        </w:sectPr>
      </w:pPr>
      <w:r>
        <w:rPr>
          <w:rFonts w:ascii="Times New Roman" w:eastAsia="新宋体" w:hAnsi="Times New Roman" w:hint="eastAsia"/>
          <w:sz w:val="21"/>
          <w:szCs w:val="21"/>
        </w:rPr>
        <w:t>B．水的温度降低，冰的温度升高</w:t>
      </w:r>
      <w:r>
        <w:tab/>
      </w:r>
    </w:p>
    <w:p>
      <w:pPr>
        <w:spacing w:line="360" w:lineRule="auto"/>
        <w:ind w:firstLine="273" w:firstLineChars="130"/>
        <w:jc w:val="left"/>
      </w:pPr>
      <w:r>
        <w:rPr>
          <w:rFonts w:ascii="Times New Roman" w:eastAsia="新宋体" w:hAnsi="Times New Roman" w:hint="eastAsia"/>
          <w:sz w:val="21"/>
          <w:szCs w:val="21"/>
        </w:rPr>
        <w:t>C．水和冰的量都不变</w:t>
      </w:r>
      <w:r>
        <w:tab/>
      </w:r>
    </w:p>
    <w:p>
      <w:pPr>
        <w:spacing w:line="360" w:lineRule="auto"/>
        <w:ind w:firstLine="273" w:firstLineChars="130"/>
        <w:jc w:val="left"/>
      </w:pPr>
      <w:r>
        <w:rPr>
          <w:rFonts w:ascii="Times New Roman" w:eastAsia="新宋体" w:hAnsi="Times New Roman" w:hint="eastAsia"/>
          <w:sz w:val="21"/>
          <w:szCs w:val="21"/>
        </w:rPr>
        <w:t>D．水的量变少，冰的量变多</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【分析】热传递的条件是两个物体之间存在温度差，热量总是从高温物体传给低温物体；</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液体温度降到凝固点后，如果继续放热，将发生凝固。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当﹣12℃的冰和0℃的水接触后，由于二者之间存在温度差，将发生热传递，热量将从高温的水传给低温的冰；0℃水放出热量后将发生凝固变成冰，而﹣12℃的冰吸热后温度升高。所以容器中的水逐渐变成冰，水逐渐减少，冰逐渐增多。</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6．（2023秋•宝应县校级月考）夏天，用电风扇对着人吹风，人感到凉爽，若用电风扇对着干燥的温度计吹风，则温度计的示数将（　　）</w:t>
      </w:r>
    </w:p>
    <w:p>
      <w:pPr>
        <w:tabs>
          <w:tab w:val="left" w:pos="4400"/>
        </w:tabs>
        <w:spacing w:line="360" w:lineRule="auto"/>
        <w:ind w:firstLine="273" w:firstLineChars="130"/>
        <w:jc w:val="left"/>
      </w:pPr>
      <w:r>
        <w:rPr>
          <w:rFonts w:ascii="Times New Roman" w:eastAsia="新宋体" w:hAnsi="Times New Roman" w:hint="eastAsia"/>
          <w:sz w:val="21"/>
          <w:szCs w:val="21"/>
        </w:rPr>
        <w:t>A．不变</w:t>
      </w:r>
      <w:r>
        <w:tab/>
      </w:r>
      <w:r>
        <w:rPr>
          <w:rFonts w:ascii="Times New Roman" w:eastAsia="新宋体" w:hAnsi="Times New Roman" w:hint="eastAsia"/>
          <w:sz w:val="21"/>
          <w:szCs w:val="21"/>
        </w:rPr>
        <w:t>B．降低</w:t>
      </w:r>
      <w:r>
        <w:tab/>
      </w:r>
    </w:p>
    <w:p>
      <w:pPr>
        <w:tabs>
          <w:tab w:val="left" w:pos="4400"/>
        </w:tabs>
        <w:spacing w:line="360" w:lineRule="auto"/>
        <w:ind w:firstLine="273" w:firstLineChars="130"/>
        <w:jc w:val="left"/>
      </w:pPr>
      <w:r>
        <w:rPr>
          <w:rFonts w:ascii="Times New Roman" w:eastAsia="新宋体" w:hAnsi="Times New Roman" w:hint="eastAsia"/>
          <w:sz w:val="21"/>
          <w:szCs w:val="21"/>
        </w:rPr>
        <w:t>C．升高</w:t>
      </w:r>
      <w:r>
        <w:tab/>
      </w:r>
      <w:r>
        <w:rPr>
          <w:rFonts w:ascii="Times New Roman" w:eastAsia="新宋体" w:hAnsi="Times New Roman" w:hint="eastAsia"/>
          <w:sz w:val="21"/>
          <w:szCs w:val="21"/>
        </w:rPr>
        <w:t>D．先降低后升高最后不变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【分析】（1）影响液体蒸发快慢的因素有：液体温度、表面积、液体表面上方的空气流动；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（2）加快液体表面的空气流动速度可以加快蒸发，蒸发吸热，可以降低温度，若没有液体则不能改变温度。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人站在风扇旁吹风有凉爽的感觉，是因为风加快了人体上汗液的蒸发，而蒸发吸热降低了人体的温度，所以人感到凉爽；把一支温度计也放在风扇旁吹风，由于温度计玻璃泡上外面没有水分，所以温度计的示数是不变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w:t>
      </w:r>
    </w:p>
    <w:p>
      <w:pPr>
        <w:spacing w:line="360" w:lineRule="auto"/>
        <w:ind w:left="273" w:hanging="273" w:hangingChars="130"/>
      </w:pPr>
      <w:r>
        <w:rPr>
          <w:rFonts w:ascii="Times New Roman" w:eastAsia="新宋体" w:hAnsi="Times New Roman" w:hint="eastAsia"/>
          <w:sz w:val="21"/>
          <w:szCs w:val="21"/>
        </w:rPr>
        <w:t>7．（2023•宽甸县模拟）民间有句谚语“日晕三更雨，月晕午时风”，日晕的出现，意味着风雨天气即将到来。“日晕”奇观如图所示，它是由于气温低，云中的水滴变成六棱柱状的小冰晶，光经过小冰晶时出现的现象。下列诗句中加点字的物态变化与题中相同的是（　　）</w:t>
      </w:r>
    </w:p>
    <w:p>
      <w:pPr>
        <w:spacing w:line="360" w:lineRule="auto"/>
        <w:ind w:left="273" w:right="0" w:firstLine="0" w:leftChars="130" w:firstLineChars="0"/>
        <w:sectPr>
          <w:footerReference w:type="default" r:id="rId11"/>
          <w:type w:val="nextPage"/>
          <w:pgSz w:w="11906" w:h="16838"/>
          <w:pgMar w:top="1440" w:right="1800" w:bottom="1440" w:left="1800" w:header="851" w:footer="992" w:gutter="0"/>
          <w:pgNumType w:fmt="decimal" w:start="4"/>
          <w:cols w:num="1" w:space="425"/>
          <w:titlePg w:val="0"/>
          <w:docGrid w:type="lines" w:linePitch="312" w:charSpace="0"/>
        </w:sectPr>
      </w:pPr>
      <w:r>
        <w:rPr>
          <w:rFonts w:ascii="Times New Roman" w:eastAsia="新宋体" w:hAnsi="Times New Roman" w:hint="eastAsia"/>
          <w:sz w:val="21"/>
          <w:szCs w:val="21"/>
        </w:rPr>
        <w:drawing>
          <wp:inline distT="0" distB="0" distL="114300" distR="114300">
            <wp:extent cx="1267460" cy="991235"/>
            <wp:effectExtent l="0" t="0" r="12700" b="14605"/>
            <wp:docPr id="5" name="图片 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菁优网：http://www.jyeoo.com"/>
                    <pic:cNvPicPr>
                      <a:picLocks noChangeAspect="1"/>
                    </pic:cNvPicPr>
                  </pic:nvPicPr>
                  <pic:blipFill>
                    <a:blip xmlns:r="http://schemas.openxmlformats.org/officeDocument/2006/relationships" r:embed="rId12"/>
                    <a:stretch>
                      <a:fillRect/>
                    </a:stretch>
                  </pic:blipFill>
                  <pic:spPr>
                    <a:xfrm>
                      <a:off x="0" y="0"/>
                      <a:ext cx="1267460" cy="99123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A．“塞外悲风切，交河冰已结”，冰的形成</w:t>
      </w:r>
      <w:r>
        <w:tab/>
      </w:r>
    </w:p>
    <w:p>
      <w:pPr>
        <w:spacing w:line="360" w:lineRule="auto"/>
        <w:ind w:firstLine="273" w:firstLineChars="130"/>
        <w:jc w:val="left"/>
      </w:pPr>
      <w:r>
        <w:rPr>
          <w:rFonts w:ascii="Times New Roman" w:eastAsia="新宋体" w:hAnsi="Times New Roman" w:hint="eastAsia"/>
          <w:sz w:val="21"/>
          <w:szCs w:val="21"/>
        </w:rPr>
        <w:t>B．“露从今夜白，月是故乡明”，露的形成</w:t>
      </w:r>
      <w:r>
        <w:tab/>
      </w:r>
    </w:p>
    <w:p>
      <w:pPr>
        <w:spacing w:line="360" w:lineRule="auto"/>
        <w:ind w:firstLine="273" w:firstLineChars="130"/>
        <w:jc w:val="left"/>
      </w:pPr>
      <w:r>
        <w:rPr>
          <w:rFonts w:ascii="Times New Roman" w:eastAsia="新宋体" w:hAnsi="Times New Roman" w:hint="eastAsia"/>
          <w:sz w:val="21"/>
          <w:szCs w:val="21"/>
        </w:rPr>
        <w:t>C．“鸡声茅店月，人迹板桥霜”，霜的形成</w:t>
      </w:r>
      <w:r>
        <w:tab/>
      </w:r>
    </w:p>
    <w:p>
      <w:pPr>
        <w:spacing w:line="360" w:lineRule="auto"/>
        <w:ind w:firstLine="273" w:firstLineChars="130"/>
        <w:jc w:val="left"/>
      </w:pPr>
      <w:r>
        <w:rPr>
          <w:rFonts w:ascii="Times New Roman" w:eastAsia="新宋体" w:hAnsi="Times New Roman" w:hint="eastAsia"/>
          <w:sz w:val="21"/>
          <w:szCs w:val="21"/>
        </w:rPr>
        <w:t>D．“晚来天欲雪，能饮一杯无”，雪的形成</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物质由固态变为液态的过程叫熔化，由液态变为固态的过程叫凝固；由液态变为气态的过程叫汽化，由气态变为液态的过程叫液化；物质由固态直接变为气态的过程叫升华，由气态直接变为固态的过程叫凝华。“日晕”奇观，它是由于气温低，云中的水滴变成六棱柱状的小冰晶，属于凝固现象；</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【解答】解：由于气温低，云中的水滴变成六棱柱状的小冰晶，是由液态变成固态，叫凝固。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A、“塞外悲风切，交河冰已结”，冰的形成是凝固现象，故A符合题意；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B、“露从今夜白，月是故乡明”，露的形成是液化现象，故B不符合题意；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C、“鸡声茅店月，人迹板桥霜”，霜的形成是凝华现象，故C不符合题意；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D、“晚来天欲雪，能饮一杯无”，雪的形成是凝华现象，故D不符合题意。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w:t>
      </w:r>
    </w:p>
    <w:p>
      <w:pPr>
        <w:spacing w:line="360" w:lineRule="auto"/>
        <w:ind w:left="273" w:hanging="273" w:hangingChars="130"/>
      </w:pPr>
      <w:r>
        <w:rPr>
          <w:rFonts w:ascii="Times New Roman" w:eastAsia="新宋体" w:hAnsi="Times New Roman" w:hint="eastAsia"/>
          <w:sz w:val="21"/>
          <w:szCs w:val="21"/>
        </w:rPr>
        <w:t>8．（2023•兴庆区校级一模）如图是一款新型水杯，在杯的夹层中封入适量的固态物质，实现了“快速降温”和“快速升温”的功能。使用时，将水杯上下晃动几分钟，可以将100℃的开水降温至55℃左右的温水，也可以将冷水升温至55℃左右的温水，这款水杯被广泛称为“55°杯”，“55°杯”的工作原理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495425" cy="1428750"/>
            <wp:effectExtent l="0" t="0" r="13335" b="3810"/>
            <wp:docPr id="7"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菁优网：http://www.jyeoo.com"/>
                    <pic:cNvPicPr>
                      <a:picLocks noChangeAspect="1"/>
                    </pic:cNvPicPr>
                  </pic:nvPicPr>
                  <pic:blipFill>
                    <a:blip xmlns:r="http://schemas.openxmlformats.org/officeDocument/2006/relationships" r:embed="rId13"/>
                    <a:stretch>
                      <a:fillRect/>
                    </a:stretch>
                  </pic:blipFill>
                  <pic:spPr>
                    <a:xfrm>
                      <a:off x="0" y="0"/>
                      <a:ext cx="1495425" cy="142875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A．首次使用时，必须加注冷水；降温时利用物质凝固放热；升温时利用熔化吸热</w:t>
      </w:r>
      <w:r>
        <w:tab/>
      </w:r>
    </w:p>
    <w:p>
      <w:pPr>
        <w:spacing w:line="360" w:lineRule="auto"/>
        <w:ind w:firstLine="273" w:firstLineChars="130"/>
        <w:jc w:val="left"/>
      </w:pPr>
      <w:r>
        <w:rPr>
          <w:rFonts w:ascii="Times New Roman" w:eastAsia="新宋体" w:hAnsi="Times New Roman" w:hint="eastAsia"/>
          <w:sz w:val="21"/>
          <w:szCs w:val="21"/>
        </w:rPr>
        <w:t>B．首次使用时，必须加注热水；降温时利用物质熔化吸热；升温时利用凝固放热</w:t>
      </w:r>
      <w:r>
        <w:tab/>
      </w:r>
    </w:p>
    <w:p>
      <w:pPr>
        <w:spacing w:line="360" w:lineRule="auto"/>
        <w:ind w:firstLine="273" w:firstLineChars="130"/>
        <w:jc w:val="left"/>
      </w:pPr>
      <w:r>
        <w:rPr>
          <w:rFonts w:ascii="Times New Roman" w:eastAsia="新宋体" w:hAnsi="Times New Roman" w:hint="eastAsia"/>
          <w:sz w:val="21"/>
          <w:szCs w:val="21"/>
        </w:rPr>
        <w:t>C．首次使用时，加注冷热水均可；降温时利用物质熔化吸热；升温时利用凝固放热</w:t>
      </w:r>
      <w:r>
        <w:tab/>
      </w:r>
    </w:p>
    <w:p>
      <w:pPr>
        <w:spacing w:line="360" w:lineRule="auto"/>
        <w:ind w:firstLine="273" w:firstLineChars="130"/>
        <w:jc w:val="left"/>
      </w:pPr>
      <w:r>
        <w:rPr>
          <w:rFonts w:ascii="Times New Roman" w:eastAsia="新宋体" w:hAnsi="Times New Roman" w:hint="eastAsia"/>
          <w:sz w:val="21"/>
          <w:szCs w:val="21"/>
        </w:rPr>
        <w:t>D．首次使用时，加注冷热水均可；降温时利用物质凝固放热；升温时利用熔化吸热</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https://d.book118.com/978046143033006047</w:t>
        </w:r>
      </w:hyperlink>
    </w:p>
    <w:p>
      <w:pPr>
        <w:spacing w:line="360" w:lineRule="auto"/>
        <w:ind w:firstLine="273" w:firstLineChars="130"/>
        <w:jc w:val="left"/>
      </w:pPr>
    </w:p>
    <w:sectPr>
      <w:footerReference w:type="default" r:id="rId15"/>
      <w:type w:val="nextPage"/>
      <w:pgSz w:w="11906" w:h="16838"/>
      <w:pgMar w:top="1440" w:right="1800" w:bottom="1440" w:left="1800" w:header="851" w:footer="992" w:gutter="0"/>
      <w:pgNumType w:fmt="decimal"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4686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5319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94444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0398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8757C"/>
    <w:rsid w:val="004151FC"/>
    <w:rsid w:val="00C02FC6"/>
    <w:rsid w:val="02782A9E"/>
    <w:rsid w:val="0CB8757C"/>
    <w:rsid w:val="2BD716F9"/>
  </w:rsids>
  <w:docVars>
    <w:docVar w:name="commondata" w:val="eyJoZGlkIjoiMjZhNTM3NWJjMmFhMjJlOTEzMmU5NTJiNzdiNzkyM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en-US"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hyperlink" Target="https://d.book118.com/978046143033006047" TargetMode="External" /><Relationship Id="rId15" Type="http://schemas.openxmlformats.org/officeDocument/2006/relationships/footer" Target="footer5.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footer" Target="footer2.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18376708956</dc:creator>
  <cp:lastModifiedBy>嘿！你得努力了</cp:lastModifiedBy>
  <cp:revision>1</cp:revision>
  <dcterms:created xsi:type="dcterms:W3CDTF">2023-10-18T07:44:00Z</dcterms:created>
  <dcterms:modified xsi:type="dcterms:W3CDTF">2024-03-19T06:28:10Z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64939906E6324E12B7F9B17440E16FB3_12</vt:lpwstr>
  </property>
  <property fmtid="{D5CDD505-2E9C-101B-9397-08002B2CF9AE}" pid="7" name="KSOProductBuildVer">
    <vt:lpwstr>2052-12.1.0.16388</vt:lpwstr>
  </property>
</Properties>
</file>