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毛毯项目计划设计方案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84" w:history="1">
        <w:r>
          <w:rPr>
            <w:rFonts w:ascii="仿宋" w:eastAsia="仿宋" w:hAnsi="仿宋" w:cs="仿宋" w:hint="eastAsia"/>
            <w:lang w:eastAsia="zh-CN"/>
          </w:rPr>
          <w:t>序言</w:t>
        </w:r>
        <w:r>
          <w:tab/>
        </w:r>
        <w:r>
          <w:fldChar w:fldCharType="begin"/>
        </w:r>
        <w:r>
          <w:instrText xml:space="preserve"> PAGEREF _Toc27484 \h </w:instrText>
        </w:r>
        <w:r>
          <w:fldChar w:fldCharType="separate"/>
        </w:r>
        <w:r>
          <w:t>3</w:t>
        </w:r>
        <w:r>
          <w:fldChar w:fldCharType="end"/>
        </w:r>
      </w:hyperlink>
    </w:p>
    <w:p>
      <w:pPr>
        <w:pStyle w:val="TOC1"/>
        <w:tabs>
          <w:tab w:val="right" w:leader="dot" w:pos="8306"/>
        </w:tabs>
      </w:pPr>
      <w:hyperlink w:anchor="_Toc15913" w:history="1">
        <w:r>
          <w:rPr>
            <w:rFonts w:ascii="仿宋" w:eastAsia="仿宋" w:hAnsi="仿宋" w:cs="仿宋" w:hint="eastAsia"/>
            <w:lang w:eastAsia="zh-CN"/>
          </w:rPr>
          <w:t>一、毛毯项目可持续发展</w:t>
        </w:r>
        <w:r>
          <w:tab/>
        </w:r>
        <w:r>
          <w:fldChar w:fldCharType="begin"/>
        </w:r>
        <w:r>
          <w:instrText xml:space="preserve"> PAGEREF _Toc15913 \h </w:instrText>
        </w:r>
        <w:r>
          <w:fldChar w:fldCharType="separate"/>
        </w:r>
        <w:r>
          <w:t>3</w:t>
        </w:r>
        <w:r>
          <w:fldChar w:fldCharType="end"/>
        </w:r>
      </w:hyperlink>
    </w:p>
    <w:p>
      <w:pPr>
        <w:pStyle w:val="TOC2"/>
        <w:tabs>
          <w:tab w:val="right" w:leader="dot" w:pos="8306"/>
        </w:tabs>
      </w:pPr>
      <w:hyperlink w:anchor="_Toc11365" w:history="1">
        <w:r>
          <w:rPr>
            <w:rFonts w:ascii="仿宋" w:eastAsia="仿宋" w:hAnsi="仿宋" w:cs="仿宋" w:hint="eastAsia"/>
            <w:lang w:eastAsia="zh-CN"/>
          </w:rPr>
          <w:t>(一)、可持续战略与实践</w:t>
        </w:r>
        <w:r>
          <w:tab/>
        </w:r>
        <w:r>
          <w:fldChar w:fldCharType="begin"/>
        </w:r>
        <w:r>
          <w:instrText xml:space="preserve"> PAGEREF _Toc11365 \h </w:instrText>
        </w:r>
        <w:r>
          <w:fldChar w:fldCharType="separate"/>
        </w:r>
        <w:r>
          <w:t>3</w:t>
        </w:r>
        <w:r>
          <w:fldChar w:fldCharType="end"/>
        </w:r>
      </w:hyperlink>
    </w:p>
    <w:p>
      <w:pPr>
        <w:pStyle w:val="TOC2"/>
        <w:tabs>
          <w:tab w:val="right" w:leader="dot" w:pos="8306"/>
        </w:tabs>
      </w:pPr>
      <w:hyperlink w:anchor="_Toc13757" w:history="1">
        <w:r>
          <w:rPr>
            <w:rFonts w:ascii="仿宋" w:eastAsia="仿宋" w:hAnsi="仿宋" w:cs="仿宋" w:hint="eastAsia"/>
            <w:lang w:eastAsia="zh-CN"/>
          </w:rPr>
          <w:t>(二)、环保与社会责任</w:t>
        </w:r>
        <w:r>
          <w:tab/>
        </w:r>
        <w:r>
          <w:fldChar w:fldCharType="begin"/>
        </w:r>
        <w:r>
          <w:instrText xml:space="preserve"> PAGEREF _Toc13757 \h </w:instrText>
        </w:r>
        <w:r>
          <w:fldChar w:fldCharType="separate"/>
        </w:r>
        <w:r>
          <w:t>4</w:t>
        </w:r>
        <w:r>
          <w:fldChar w:fldCharType="end"/>
        </w:r>
      </w:hyperlink>
    </w:p>
    <w:p>
      <w:pPr>
        <w:pStyle w:val="TOC1"/>
        <w:tabs>
          <w:tab w:val="right" w:leader="dot" w:pos="8306"/>
        </w:tabs>
      </w:pPr>
      <w:hyperlink w:anchor="_Toc17856" w:history="1">
        <w:r>
          <w:rPr>
            <w:rFonts w:ascii="仿宋" w:eastAsia="仿宋" w:hAnsi="仿宋" w:cs="仿宋" w:hint="eastAsia"/>
            <w:lang w:eastAsia="zh-CN"/>
          </w:rPr>
          <w:t>二、市场分析、调研</w:t>
        </w:r>
        <w:r>
          <w:tab/>
        </w:r>
        <w:r>
          <w:fldChar w:fldCharType="begin"/>
        </w:r>
        <w:r>
          <w:instrText xml:space="preserve"> PAGEREF _Toc17856 \h </w:instrText>
        </w:r>
        <w:r>
          <w:fldChar w:fldCharType="separate"/>
        </w:r>
        <w:r>
          <w:t>4</w:t>
        </w:r>
        <w:r>
          <w:fldChar w:fldCharType="end"/>
        </w:r>
      </w:hyperlink>
    </w:p>
    <w:p>
      <w:pPr>
        <w:pStyle w:val="TOC2"/>
        <w:tabs>
          <w:tab w:val="right" w:leader="dot" w:pos="8306"/>
        </w:tabs>
      </w:pPr>
      <w:hyperlink w:anchor="_Toc22789" w:history="1">
        <w:r>
          <w:rPr>
            <w:rFonts w:ascii="仿宋" w:eastAsia="仿宋" w:hAnsi="仿宋" w:cs="仿宋" w:hint="eastAsia"/>
            <w:lang w:eastAsia="zh-CN"/>
          </w:rPr>
          <w:t>(一)、毛毯行业分析</w:t>
        </w:r>
        <w:r>
          <w:tab/>
        </w:r>
        <w:r>
          <w:fldChar w:fldCharType="begin"/>
        </w:r>
        <w:r>
          <w:instrText xml:space="preserve"> PAGEREF _Toc22789 \h </w:instrText>
        </w:r>
        <w:r>
          <w:fldChar w:fldCharType="separate"/>
        </w:r>
        <w:r>
          <w:t>4</w:t>
        </w:r>
        <w:r>
          <w:fldChar w:fldCharType="end"/>
        </w:r>
      </w:hyperlink>
    </w:p>
    <w:p>
      <w:pPr>
        <w:pStyle w:val="TOC2"/>
        <w:tabs>
          <w:tab w:val="right" w:leader="dot" w:pos="8306"/>
        </w:tabs>
      </w:pPr>
      <w:hyperlink w:anchor="_Toc16122" w:history="1">
        <w:r>
          <w:rPr>
            <w:rFonts w:ascii="仿宋" w:eastAsia="仿宋" w:hAnsi="仿宋" w:cs="仿宋" w:hint="eastAsia"/>
            <w:lang w:eastAsia="zh-CN"/>
          </w:rPr>
          <w:t>(二)、毛毯市场分析预测</w:t>
        </w:r>
        <w:r>
          <w:tab/>
        </w:r>
        <w:r>
          <w:fldChar w:fldCharType="begin"/>
        </w:r>
        <w:r>
          <w:instrText xml:space="preserve"> PAGEREF _Toc16122 \h </w:instrText>
        </w:r>
        <w:r>
          <w:fldChar w:fldCharType="separate"/>
        </w:r>
        <w:r>
          <w:t>5</w:t>
        </w:r>
        <w:r>
          <w:fldChar w:fldCharType="end"/>
        </w:r>
      </w:hyperlink>
    </w:p>
    <w:p>
      <w:pPr>
        <w:pStyle w:val="TOC1"/>
        <w:tabs>
          <w:tab w:val="right" w:leader="dot" w:pos="8306"/>
        </w:tabs>
      </w:pPr>
      <w:hyperlink w:anchor="_Toc12478" w:history="1">
        <w:r>
          <w:rPr>
            <w:rFonts w:ascii="仿宋" w:eastAsia="仿宋" w:hAnsi="仿宋" w:cs="仿宋" w:hint="eastAsia"/>
            <w:lang w:eastAsia="zh-CN"/>
          </w:rPr>
          <w:t>三、工艺说明</w:t>
        </w:r>
        <w:r>
          <w:tab/>
        </w:r>
        <w:r>
          <w:fldChar w:fldCharType="begin"/>
        </w:r>
        <w:r>
          <w:instrText xml:space="preserve"> PAGEREF _Toc12478 \h </w:instrText>
        </w:r>
        <w:r>
          <w:fldChar w:fldCharType="separate"/>
        </w:r>
        <w:r>
          <w:t>6</w:t>
        </w:r>
        <w:r>
          <w:fldChar w:fldCharType="end"/>
        </w:r>
      </w:hyperlink>
    </w:p>
    <w:p>
      <w:pPr>
        <w:pStyle w:val="TOC2"/>
        <w:tabs>
          <w:tab w:val="right" w:leader="dot" w:pos="8306"/>
        </w:tabs>
      </w:pPr>
      <w:hyperlink w:anchor="_Toc10168" w:history="1">
        <w:r>
          <w:rPr>
            <w:rFonts w:ascii="仿宋" w:eastAsia="仿宋" w:hAnsi="仿宋" w:cs="仿宋" w:hint="eastAsia"/>
            <w:lang w:eastAsia="zh-CN"/>
          </w:rPr>
          <w:t>(一)、技术管理特点</w:t>
        </w:r>
        <w:r>
          <w:tab/>
        </w:r>
        <w:r>
          <w:fldChar w:fldCharType="begin"/>
        </w:r>
        <w:r>
          <w:instrText xml:space="preserve"> PAGEREF _Toc10168 \h </w:instrText>
        </w:r>
        <w:r>
          <w:fldChar w:fldCharType="separate"/>
        </w:r>
        <w:r>
          <w:t>6</w:t>
        </w:r>
        <w:r>
          <w:fldChar w:fldCharType="end"/>
        </w:r>
      </w:hyperlink>
    </w:p>
    <w:p>
      <w:pPr>
        <w:pStyle w:val="TOC2"/>
        <w:tabs>
          <w:tab w:val="right" w:leader="dot" w:pos="8306"/>
        </w:tabs>
      </w:pPr>
      <w:hyperlink w:anchor="_Toc30829" w:history="1">
        <w:r>
          <w:rPr>
            <w:rFonts w:ascii="仿宋" w:eastAsia="仿宋" w:hAnsi="仿宋" w:cs="仿宋" w:hint="eastAsia"/>
            <w:lang w:eastAsia="zh-CN"/>
          </w:rPr>
          <w:t>(二)、毛毯项目工艺技术设计方案</w:t>
        </w:r>
        <w:r>
          <w:tab/>
        </w:r>
        <w:r>
          <w:fldChar w:fldCharType="begin"/>
        </w:r>
        <w:r>
          <w:instrText xml:space="preserve"> PAGEREF _Toc30829 \h </w:instrText>
        </w:r>
        <w:r>
          <w:fldChar w:fldCharType="separate"/>
        </w:r>
        <w:r>
          <w:t>7</w:t>
        </w:r>
        <w:r>
          <w:fldChar w:fldCharType="end"/>
        </w:r>
      </w:hyperlink>
    </w:p>
    <w:p>
      <w:pPr>
        <w:pStyle w:val="TOC2"/>
        <w:tabs>
          <w:tab w:val="right" w:leader="dot" w:pos="8306"/>
        </w:tabs>
      </w:pPr>
      <w:hyperlink w:anchor="_Toc22032" w:history="1">
        <w:r>
          <w:rPr>
            <w:rFonts w:ascii="仿宋" w:eastAsia="仿宋" w:hAnsi="仿宋" w:cs="仿宋" w:hint="eastAsia"/>
            <w:lang w:eastAsia="zh-CN"/>
          </w:rPr>
          <w:t>(三)、设备选型方案</w:t>
        </w:r>
        <w:r>
          <w:tab/>
        </w:r>
        <w:r>
          <w:fldChar w:fldCharType="begin"/>
        </w:r>
        <w:r>
          <w:instrText xml:space="preserve"> PAGEREF _Toc22032 \h </w:instrText>
        </w:r>
        <w:r>
          <w:fldChar w:fldCharType="separate"/>
        </w:r>
        <w:r>
          <w:t>8</w:t>
        </w:r>
        <w:r>
          <w:fldChar w:fldCharType="end"/>
        </w:r>
      </w:hyperlink>
    </w:p>
    <w:p>
      <w:pPr>
        <w:pStyle w:val="TOC1"/>
        <w:tabs>
          <w:tab w:val="right" w:leader="dot" w:pos="8306"/>
        </w:tabs>
      </w:pPr>
      <w:hyperlink w:anchor="_Toc15311" w:history="1">
        <w:r>
          <w:rPr>
            <w:rFonts w:ascii="仿宋" w:eastAsia="仿宋" w:hAnsi="仿宋" w:cs="仿宋" w:hint="eastAsia"/>
            <w:lang w:eastAsia="zh-CN"/>
          </w:rPr>
          <w:t>四、毛毯项目概论</w:t>
        </w:r>
        <w:r>
          <w:tab/>
        </w:r>
        <w:r>
          <w:fldChar w:fldCharType="begin"/>
        </w:r>
        <w:r>
          <w:instrText xml:space="preserve"> PAGEREF _Toc15311 \h </w:instrText>
        </w:r>
        <w:r>
          <w:fldChar w:fldCharType="separate"/>
        </w:r>
        <w:r>
          <w:t>10</w:t>
        </w:r>
        <w:r>
          <w:fldChar w:fldCharType="end"/>
        </w:r>
      </w:hyperlink>
    </w:p>
    <w:p>
      <w:pPr>
        <w:pStyle w:val="TOC2"/>
        <w:tabs>
          <w:tab w:val="right" w:leader="dot" w:pos="8306"/>
        </w:tabs>
      </w:pPr>
      <w:hyperlink w:anchor="_Toc1228" w:history="1">
        <w:r>
          <w:rPr>
            <w:rFonts w:ascii="仿宋" w:eastAsia="仿宋" w:hAnsi="仿宋" w:cs="仿宋" w:hint="eastAsia"/>
            <w:lang w:eastAsia="zh-CN"/>
          </w:rPr>
          <w:t>(一)、毛毯项目概况</w:t>
        </w:r>
        <w:r>
          <w:tab/>
        </w:r>
        <w:r>
          <w:fldChar w:fldCharType="begin"/>
        </w:r>
        <w:r>
          <w:instrText xml:space="preserve"> PAGEREF _Toc1228 \h </w:instrText>
        </w:r>
        <w:r>
          <w:fldChar w:fldCharType="separate"/>
        </w:r>
        <w:r>
          <w:t>10</w:t>
        </w:r>
        <w:r>
          <w:fldChar w:fldCharType="end"/>
        </w:r>
      </w:hyperlink>
    </w:p>
    <w:p>
      <w:pPr>
        <w:pStyle w:val="TOC2"/>
        <w:tabs>
          <w:tab w:val="right" w:leader="dot" w:pos="8306"/>
        </w:tabs>
      </w:pPr>
      <w:hyperlink w:anchor="_Toc6300" w:history="1">
        <w:r>
          <w:rPr>
            <w:rFonts w:ascii="仿宋" w:eastAsia="仿宋" w:hAnsi="仿宋" w:cs="仿宋" w:hint="eastAsia"/>
            <w:lang w:eastAsia="zh-CN"/>
          </w:rPr>
          <w:t>(二)、毛毯项目目标</w:t>
        </w:r>
        <w:r>
          <w:tab/>
        </w:r>
        <w:r>
          <w:fldChar w:fldCharType="begin"/>
        </w:r>
        <w:r>
          <w:instrText xml:space="preserve"> PAGEREF _Toc6300 \h </w:instrText>
        </w:r>
        <w:r>
          <w:fldChar w:fldCharType="separate"/>
        </w:r>
        <w:r>
          <w:t>12</w:t>
        </w:r>
        <w:r>
          <w:fldChar w:fldCharType="end"/>
        </w:r>
      </w:hyperlink>
    </w:p>
    <w:p>
      <w:pPr>
        <w:pStyle w:val="TOC2"/>
        <w:tabs>
          <w:tab w:val="right" w:leader="dot" w:pos="8306"/>
        </w:tabs>
      </w:pPr>
      <w:hyperlink w:anchor="_Toc14473" w:history="1">
        <w:r>
          <w:rPr>
            <w:rFonts w:ascii="仿宋" w:eastAsia="仿宋" w:hAnsi="仿宋" w:cs="仿宋" w:hint="eastAsia"/>
            <w:lang w:eastAsia="zh-CN"/>
          </w:rPr>
          <w:t>(三)、毛毯项目提出的理由</w:t>
        </w:r>
        <w:r>
          <w:tab/>
        </w:r>
        <w:r>
          <w:fldChar w:fldCharType="begin"/>
        </w:r>
        <w:r>
          <w:instrText xml:space="preserve"> PAGEREF _Toc14473 \h </w:instrText>
        </w:r>
        <w:r>
          <w:fldChar w:fldCharType="separate"/>
        </w:r>
        <w:r>
          <w:t>13</w:t>
        </w:r>
        <w:r>
          <w:fldChar w:fldCharType="end"/>
        </w:r>
      </w:hyperlink>
    </w:p>
    <w:p>
      <w:pPr>
        <w:pStyle w:val="TOC2"/>
        <w:tabs>
          <w:tab w:val="right" w:leader="dot" w:pos="8306"/>
        </w:tabs>
      </w:pPr>
      <w:hyperlink w:anchor="_Toc3991" w:history="1">
        <w:r>
          <w:rPr>
            <w:rFonts w:ascii="仿宋" w:eastAsia="仿宋" w:hAnsi="仿宋" w:cs="仿宋" w:hint="eastAsia"/>
            <w:lang w:eastAsia="zh-CN"/>
          </w:rPr>
          <w:t>(四)、毛毯项目意义</w:t>
        </w:r>
        <w:r>
          <w:tab/>
        </w:r>
        <w:r>
          <w:fldChar w:fldCharType="begin"/>
        </w:r>
        <w:r>
          <w:instrText xml:space="preserve"> PAGEREF _Toc3991 \h </w:instrText>
        </w:r>
        <w:r>
          <w:fldChar w:fldCharType="separate"/>
        </w:r>
        <w:r>
          <w:t>14</w:t>
        </w:r>
        <w:r>
          <w:fldChar w:fldCharType="end"/>
        </w:r>
      </w:hyperlink>
    </w:p>
    <w:p>
      <w:pPr>
        <w:pStyle w:val="TOC2"/>
        <w:tabs>
          <w:tab w:val="right" w:leader="dot" w:pos="8306"/>
        </w:tabs>
      </w:pPr>
      <w:hyperlink w:anchor="_Toc19223" w:history="1">
        <w:r>
          <w:rPr>
            <w:rFonts w:ascii="仿宋" w:eastAsia="仿宋" w:hAnsi="仿宋" w:cs="仿宋" w:hint="eastAsia"/>
            <w:lang w:eastAsia="zh-CN"/>
          </w:rPr>
          <w:t>(五)、毛毯项目背景</w:t>
        </w:r>
        <w:r>
          <w:tab/>
        </w:r>
        <w:r>
          <w:fldChar w:fldCharType="begin"/>
        </w:r>
        <w:r>
          <w:instrText xml:space="preserve"> PAGEREF _Toc19223 \h </w:instrText>
        </w:r>
        <w:r>
          <w:fldChar w:fldCharType="separate"/>
        </w:r>
        <w:r>
          <w:t>15</w:t>
        </w:r>
        <w:r>
          <w:fldChar w:fldCharType="end"/>
        </w:r>
      </w:hyperlink>
    </w:p>
    <w:p>
      <w:pPr>
        <w:pStyle w:val="TOC1"/>
        <w:tabs>
          <w:tab w:val="right" w:leader="dot" w:pos="8306"/>
        </w:tabs>
      </w:pPr>
      <w:hyperlink w:anchor="_Toc26381" w:history="1">
        <w:r>
          <w:rPr>
            <w:rFonts w:ascii="仿宋" w:eastAsia="仿宋" w:hAnsi="仿宋" w:cs="仿宋" w:hint="eastAsia"/>
            <w:lang w:eastAsia="zh-CN"/>
          </w:rPr>
          <w:t>五、毛毯项目建设背景及必要性分析</w:t>
        </w:r>
        <w:r>
          <w:tab/>
        </w:r>
        <w:r>
          <w:fldChar w:fldCharType="begin"/>
        </w:r>
        <w:r>
          <w:instrText xml:space="preserve"> PAGEREF _Toc26381 \h </w:instrText>
        </w:r>
        <w:r>
          <w:fldChar w:fldCharType="separate"/>
        </w:r>
        <w:r>
          <w:t>16</w:t>
        </w:r>
        <w:r>
          <w:fldChar w:fldCharType="end"/>
        </w:r>
      </w:hyperlink>
    </w:p>
    <w:p>
      <w:pPr>
        <w:pStyle w:val="TOC2"/>
        <w:tabs>
          <w:tab w:val="right" w:leader="dot" w:pos="8306"/>
        </w:tabs>
      </w:pPr>
      <w:hyperlink w:anchor="_Toc13951" w:history="1">
        <w:r>
          <w:rPr>
            <w:rFonts w:ascii="仿宋" w:eastAsia="仿宋" w:hAnsi="仿宋" w:cs="仿宋" w:hint="eastAsia"/>
            <w:lang w:eastAsia="zh-CN"/>
          </w:rPr>
          <w:t>(一)、毛毯项目背景分析</w:t>
        </w:r>
        <w:r>
          <w:tab/>
        </w:r>
        <w:r>
          <w:fldChar w:fldCharType="begin"/>
        </w:r>
        <w:r>
          <w:instrText xml:space="preserve"> PAGEREF _Toc13951 \h </w:instrText>
        </w:r>
        <w:r>
          <w:fldChar w:fldCharType="separate"/>
        </w:r>
        <w:r>
          <w:t>16</w:t>
        </w:r>
        <w:r>
          <w:fldChar w:fldCharType="end"/>
        </w:r>
      </w:hyperlink>
    </w:p>
    <w:p>
      <w:pPr>
        <w:pStyle w:val="TOC2"/>
        <w:tabs>
          <w:tab w:val="right" w:leader="dot" w:pos="8306"/>
        </w:tabs>
      </w:pPr>
      <w:hyperlink w:anchor="_Toc29211" w:history="1">
        <w:r>
          <w:rPr>
            <w:rFonts w:ascii="仿宋" w:eastAsia="仿宋" w:hAnsi="仿宋" w:cs="仿宋" w:hint="eastAsia"/>
            <w:lang w:eastAsia="zh-CN"/>
          </w:rPr>
          <w:t>(二)、毛毯项目建设必要性分析</w:t>
        </w:r>
        <w:r>
          <w:tab/>
        </w:r>
        <w:r>
          <w:fldChar w:fldCharType="begin"/>
        </w:r>
        <w:r>
          <w:instrText xml:space="preserve"> PAGEREF _Toc29211 \h </w:instrText>
        </w:r>
        <w:r>
          <w:fldChar w:fldCharType="separate"/>
        </w:r>
        <w:r>
          <w:t>18</w:t>
        </w:r>
        <w:r>
          <w:fldChar w:fldCharType="end"/>
        </w:r>
      </w:hyperlink>
    </w:p>
    <w:p>
      <w:pPr>
        <w:pStyle w:val="TOC1"/>
        <w:tabs>
          <w:tab w:val="right" w:leader="dot" w:pos="8306"/>
        </w:tabs>
      </w:pPr>
      <w:hyperlink w:anchor="_Toc17821" w:history="1">
        <w:r>
          <w:rPr>
            <w:rFonts w:ascii="仿宋" w:eastAsia="仿宋" w:hAnsi="仿宋" w:cs="仿宋" w:hint="eastAsia"/>
            <w:lang w:eastAsia="zh-CN"/>
          </w:rPr>
          <w:t>六、产品规划分析</w:t>
        </w:r>
        <w:r>
          <w:tab/>
        </w:r>
        <w:r>
          <w:fldChar w:fldCharType="begin"/>
        </w:r>
        <w:r>
          <w:instrText xml:space="preserve"> PAGEREF _Toc17821 \h </w:instrText>
        </w:r>
        <w:r>
          <w:fldChar w:fldCharType="separate"/>
        </w:r>
        <w:r>
          <w:t>19</w:t>
        </w:r>
        <w:r>
          <w:fldChar w:fldCharType="end"/>
        </w:r>
      </w:hyperlink>
    </w:p>
    <w:p>
      <w:pPr>
        <w:pStyle w:val="TOC2"/>
        <w:tabs>
          <w:tab w:val="right" w:leader="dot" w:pos="8306"/>
        </w:tabs>
      </w:pPr>
      <w:hyperlink w:anchor="_Toc27525" w:history="1">
        <w:r>
          <w:rPr>
            <w:rFonts w:ascii="仿宋" w:eastAsia="仿宋" w:hAnsi="仿宋" w:cs="仿宋" w:hint="eastAsia"/>
            <w:lang w:eastAsia="zh-CN"/>
          </w:rPr>
          <w:t>(一)、产品规划</w:t>
        </w:r>
        <w:r>
          <w:tab/>
        </w:r>
        <w:r>
          <w:fldChar w:fldCharType="begin"/>
        </w:r>
        <w:r>
          <w:instrText xml:space="preserve"> PAGEREF _Toc27525 \h </w:instrText>
        </w:r>
        <w:r>
          <w:fldChar w:fldCharType="separate"/>
        </w:r>
        <w:r>
          <w:t>19</w:t>
        </w:r>
        <w:r>
          <w:fldChar w:fldCharType="end"/>
        </w:r>
      </w:hyperlink>
    </w:p>
    <w:p>
      <w:pPr>
        <w:pStyle w:val="TOC2"/>
        <w:tabs>
          <w:tab w:val="right" w:leader="dot" w:pos="8306"/>
        </w:tabs>
      </w:pPr>
      <w:hyperlink w:anchor="_Toc15925" w:history="1">
        <w:r>
          <w:rPr>
            <w:rFonts w:ascii="仿宋" w:eastAsia="仿宋" w:hAnsi="仿宋" w:cs="仿宋" w:hint="eastAsia"/>
            <w:lang w:eastAsia="zh-CN"/>
          </w:rPr>
          <w:t>(二)、建设规模</w:t>
        </w:r>
        <w:r>
          <w:tab/>
        </w:r>
        <w:r>
          <w:fldChar w:fldCharType="begin"/>
        </w:r>
        <w:r>
          <w:instrText xml:space="preserve"> PAGEREF _Toc15925 \h </w:instrText>
        </w:r>
        <w:r>
          <w:fldChar w:fldCharType="separate"/>
        </w:r>
        <w:r>
          <w:t>20</w:t>
        </w:r>
        <w:r>
          <w:fldChar w:fldCharType="end"/>
        </w:r>
      </w:hyperlink>
    </w:p>
    <w:p>
      <w:pPr>
        <w:pStyle w:val="TOC1"/>
        <w:tabs>
          <w:tab w:val="right" w:leader="dot" w:pos="8306"/>
        </w:tabs>
      </w:pPr>
      <w:hyperlink w:anchor="_Toc18399" w:history="1">
        <w:r>
          <w:rPr>
            <w:rFonts w:ascii="仿宋" w:eastAsia="仿宋" w:hAnsi="仿宋" w:cs="仿宋" w:hint="eastAsia"/>
            <w:lang w:eastAsia="zh-CN"/>
          </w:rPr>
          <w:t>七、毛毯项目经营效益</w:t>
        </w:r>
        <w:r>
          <w:tab/>
        </w:r>
        <w:r>
          <w:fldChar w:fldCharType="begin"/>
        </w:r>
        <w:r>
          <w:instrText xml:space="preserve"> PAGEREF _Toc18399 \h </w:instrText>
        </w:r>
        <w:r>
          <w:fldChar w:fldCharType="separate"/>
        </w:r>
        <w:r>
          <w:t>21</w:t>
        </w:r>
        <w:r>
          <w:fldChar w:fldCharType="end"/>
        </w:r>
      </w:hyperlink>
    </w:p>
    <w:p>
      <w:pPr>
        <w:pStyle w:val="TOC2"/>
        <w:tabs>
          <w:tab w:val="right" w:leader="dot" w:pos="8306"/>
        </w:tabs>
      </w:pPr>
      <w:hyperlink w:anchor="_Toc30943" w:history="1">
        <w:r>
          <w:rPr>
            <w:rFonts w:ascii="仿宋" w:eastAsia="仿宋" w:hAnsi="仿宋" w:cs="仿宋" w:hint="eastAsia"/>
            <w:lang w:eastAsia="zh-CN"/>
          </w:rPr>
          <w:t>(一)、经济评价财务测算</w:t>
        </w:r>
        <w:r>
          <w:tab/>
        </w:r>
        <w:r>
          <w:fldChar w:fldCharType="begin"/>
        </w:r>
        <w:r>
          <w:instrText xml:space="preserve"> PAGEREF _Toc30943 \h </w:instrText>
        </w:r>
        <w:r>
          <w:fldChar w:fldCharType="separate"/>
        </w:r>
        <w:r>
          <w:t>21</w:t>
        </w:r>
        <w:r>
          <w:fldChar w:fldCharType="end"/>
        </w:r>
      </w:hyperlink>
    </w:p>
    <w:p>
      <w:pPr>
        <w:pStyle w:val="TOC2"/>
        <w:tabs>
          <w:tab w:val="right" w:leader="dot" w:pos="8306"/>
        </w:tabs>
      </w:pPr>
      <w:hyperlink w:anchor="_Toc16979" w:history="1">
        <w:r>
          <w:rPr>
            <w:rFonts w:ascii="仿宋" w:eastAsia="仿宋" w:hAnsi="仿宋" w:cs="仿宋" w:hint="eastAsia"/>
            <w:lang w:eastAsia="zh-CN"/>
          </w:rPr>
          <w:t>(二)、毛毯项目盈利能力分析</w:t>
        </w:r>
        <w:r>
          <w:tab/>
        </w:r>
        <w:r>
          <w:fldChar w:fldCharType="begin"/>
        </w:r>
        <w:r>
          <w:instrText xml:space="preserve"> PAGEREF _Toc16979 \h </w:instrText>
        </w:r>
        <w:r>
          <w:fldChar w:fldCharType="separate"/>
        </w:r>
        <w:r>
          <w:t>22</w:t>
        </w:r>
        <w:r>
          <w:fldChar w:fldCharType="end"/>
        </w:r>
      </w:hyperlink>
    </w:p>
    <w:p>
      <w:pPr>
        <w:pStyle w:val="TOC1"/>
        <w:tabs>
          <w:tab w:val="right" w:leader="dot" w:pos="8306"/>
        </w:tabs>
      </w:pPr>
      <w:hyperlink w:anchor="_Toc15693" w:history="1">
        <w:r>
          <w:rPr>
            <w:rFonts w:ascii="仿宋" w:eastAsia="仿宋" w:hAnsi="仿宋" w:cs="仿宋" w:hint="eastAsia"/>
            <w:lang w:eastAsia="zh-CN"/>
          </w:rPr>
          <w:t>八、毛毯项目环境影响分析</w:t>
        </w:r>
        <w:r>
          <w:tab/>
        </w:r>
        <w:r>
          <w:fldChar w:fldCharType="begin"/>
        </w:r>
        <w:r>
          <w:instrText xml:space="preserve"> PAGEREF _Toc15693 \h </w:instrText>
        </w:r>
        <w:r>
          <w:fldChar w:fldCharType="separate"/>
        </w:r>
        <w:r>
          <w:t>23</w:t>
        </w:r>
        <w:r>
          <w:fldChar w:fldCharType="end"/>
        </w:r>
      </w:hyperlink>
    </w:p>
    <w:p>
      <w:pPr>
        <w:pStyle w:val="TOC2"/>
        <w:tabs>
          <w:tab w:val="right" w:leader="dot" w:pos="8306"/>
        </w:tabs>
      </w:pPr>
      <w:hyperlink w:anchor="_Toc16462" w:history="1">
        <w:r>
          <w:rPr>
            <w:rFonts w:ascii="仿宋" w:eastAsia="仿宋" w:hAnsi="仿宋" w:cs="仿宋" w:hint="eastAsia"/>
            <w:lang w:eastAsia="zh-CN"/>
          </w:rPr>
          <w:t>(一)、建设区域环境质量现状</w:t>
        </w:r>
        <w:r>
          <w:tab/>
        </w:r>
        <w:r>
          <w:fldChar w:fldCharType="begin"/>
        </w:r>
        <w:r>
          <w:instrText xml:space="preserve"> PAGEREF _Toc16462 \h </w:instrText>
        </w:r>
        <w:r>
          <w:fldChar w:fldCharType="separate"/>
        </w:r>
        <w:r>
          <w:t>23</w:t>
        </w:r>
        <w:r>
          <w:fldChar w:fldCharType="end"/>
        </w:r>
      </w:hyperlink>
    </w:p>
    <w:p>
      <w:pPr>
        <w:pStyle w:val="TOC2"/>
        <w:tabs>
          <w:tab w:val="right" w:leader="dot" w:pos="8306"/>
        </w:tabs>
      </w:pPr>
      <w:hyperlink w:anchor="_Toc11693" w:history="1">
        <w:r>
          <w:rPr>
            <w:rFonts w:ascii="仿宋" w:eastAsia="仿宋" w:hAnsi="仿宋" w:cs="仿宋" w:hint="eastAsia"/>
            <w:lang w:eastAsia="zh-CN"/>
          </w:rPr>
          <w:t>(二)、建设期环境保护</w:t>
        </w:r>
        <w:r>
          <w:tab/>
        </w:r>
        <w:r>
          <w:fldChar w:fldCharType="begin"/>
        </w:r>
        <w:r>
          <w:instrText xml:space="preserve"> PAGEREF _Toc11693 \h </w:instrText>
        </w:r>
        <w:r>
          <w:fldChar w:fldCharType="separate"/>
        </w:r>
        <w:r>
          <w:t>24</w:t>
        </w:r>
        <w:r>
          <w:fldChar w:fldCharType="end"/>
        </w:r>
      </w:hyperlink>
    </w:p>
    <w:p>
      <w:pPr>
        <w:pStyle w:val="TOC2"/>
        <w:tabs>
          <w:tab w:val="right" w:leader="dot" w:pos="8306"/>
        </w:tabs>
      </w:pPr>
      <w:hyperlink w:anchor="_Toc19414" w:history="1">
        <w:r>
          <w:rPr>
            <w:rFonts w:ascii="仿宋" w:eastAsia="仿宋" w:hAnsi="仿宋" w:cs="仿宋" w:hint="eastAsia"/>
            <w:lang w:eastAsia="zh-CN"/>
          </w:rPr>
          <w:t>(三)、运营期环境保护</w:t>
        </w:r>
        <w:r>
          <w:tab/>
        </w:r>
        <w:r>
          <w:fldChar w:fldCharType="begin"/>
        </w:r>
        <w:r>
          <w:instrText xml:space="preserve"> PAGEREF _Toc19414 \h </w:instrText>
        </w:r>
        <w:r>
          <w:fldChar w:fldCharType="separate"/>
        </w:r>
        <w:r>
          <w:t>26</w:t>
        </w:r>
        <w:r>
          <w:fldChar w:fldCharType="end"/>
        </w:r>
      </w:hyperlink>
    </w:p>
    <w:p>
      <w:pPr>
        <w:pStyle w:val="TOC2"/>
        <w:tabs>
          <w:tab w:val="right" w:leader="dot" w:pos="8306"/>
        </w:tabs>
      </w:pPr>
      <w:hyperlink w:anchor="_Toc8763" w:history="1">
        <w:r>
          <w:rPr>
            <w:rFonts w:ascii="仿宋" w:eastAsia="仿宋" w:hAnsi="仿宋" w:cs="仿宋" w:hint="eastAsia"/>
            <w:lang w:eastAsia="zh-CN"/>
          </w:rPr>
          <w:t>(四)、毛毯项目建设对区域经济的影响</w:t>
        </w:r>
        <w:r>
          <w:tab/>
        </w:r>
        <w:r>
          <w:fldChar w:fldCharType="begin"/>
        </w:r>
        <w:r>
          <w:instrText xml:space="preserve"> PAGEREF _Toc8763 \h </w:instrText>
        </w:r>
        <w:r>
          <w:fldChar w:fldCharType="separate"/>
        </w:r>
        <w:r>
          <w:t>27</w:t>
        </w:r>
        <w:r>
          <w:fldChar w:fldCharType="end"/>
        </w:r>
      </w:hyperlink>
    </w:p>
    <w:p>
      <w:pPr>
        <w:pStyle w:val="TOC2"/>
        <w:tabs>
          <w:tab w:val="right" w:leader="dot" w:pos="8306"/>
        </w:tabs>
      </w:pPr>
      <w:hyperlink w:anchor="_Toc8540" w:history="1">
        <w:r>
          <w:rPr>
            <w:rFonts w:ascii="仿宋" w:eastAsia="仿宋" w:hAnsi="仿宋" w:cs="仿宋" w:hint="eastAsia"/>
            <w:lang w:eastAsia="zh-CN"/>
          </w:rPr>
          <w:t>(五)、废弃物处理</w:t>
        </w:r>
        <w:r>
          <w:tab/>
        </w:r>
        <w:r>
          <w:fldChar w:fldCharType="begin"/>
        </w:r>
        <w:r>
          <w:instrText xml:space="preserve"> PAGEREF _Toc8540 \h </w:instrText>
        </w:r>
        <w:r>
          <w:fldChar w:fldCharType="separate"/>
        </w:r>
        <w:r>
          <w:t>29</w:t>
        </w:r>
        <w:r>
          <w:fldChar w:fldCharType="end"/>
        </w:r>
      </w:hyperlink>
    </w:p>
    <w:p>
      <w:pPr>
        <w:pStyle w:val="TOC2"/>
        <w:tabs>
          <w:tab w:val="right" w:leader="dot" w:pos="8306"/>
        </w:tabs>
      </w:pPr>
      <w:hyperlink w:anchor="_Toc7740" w:history="1">
        <w:r>
          <w:rPr>
            <w:rFonts w:ascii="仿宋" w:eastAsia="仿宋" w:hAnsi="仿宋" w:cs="仿宋" w:hint="eastAsia"/>
            <w:lang w:eastAsia="zh-CN"/>
          </w:rPr>
          <w:t>(六)、特殊环境影响分析</w:t>
        </w:r>
        <w:r>
          <w:tab/>
        </w:r>
        <w:r>
          <w:fldChar w:fldCharType="begin"/>
        </w:r>
        <w:r>
          <w:instrText xml:space="preserve"> PAGEREF _Toc7740 \h </w:instrText>
        </w:r>
        <w:r>
          <w:fldChar w:fldCharType="separate"/>
        </w:r>
        <w:r>
          <w:t>30</w:t>
        </w:r>
        <w:r>
          <w:fldChar w:fldCharType="end"/>
        </w:r>
      </w:hyperlink>
    </w:p>
    <w:p>
      <w:pPr>
        <w:pStyle w:val="TOC2"/>
        <w:tabs>
          <w:tab w:val="right" w:leader="dot" w:pos="8306"/>
        </w:tabs>
      </w:pPr>
      <w:hyperlink w:anchor="_Toc30017" w:history="1">
        <w:r>
          <w:rPr>
            <w:rFonts w:ascii="仿宋" w:eastAsia="仿宋" w:hAnsi="仿宋" w:cs="仿宋" w:hint="eastAsia"/>
            <w:lang w:eastAsia="zh-CN"/>
          </w:rPr>
          <w:t>(七)、清洁生产</w:t>
        </w:r>
        <w:r>
          <w:tab/>
        </w:r>
        <w:r>
          <w:fldChar w:fldCharType="begin"/>
        </w:r>
        <w:r>
          <w:instrText xml:space="preserve"> PAGEREF _Toc30017 \h </w:instrText>
        </w:r>
        <w:r>
          <w:fldChar w:fldCharType="separate"/>
        </w:r>
        <w:r>
          <w:t>31</w:t>
        </w:r>
        <w:r>
          <w:fldChar w:fldCharType="end"/>
        </w:r>
      </w:hyperlink>
    </w:p>
    <w:p>
      <w:pPr>
        <w:pStyle w:val="TOC2"/>
        <w:tabs>
          <w:tab w:val="right" w:leader="dot" w:pos="8306"/>
        </w:tabs>
      </w:pPr>
      <w:hyperlink w:anchor="_Toc4601" w:history="1">
        <w:r>
          <w:rPr>
            <w:rFonts w:ascii="仿宋" w:eastAsia="仿宋" w:hAnsi="仿宋" w:cs="仿宋" w:hint="eastAsia"/>
            <w:lang w:eastAsia="zh-CN"/>
          </w:rPr>
          <w:t>(八)、环境保护综合评价</w:t>
        </w:r>
        <w:r>
          <w:tab/>
        </w:r>
        <w:r>
          <w:fldChar w:fldCharType="begin"/>
        </w:r>
        <w:r>
          <w:instrText xml:space="preserve"> PAGEREF _Toc4601 \h </w:instrText>
        </w:r>
        <w:r>
          <w:fldChar w:fldCharType="separate"/>
        </w:r>
        <w:r>
          <w:t>32</w:t>
        </w:r>
        <w:r>
          <w:fldChar w:fldCharType="end"/>
        </w:r>
      </w:hyperlink>
    </w:p>
    <w:p>
      <w:pPr>
        <w:pStyle w:val="TOC1"/>
        <w:tabs>
          <w:tab w:val="right" w:leader="dot" w:pos="8306"/>
        </w:tabs>
      </w:pPr>
      <w:hyperlink w:anchor="_Toc30314" w:history="1">
        <w:r>
          <w:rPr>
            <w:rFonts w:ascii="仿宋" w:eastAsia="仿宋" w:hAnsi="仿宋" w:cs="仿宋" w:hint="eastAsia"/>
            <w:lang w:eastAsia="zh-CN"/>
          </w:rPr>
          <w:t>九、毛毯项目社会影响</w:t>
        </w:r>
        <w:r>
          <w:tab/>
        </w:r>
        <w:r>
          <w:fldChar w:fldCharType="begin"/>
        </w:r>
        <w:r>
          <w:instrText xml:space="preserve"> PAGEREF _Toc30314 \h </w:instrText>
        </w:r>
        <w:r>
          <w:fldChar w:fldCharType="separate"/>
        </w:r>
        <w:r>
          <w:t>33</w:t>
        </w:r>
        <w:r>
          <w:fldChar w:fldCharType="end"/>
        </w:r>
      </w:hyperlink>
    </w:p>
    <w:p>
      <w:pPr>
        <w:pStyle w:val="TOC2"/>
        <w:tabs>
          <w:tab w:val="right" w:leader="dot" w:pos="8306"/>
        </w:tabs>
      </w:pPr>
      <w:hyperlink w:anchor="_Toc31096" w:history="1">
        <w:r>
          <w:rPr>
            <w:rFonts w:ascii="仿宋" w:eastAsia="仿宋" w:hAnsi="仿宋" w:cs="仿宋" w:hint="eastAsia"/>
            <w:lang w:eastAsia="zh-CN"/>
          </w:rPr>
          <w:t>(一)、社会责任与义务</w:t>
        </w:r>
        <w:r>
          <w:tab/>
        </w:r>
        <w:r>
          <w:fldChar w:fldCharType="begin"/>
        </w:r>
        <w:r>
          <w:instrText xml:space="preserve"> PAGEREF _Toc31096 \h </w:instrText>
        </w:r>
        <w:r>
          <w:fldChar w:fldCharType="separate"/>
        </w:r>
        <w:r>
          <w:t>33</w:t>
        </w:r>
        <w:r>
          <w:fldChar w:fldCharType="end"/>
        </w:r>
      </w:hyperlink>
    </w:p>
    <w:p>
      <w:pPr>
        <w:pStyle w:val="TOC2"/>
        <w:tabs>
          <w:tab w:val="right" w:leader="dot" w:pos="8306"/>
        </w:tabs>
      </w:pPr>
      <w:hyperlink w:anchor="_Toc32411" w:history="1">
        <w:r>
          <w:rPr>
            <w:rFonts w:ascii="仿宋" w:eastAsia="仿宋" w:hAnsi="仿宋" w:cs="仿宋" w:hint="eastAsia"/>
            <w:lang w:eastAsia="zh-CN"/>
          </w:rPr>
          <w:t>(二)、社会参与与沟通</w:t>
        </w:r>
        <w:r>
          <w:tab/>
        </w:r>
        <w:r>
          <w:fldChar w:fldCharType="begin"/>
        </w:r>
        <w:r>
          <w:instrText xml:space="preserve"> PAGEREF _Toc32411 \h </w:instrText>
        </w:r>
        <w:r>
          <w:fldChar w:fldCharType="separate"/>
        </w:r>
        <w:r>
          <w:t>34</w:t>
        </w:r>
        <w:r>
          <w:fldChar w:fldCharType="end"/>
        </w:r>
      </w:hyperlink>
    </w:p>
    <w:p>
      <w:pPr>
        <w:pStyle w:val="TOC1"/>
        <w:tabs>
          <w:tab w:val="right" w:leader="dot" w:pos="8306"/>
        </w:tabs>
      </w:pPr>
      <w:hyperlink w:anchor="_Toc9724" w:history="1">
        <w:r>
          <w:rPr>
            <w:rFonts w:ascii="仿宋" w:eastAsia="仿宋" w:hAnsi="仿宋" w:cs="仿宋" w:hint="eastAsia"/>
            <w:lang w:eastAsia="zh-CN"/>
          </w:rPr>
          <w:t>十、毛毯项目技术管理</w:t>
        </w:r>
        <w:r>
          <w:tab/>
        </w:r>
        <w:r>
          <w:fldChar w:fldCharType="begin"/>
        </w:r>
        <w:r>
          <w:instrText xml:space="preserve"> PAGEREF _Toc9724 \h </w:instrText>
        </w:r>
        <w:r>
          <w:fldChar w:fldCharType="separate"/>
        </w:r>
        <w:r>
          <w:t>35</w:t>
        </w:r>
        <w:r>
          <w:fldChar w:fldCharType="end"/>
        </w:r>
      </w:hyperlink>
    </w:p>
    <w:p>
      <w:pPr>
        <w:pStyle w:val="TOC2"/>
        <w:tabs>
          <w:tab w:val="right" w:leader="dot" w:pos="8306"/>
        </w:tabs>
      </w:pPr>
      <w:hyperlink w:anchor="_Toc9834" w:history="1">
        <w:r>
          <w:rPr>
            <w:rFonts w:ascii="仿宋" w:eastAsia="仿宋" w:hAnsi="仿宋" w:cs="仿宋" w:hint="eastAsia"/>
            <w:lang w:eastAsia="zh-CN"/>
          </w:rPr>
          <w:t>(一)、技术方案选用方向</w:t>
        </w:r>
        <w:r>
          <w:tab/>
        </w:r>
        <w:r>
          <w:fldChar w:fldCharType="begin"/>
        </w:r>
        <w:r>
          <w:instrText xml:space="preserve"> PAGEREF _Toc9834 \h </w:instrText>
        </w:r>
        <w:r>
          <w:fldChar w:fldCharType="separate"/>
        </w:r>
        <w:r>
          <w:t>35</w:t>
        </w:r>
        <w:r>
          <w:fldChar w:fldCharType="end"/>
        </w:r>
      </w:hyperlink>
    </w:p>
    <w:p>
      <w:pPr>
        <w:pStyle w:val="TOC2"/>
        <w:tabs>
          <w:tab w:val="right" w:leader="dot" w:pos="8306"/>
        </w:tabs>
      </w:pPr>
      <w:hyperlink w:anchor="_Toc12443" w:history="1">
        <w:r>
          <w:rPr>
            <w:rFonts w:ascii="仿宋" w:eastAsia="仿宋" w:hAnsi="仿宋" w:cs="仿宋" w:hint="eastAsia"/>
            <w:lang w:eastAsia="zh-CN"/>
          </w:rPr>
          <w:t>(二)、工艺技术方案选用原则</w:t>
        </w:r>
        <w:r>
          <w:tab/>
        </w:r>
        <w:r>
          <w:fldChar w:fldCharType="begin"/>
        </w:r>
        <w:r>
          <w:instrText xml:space="preserve"> PAGEREF _Toc12443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98" w:history="1">
        <w:r>
          <w:rPr>
            <w:rFonts w:ascii="仿宋" w:eastAsia="仿宋" w:hAnsi="仿宋" w:cs="仿宋" w:hint="eastAsia"/>
            <w:lang w:eastAsia="zh-CN"/>
          </w:rPr>
          <w:t>(三)、工艺技术方案要求</w:t>
        </w:r>
        <w:r>
          <w:tab/>
        </w:r>
        <w:r>
          <w:fldChar w:fldCharType="begin"/>
        </w:r>
        <w:r>
          <w:instrText xml:space="preserve"> PAGEREF _Toc25098 \h </w:instrText>
        </w:r>
        <w:r>
          <w:fldChar w:fldCharType="separate"/>
        </w:r>
        <w:r>
          <w:t>39</w:t>
        </w:r>
        <w:r>
          <w:fldChar w:fldCharType="end"/>
        </w:r>
      </w:hyperlink>
    </w:p>
    <w:p>
      <w:pPr>
        <w:pStyle w:val="TOC1"/>
        <w:tabs>
          <w:tab w:val="right" w:leader="dot" w:pos="8306"/>
        </w:tabs>
      </w:pPr>
      <w:hyperlink w:anchor="_Toc18024" w:history="1">
        <w:r>
          <w:rPr>
            <w:rFonts w:ascii="仿宋" w:eastAsia="仿宋" w:hAnsi="仿宋" w:cs="仿宋" w:hint="eastAsia"/>
            <w:lang w:eastAsia="zh-CN"/>
          </w:rPr>
          <w:t>十一、毛毯项目风险管理</w:t>
        </w:r>
        <w:r>
          <w:tab/>
        </w:r>
        <w:r>
          <w:fldChar w:fldCharType="begin"/>
        </w:r>
        <w:r>
          <w:instrText xml:space="preserve"> PAGEREF _Toc18024 \h </w:instrText>
        </w:r>
        <w:r>
          <w:fldChar w:fldCharType="separate"/>
        </w:r>
        <w:r>
          <w:t>41</w:t>
        </w:r>
        <w:r>
          <w:fldChar w:fldCharType="end"/>
        </w:r>
      </w:hyperlink>
    </w:p>
    <w:p>
      <w:pPr>
        <w:pStyle w:val="TOC2"/>
        <w:tabs>
          <w:tab w:val="right" w:leader="dot" w:pos="8306"/>
        </w:tabs>
      </w:pPr>
      <w:hyperlink w:anchor="_Toc13635" w:history="1">
        <w:r>
          <w:rPr>
            <w:rFonts w:ascii="仿宋" w:eastAsia="仿宋" w:hAnsi="仿宋" w:cs="仿宋" w:hint="eastAsia"/>
            <w:lang w:eastAsia="zh-CN"/>
          </w:rPr>
          <w:t>(一)、风险识别与评估</w:t>
        </w:r>
        <w:r>
          <w:tab/>
        </w:r>
        <w:r>
          <w:fldChar w:fldCharType="begin"/>
        </w:r>
        <w:r>
          <w:instrText xml:space="preserve"> PAGEREF _Toc13635 \h </w:instrText>
        </w:r>
        <w:r>
          <w:fldChar w:fldCharType="separate"/>
        </w:r>
        <w:r>
          <w:t>41</w:t>
        </w:r>
        <w:r>
          <w:fldChar w:fldCharType="end"/>
        </w:r>
      </w:hyperlink>
    </w:p>
    <w:p>
      <w:pPr>
        <w:pStyle w:val="TOC2"/>
        <w:tabs>
          <w:tab w:val="right" w:leader="dot" w:pos="8306"/>
        </w:tabs>
      </w:pPr>
      <w:hyperlink w:anchor="_Toc17151" w:history="1">
        <w:r>
          <w:rPr>
            <w:rFonts w:ascii="仿宋" w:eastAsia="仿宋" w:hAnsi="仿宋" w:cs="仿宋" w:hint="eastAsia"/>
            <w:lang w:eastAsia="zh-CN"/>
          </w:rPr>
          <w:t>(二)、风险应对策略</w:t>
        </w:r>
        <w:r>
          <w:tab/>
        </w:r>
        <w:r>
          <w:fldChar w:fldCharType="begin"/>
        </w:r>
        <w:r>
          <w:instrText xml:space="preserve"> PAGEREF _Toc17151 \h </w:instrText>
        </w:r>
        <w:r>
          <w:fldChar w:fldCharType="separate"/>
        </w:r>
        <w:r>
          <w:t>42</w:t>
        </w:r>
        <w:r>
          <w:fldChar w:fldCharType="end"/>
        </w:r>
      </w:hyperlink>
    </w:p>
    <w:p>
      <w:pPr>
        <w:pStyle w:val="TOC2"/>
        <w:tabs>
          <w:tab w:val="right" w:leader="dot" w:pos="8306"/>
        </w:tabs>
      </w:pPr>
      <w:hyperlink w:anchor="_Toc16464" w:history="1">
        <w:r>
          <w:rPr>
            <w:rFonts w:ascii="仿宋" w:eastAsia="仿宋" w:hAnsi="仿宋" w:cs="仿宋" w:hint="eastAsia"/>
            <w:lang w:eastAsia="zh-CN"/>
          </w:rPr>
          <w:t>(三)、风险监控与控制</w:t>
        </w:r>
        <w:r>
          <w:tab/>
        </w:r>
        <w:r>
          <w:fldChar w:fldCharType="begin"/>
        </w:r>
        <w:r>
          <w:instrText xml:space="preserve"> PAGEREF _Toc16464 \h </w:instrText>
        </w:r>
        <w:r>
          <w:fldChar w:fldCharType="separate"/>
        </w:r>
        <w:r>
          <w:t>44</w:t>
        </w:r>
        <w:r>
          <w:fldChar w:fldCharType="end"/>
        </w:r>
      </w:hyperlink>
    </w:p>
    <w:p>
      <w:pPr>
        <w:pStyle w:val="TOC1"/>
        <w:tabs>
          <w:tab w:val="right" w:leader="dot" w:pos="8306"/>
        </w:tabs>
      </w:pPr>
      <w:hyperlink w:anchor="_Toc29824" w:history="1">
        <w:r>
          <w:rPr>
            <w:rFonts w:ascii="仿宋" w:eastAsia="仿宋" w:hAnsi="仿宋" w:cs="仿宋" w:hint="eastAsia"/>
            <w:lang w:eastAsia="zh-CN"/>
          </w:rPr>
          <w:t>十二、毛毯项目计划安排</w:t>
        </w:r>
        <w:r>
          <w:tab/>
        </w:r>
        <w:r>
          <w:fldChar w:fldCharType="begin"/>
        </w:r>
        <w:r>
          <w:instrText xml:space="preserve"> PAGEREF _Toc29824 \h </w:instrText>
        </w:r>
        <w:r>
          <w:fldChar w:fldCharType="separate"/>
        </w:r>
        <w:r>
          <w:t>45</w:t>
        </w:r>
        <w:r>
          <w:fldChar w:fldCharType="end"/>
        </w:r>
      </w:hyperlink>
    </w:p>
    <w:p>
      <w:pPr>
        <w:pStyle w:val="TOC2"/>
        <w:tabs>
          <w:tab w:val="right" w:leader="dot" w:pos="8306"/>
        </w:tabs>
      </w:pPr>
      <w:hyperlink w:anchor="_Toc13431" w:history="1">
        <w:r>
          <w:rPr>
            <w:rFonts w:ascii="仿宋" w:eastAsia="仿宋" w:hAnsi="仿宋" w:cs="仿宋" w:hint="eastAsia"/>
            <w:lang w:eastAsia="zh-CN"/>
          </w:rPr>
          <w:t>(一)、建设周期</w:t>
        </w:r>
        <w:r>
          <w:tab/>
        </w:r>
        <w:r>
          <w:fldChar w:fldCharType="begin"/>
        </w:r>
        <w:r>
          <w:instrText xml:space="preserve"> PAGEREF _Toc13431 \h </w:instrText>
        </w:r>
        <w:r>
          <w:fldChar w:fldCharType="separate"/>
        </w:r>
        <w:r>
          <w:t>45</w:t>
        </w:r>
        <w:r>
          <w:fldChar w:fldCharType="end"/>
        </w:r>
      </w:hyperlink>
    </w:p>
    <w:p>
      <w:pPr>
        <w:pStyle w:val="TOC2"/>
        <w:tabs>
          <w:tab w:val="right" w:leader="dot" w:pos="8306"/>
        </w:tabs>
      </w:pPr>
      <w:hyperlink w:anchor="_Toc31792" w:history="1">
        <w:r>
          <w:rPr>
            <w:rFonts w:ascii="仿宋" w:eastAsia="仿宋" w:hAnsi="仿宋" w:cs="仿宋" w:hint="eastAsia"/>
            <w:lang w:eastAsia="zh-CN"/>
          </w:rPr>
          <w:t>(二)、建设进度</w:t>
        </w:r>
        <w:r>
          <w:tab/>
        </w:r>
        <w:r>
          <w:fldChar w:fldCharType="begin"/>
        </w:r>
        <w:r>
          <w:instrText xml:space="preserve"> PAGEREF _Toc31792 \h </w:instrText>
        </w:r>
        <w:r>
          <w:fldChar w:fldCharType="separate"/>
        </w:r>
        <w:r>
          <w:t>45</w:t>
        </w:r>
        <w:r>
          <w:fldChar w:fldCharType="end"/>
        </w:r>
      </w:hyperlink>
    </w:p>
    <w:p>
      <w:pPr>
        <w:pStyle w:val="TOC2"/>
        <w:tabs>
          <w:tab w:val="right" w:leader="dot" w:pos="8306"/>
        </w:tabs>
      </w:pPr>
      <w:hyperlink w:anchor="_Toc30358" w:history="1">
        <w:r>
          <w:rPr>
            <w:rFonts w:ascii="仿宋" w:eastAsia="仿宋" w:hAnsi="仿宋" w:cs="仿宋" w:hint="eastAsia"/>
            <w:lang w:eastAsia="zh-CN"/>
          </w:rPr>
          <w:t>(三)、进度安排注意事项</w:t>
        </w:r>
        <w:r>
          <w:tab/>
        </w:r>
        <w:r>
          <w:fldChar w:fldCharType="begin"/>
        </w:r>
        <w:r>
          <w:instrText xml:space="preserve"> PAGEREF _Toc30358 \h </w:instrText>
        </w:r>
        <w:r>
          <w:fldChar w:fldCharType="separate"/>
        </w:r>
        <w:r>
          <w:t>46</w:t>
        </w:r>
        <w:r>
          <w:fldChar w:fldCharType="end"/>
        </w:r>
      </w:hyperlink>
    </w:p>
    <w:p>
      <w:pPr>
        <w:pStyle w:val="TOC2"/>
        <w:tabs>
          <w:tab w:val="right" w:leader="dot" w:pos="8306"/>
        </w:tabs>
      </w:pPr>
      <w:hyperlink w:anchor="_Toc6496" w:history="1">
        <w:r>
          <w:rPr>
            <w:rFonts w:ascii="仿宋" w:eastAsia="仿宋" w:hAnsi="仿宋" w:cs="仿宋" w:hint="eastAsia"/>
            <w:lang w:eastAsia="zh-CN"/>
          </w:rPr>
          <w:t>(四)、人力资源配置</w:t>
        </w:r>
        <w:r>
          <w:tab/>
        </w:r>
        <w:r>
          <w:fldChar w:fldCharType="begin"/>
        </w:r>
        <w:r>
          <w:instrText xml:space="preserve"> PAGEREF _Toc6496 \h </w:instrText>
        </w:r>
        <w:r>
          <w:fldChar w:fldCharType="separate"/>
        </w:r>
        <w:r>
          <w:t>48</w:t>
        </w:r>
        <w:r>
          <w:fldChar w:fldCharType="end"/>
        </w:r>
      </w:hyperlink>
    </w:p>
    <w:p>
      <w:pPr>
        <w:pStyle w:val="TOC1"/>
        <w:tabs>
          <w:tab w:val="right" w:leader="dot" w:pos="8306"/>
        </w:tabs>
      </w:pPr>
      <w:hyperlink w:anchor="_Toc9987" w:history="1">
        <w:r>
          <w:rPr>
            <w:rFonts w:ascii="仿宋" w:eastAsia="仿宋" w:hAnsi="仿宋" w:cs="仿宋" w:hint="eastAsia"/>
            <w:lang w:eastAsia="zh-CN"/>
          </w:rPr>
          <w:t>十三、毛毯项目工程方案分析</w:t>
        </w:r>
        <w:r>
          <w:tab/>
        </w:r>
        <w:r>
          <w:fldChar w:fldCharType="begin"/>
        </w:r>
        <w:r>
          <w:instrText xml:space="preserve"> PAGEREF _Toc9987 \h </w:instrText>
        </w:r>
        <w:r>
          <w:fldChar w:fldCharType="separate"/>
        </w:r>
        <w:r>
          <w:t>49</w:t>
        </w:r>
        <w:r>
          <w:fldChar w:fldCharType="end"/>
        </w:r>
      </w:hyperlink>
    </w:p>
    <w:p>
      <w:pPr>
        <w:pStyle w:val="TOC2"/>
        <w:tabs>
          <w:tab w:val="right" w:leader="dot" w:pos="8306"/>
        </w:tabs>
      </w:pPr>
      <w:hyperlink w:anchor="_Toc22598" w:history="1">
        <w:r>
          <w:rPr>
            <w:rFonts w:ascii="仿宋" w:eastAsia="仿宋" w:hAnsi="仿宋" w:cs="仿宋" w:hint="eastAsia"/>
            <w:lang w:eastAsia="zh-CN"/>
          </w:rPr>
          <w:t>(一)、建筑工程设计原则</w:t>
        </w:r>
        <w:r>
          <w:tab/>
        </w:r>
        <w:r>
          <w:fldChar w:fldCharType="begin"/>
        </w:r>
        <w:r>
          <w:instrText xml:space="preserve"> PAGEREF _Toc22598 \h </w:instrText>
        </w:r>
        <w:r>
          <w:fldChar w:fldCharType="separate"/>
        </w:r>
        <w:r>
          <w:t>49</w:t>
        </w:r>
        <w:r>
          <w:fldChar w:fldCharType="end"/>
        </w:r>
      </w:hyperlink>
    </w:p>
    <w:p>
      <w:pPr>
        <w:pStyle w:val="TOC2"/>
        <w:tabs>
          <w:tab w:val="right" w:leader="dot" w:pos="8306"/>
        </w:tabs>
      </w:pPr>
      <w:hyperlink w:anchor="_Toc16745" w:history="1">
        <w:r>
          <w:rPr>
            <w:rFonts w:ascii="仿宋" w:eastAsia="仿宋" w:hAnsi="仿宋" w:cs="仿宋" w:hint="eastAsia"/>
            <w:lang w:eastAsia="zh-CN"/>
          </w:rPr>
          <w:t>(二)、土建工程建设指标</w:t>
        </w:r>
        <w:r>
          <w:tab/>
        </w:r>
        <w:r>
          <w:fldChar w:fldCharType="begin"/>
        </w:r>
        <w:r>
          <w:instrText xml:space="preserve"> PAGEREF _Toc16745 \h </w:instrText>
        </w:r>
        <w:r>
          <w:fldChar w:fldCharType="separate"/>
        </w:r>
        <w:r>
          <w:t>52</w:t>
        </w:r>
        <w:r>
          <w:fldChar w:fldCharType="end"/>
        </w:r>
      </w:hyperlink>
    </w:p>
    <w:p>
      <w:pPr>
        <w:pStyle w:val="TOC1"/>
        <w:tabs>
          <w:tab w:val="right" w:leader="dot" w:pos="8306"/>
        </w:tabs>
      </w:pPr>
      <w:hyperlink w:anchor="_Toc11502" w:history="1">
        <w:r>
          <w:rPr>
            <w:rFonts w:ascii="仿宋" w:eastAsia="仿宋" w:hAnsi="仿宋" w:cs="仿宋" w:hint="eastAsia"/>
            <w:lang w:eastAsia="zh-CN"/>
          </w:rPr>
          <w:t>十四、风险识别与分类</w:t>
        </w:r>
        <w:r>
          <w:tab/>
        </w:r>
        <w:r>
          <w:fldChar w:fldCharType="begin"/>
        </w:r>
        <w:r>
          <w:instrText xml:space="preserve"> PAGEREF _Toc11502 \h </w:instrText>
        </w:r>
        <w:r>
          <w:fldChar w:fldCharType="separate"/>
        </w:r>
        <w:r>
          <w:t>54</w:t>
        </w:r>
        <w:r>
          <w:fldChar w:fldCharType="end"/>
        </w:r>
      </w:hyperlink>
    </w:p>
    <w:p>
      <w:pPr>
        <w:pStyle w:val="TOC2"/>
        <w:tabs>
          <w:tab w:val="right" w:leader="dot" w:pos="8306"/>
        </w:tabs>
      </w:pPr>
      <w:hyperlink w:anchor="_Toc23687" w:history="1">
        <w:r>
          <w:rPr>
            <w:rFonts w:ascii="仿宋" w:eastAsia="仿宋" w:hAnsi="仿宋" w:cs="仿宋" w:hint="eastAsia"/>
            <w:lang w:eastAsia="zh-CN"/>
          </w:rPr>
          <w:t>(一)、风险识别</w:t>
        </w:r>
        <w:r>
          <w:tab/>
        </w:r>
        <w:r>
          <w:fldChar w:fldCharType="begin"/>
        </w:r>
        <w:r>
          <w:instrText xml:space="preserve"> PAGEREF _Toc23687 \h </w:instrText>
        </w:r>
        <w:r>
          <w:fldChar w:fldCharType="separate"/>
        </w:r>
        <w:r>
          <w:t>54</w:t>
        </w:r>
        <w:r>
          <w:fldChar w:fldCharType="end"/>
        </w:r>
      </w:hyperlink>
    </w:p>
    <w:p>
      <w:pPr>
        <w:pStyle w:val="TOC2"/>
        <w:tabs>
          <w:tab w:val="right" w:leader="dot" w:pos="8306"/>
        </w:tabs>
      </w:pPr>
      <w:hyperlink w:anchor="_Toc626" w:history="1">
        <w:r>
          <w:rPr>
            <w:rFonts w:ascii="仿宋" w:eastAsia="仿宋" w:hAnsi="仿宋" w:cs="仿宋" w:hint="eastAsia"/>
            <w:lang w:eastAsia="zh-CN"/>
          </w:rPr>
          <w:t>(二)、风险分类</w:t>
        </w:r>
        <w:r>
          <w:tab/>
        </w:r>
        <w:r>
          <w:fldChar w:fldCharType="begin"/>
        </w:r>
        <w:r>
          <w:instrText xml:space="preserve"> PAGEREF _Toc626 \h </w:instrText>
        </w:r>
        <w:r>
          <w:fldChar w:fldCharType="separate"/>
        </w:r>
        <w:r>
          <w:t>55</w:t>
        </w:r>
        <w:r>
          <w:fldChar w:fldCharType="end"/>
        </w:r>
      </w:hyperlink>
    </w:p>
    <w:p>
      <w:pPr>
        <w:pStyle w:val="TOC1"/>
        <w:tabs>
          <w:tab w:val="right" w:leader="dot" w:pos="8306"/>
        </w:tabs>
      </w:pPr>
      <w:hyperlink w:anchor="_Toc4354" w:history="1">
        <w:r>
          <w:rPr>
            <w:rFonts w:ascii="仿宋" w:eastAsia="仿宋" w:hAnsi="仿宋" w:cs="仿宋" w:hint="eastAsia"/>
            <w:lang w:eastAsia="zh-CN"/>
          </w:rPr>
          <w:t>十五、毛毯项目变更管理</w:t>
        </w:r>
        <w:r>
          <w:tab/>
        </w:r>
        <w:r>
          <w:fldChar w:fldCharType="begin"/>
        </w:r>
        <w:r>
          <w:instrText xml:space="preserve"> PAGEREF _Toc4354 \h </w:instrText>
        </w:r>
        <w:r>
          <w:fldChar w:fldCharType="separate"/>
        </w:r>
        <w:r>
          <w:t>57</w:t>
        </w:r>
        <w:r>
          <w:fldChar w:fldCharType="end"/>
        </w:r>
      </w:hyperlink>
    </w:p>
    <w:p>
      <w:pPr>
        <w:pStyle w:val="TOC2"/>
        <w:tabs>
          <w:tab w:val="right" w:leader="dot" w:pos="8306"/>
        </w:tabs>
      </w:pPr>
      <w:hyperlink w:anchor="_Toc18702" w:history="1">
        <w:r>
          <w:rPr>
            <w:rFonts w:ascii="仿宋" w:eastAsia="仿宋" w:hAnsi="仿宋" w:cs="仿宋" w:hint="eastAsia"/>
            <w:lang w:eastAsia="zh-CN"/>
          </w:rPr>
          <w:t>(一)、变更申请与评估</w:t>
        </w:r>
        <w:r>
          <w:tab/>
        </w:r>
        <w:r>
          <w:fldChar w:fldCharType="begin"/>
        </w:r>
        <w:r>
          <w:instrText xml:space="preserve"> PAGEREF _Toc18702 \h </w:instrText>
        </w:r>
        <w:r>
          <w:fldChar w:fldCharType="separate"/>
        </w:r>
        <w:r>
          <w:t>57</w:t>
        </w:r>
        <w:r>
          <w:fldChar w:fldCharType="end"/>
        </w:r>
      </w:hyperlink>
    </w:p>
    <w:p>
      <w:pPr>
        <w:pStyle w:val="TOC2"/>
        <w:tabs>
          <w:tab w:val="right" w:leader="dot" w:pos="8306"/>
        </w:tabs>
      </w:pPr>
      <w:hyperlink w:anchor="_Toc1958" w:history="1">
        <w:r>
          <w:rPr>
            <w:rFonts w:ascii="仿宋" w:eastAsia="仿宋" w:hAnsi="仿宋" w:cs="仿宋" w:hint="eastAsia"/>
            <w:lang w:eastAsia="zh-CN"/>
          </w:rPr>
          <w:t>(二)、变更实施与控制</w:t>
        </w:r>
        <w:r>
          <w:tab/>
        </w:r>
        <w:r>
          <w:fldChar w:fldCharType="begin"/>
        </w:r>
        <w:r>
          <w:instrText xml:space="preserve"> PAGEREF _Toc1958 \h </w:instrText>
        </w:r>
        <w:r>
          <w:fldChar w:fldCharType="separate"/>
        </w:r>
        <w:r>
          <w:t>57</w:t>
        </w:r>
        <w:r>
          <w:fldChar w:fldCharType="end"/>
        </w:r>
      </w:hyperlink>
    </w:p>
    <w:p>
      <w:pPr>
        <w:pStyle w:val="TOC1"/>
        <w:tabs>
          <w:tab w:val="right" w:leader="dot" w:pos="8306"/>
        </w:tabs>
      </w:pPr>
      <w:hyperlink w:anchor="_Toc8662" w:history="1">
        <w:r>
          <w:rPr>
            <w:rFonts w:ascii="仿宋" w:eastAsia="仿宋" w:hAnsi="仿宋" w:cs="仿宋" w:hint="eastAsia"/>
            <w:lang w:eastAsia="zh-CN"/>
          </w:rPr>
          <w:t>十六、营销与推广策略</w:t>
        </w:r>
        <w:r>
          <w:tab/>
        </w:r>
        <w:r>
          <w:fldChar w:fldCharType="begin"/>
        </w:r>
        <w:r>
          <w:instrText xml:space="preserve"> PAGEREF _Toc8662 \h </w:instrText>
        </w:r>
        <w:r>
          <w:fldChar w:fldCharType="separate"/>
        </w:r>
        <w:r>
          <w:t>58</w:t>
        </w:r>
        <w:r>
          <w:fldChar w:fldCharType="end"/>
        </w:r>
      </w:hyperlink>
    </w:p>
    <w:p>
      <w:pPr>
        <w:pStyle w:val="TOC2"/>
        <w:tabs>
          <w:tab w:val="right" w:leader="dot" w:pos="8306"/>
        </w:tabs>
      </w:pPr>
      <w:hyperlink w:anchor="_Toc29386" w:history="1">
        <w:r>
          <w:rPr>
            <w:rFonts w:ascii="仿宋" w:eastAsia="仿宋" w:hAnsi="仿宋" w:cs="仿宋" w:hint="eastAsia"/>
            <w:lang w:eastAsia="zh-CN"/>
          </w:rPr>
          <w:t>(一)、产品/服务定位与特点</w:t>
        </w:r>
        <w:r>
          <w:tab/>
        </w:r>
        <w:r>
          <w:fldChar w:fldCharType="begin"/>
        </w:r>
        <w:r>
          <w:instrText xml:space="preserve"> PAGEREF _Toc29386 \h </w:instrText>
        </w:r>
        <w:r>
          <w:fldChar w:fldCharType="separate"/>
        </w:r>
        <w:r>
          <w:t>58</w:t>
        </w:r>
        <w:r>
          <w:fldChar w:fldCharType="end"/>
        </w:r>
      </w:hyperlink>
    </w:p>
    <w:p>
      <w:pPr>
        <w:pStyle w:val="TOC2"/>
        <w:tabs>
          <w:tab w:val="right" w:leader="dot" w:pos="8306"/>
        </w:tabs>
      </w:pPr>
      <w:hyperlink w:anchor="_Toc32021" w:history="1">
        <w:r>
          <w:rPr>
            <w:rFonts w:ascii="仿宋" w:eastAsia="仿宋" w:hAnsi="仿宋" w:cs="仿宋" w:hint="eastAsia"/>
            <w:lang w:eastAsia="zh-CN"/>
          </w:rPr>
          <w:t>(二)、市场定位与竞争分析</w:t>
        </w:r>
        <w:r>
          <w:tab/>
        </w:r>
        <w:r>
          <w:fldChar w:fldCharType="begin"/>
        </w:r>
        <w:r>
          <w:instrText xml:space="preserve"> PAGEREF _Toc32021 \h </w:instrText>
        </w:r>
        <w:r>
          <w:fldChar w:fldCharType="separate"/>
        </w:r>
        <w:r>
          <w:t>59</w:t>
        </w:r>
        <w:r>
          <w:fldChar w:fldCharType="end"/>
        </w:r>
      </w:hyperlink>
    </w:p>
    <w:p>
      <w:pPr>
        <w:pStyle w:val="TOC2"/>
        <w:tabs>
          <w:tab w:val="right" w:leader="dot" w:pos="8306"/>
        </w:tabs>
      </w:pPr>
      <w:hyperlink w:anchor="_Toc5040" w:history="1">
        <w:r>
          <w:rPr>
            <w:rFonts w:ascii="仿宋" w:eastAsia="仿宋" w:hAnsi="仿宋" w:cs="仿宋" w:hint="eastAsia"/>
            <w:lang w:eastAsia="zh-CN"/>
          </w:rPr>
          <w:t>(三)、营销渠道与策略</w:t>
        </w:r>
        <w:r>
          <w:tab/>
        </w:r>
        <w:r>
          <w:fldChar w:fldCharType="begin"/>
        </w:r>
        <w:r>
          <w:instrText xml:space="preserve"> PAGEREF _Toc5040 \h </w:instrText>
        </w:r>
        <w:r>
          <w:fldChar w:fldCharType="separate"/>
        </w:r>
        <w:r>
          <w:t>61</w:t>
        </w:r>
        <w:r>
          <w:fldChar w:fldCharType="end"/>
        </w:r>
      </w:hyperlink>
    </w:p>
    <w:p>
      <w:pPr>
        <w:pStyle w:val="TOC2"/>
        <w:tabs>
          <w:tab w:val="right" w:leader="dot" w:pos="8306"/>
        </w:tabs>
      </w:pPr>
      <w:hyperlink w:anchor="_Toc26778" w:history="1">
        <w:r>
          <w:rPr>
            <w:rFonts w:ascii="仿宋" w:eastAsia="仿宋" w:hAnsi="仿宋" w:cs="仿宋" w:hint="eastAsia"/>
            <w:lang w:eastAsia="zh-CN"/>
          </w:rPr>
          <w:t>(四)、推广与宣传活动</w:t>
        </w:r>
        <w:r>
          <w:tab/>
        </w:r>
        <w:r>
          <w:fldChar w:fldCharType="begin"/>
        </w:r>
        <w:r>
          <w:instrText xml:space="preserve"> PAGEREF _Toc26778 \h </w:instrText>
        </w:r>
        <w:r>
          <w:fldChar w:fldCharType="separate"/>
        </w:r>
        <w:r>
          <w:t>62</w:t>
        </w:r>
        <w:r>
          <w:fldChar w:fldCharType="end"/>
        </w:r>
      </w:hyperlink>
    </w:p>
    <w:p>
      <w:pPr>
        <w:pStyle w:val="TOC1"/>
        <w:tabs>
          <w:tab w:val="right" w:leader="dot" w:pos="8306"/>
        </w:tabs>
      </w:pPr>
      <w:hyperlink w:anchor="_Toc13341" w:history="1">
        <w:r>
          <w:rPr>
            <w:rFonts w:ascii="仿宋" w:eastAsia="仿宋" w:hAnsi="仿宋" w:cs="仿宋" w:hint="eastAsia"/>
            <w:lang w:eastAsia="zh-CN"/>
          </w:rPr>
          <w:t>十七、供应链管理</w:t>
        </w:r>
        <w:r>
          <w:tab/>
        </w:r>
        <w:r>
          <w:fldChar w:fldCharType="begin"/>
        </w:r>
        <w:r>
          <w:instrText xml:space="preserve"> PAGEREF _Toc13341 \h </w:instrText>
        </w:r>
        <w:r>
          <w:fldChar w:fldCharType="separate"/>
        </w:r>
        <w:r>
          <w:t>67</w:t>
        </w:r>
        <w:r>
          <w:fldChar w:fldCharType="end"/>
        </w:r>
      </w:hyperlink>
    </w:p>
    <w:p>
      <w:pPr>
        <w:pStyle w:val="TOC2"/>
        <w:tabs>
          <w:tab w:val="right" w:leader="dot" w:pos="8306"/>
        </w:tabs>
      </w:pPr>
      <w:hyperlink w:anchor="_Toc30081" w:history="1">
        <w:r>
          <w:rPr>
            <w:rFonts w:ascii="仿宋" w:eastAsia="仿宋" w:hAnsi="仿宋" w:cs="仿宋" w:hint="eastAsia"/>
            <w:lang w:eastAsia="zh-CN"/>
          </w:rPr>
          <w:t>(一)、供应链战略规划</w:t>
        </w:r>
        <w:r>
          <w:tab/>
        </w:r>
        <w:r>
          <w:fldChar w:fldCharType="begin"/>
        </w:r>
        <w:r>
          <w:instrText xml:space="preserve"> PAGEREF _Toc30081 \h </w:instrText>
        </w:r>
        <w:r>
          <w:fldChar w:fldCharType="separate"/>
        </w:r>
        <w:r>
          <w:t>67</w:t>
        </w:r>
        <w:r>
          <w:fldChar w:fldCharType="end"/>
        </w:r>
      </w:hyperlink>
    </w:p>
    <w:p>
      <w:pPr>
        <w:pStyle w:val="TOC2"/>
        <w:tabs>
          <w:tab w:val="right" w:leader="dot" w:pos="8306"/>
        </w:tabs>
      </w:pPr>
      <w:hyperlink w:anchor="_Toc32126" w:history="1">
        <w:r>
          <w:rPr>
            <w:rFonts w:ascii="仿宋" w:eastAsia="仿宋" w:hAnsi="仿宋" w:cs="仿宋" w:hint="eastAsia"/>
            <w:lang w:eastAsia="zh-CN"/>
          </w:rPr>
          <w:t>(二)、供应商选择与合作</w:t>
        </w:r>
        <w:r>
          <w:tab/>
        </w:r>
        <w:r>
          <w:fldChar w:fldCharType="begin"/>
        </w:r>
        <w:r>
          <w:instrText xml:space="preserve"> PAGEREF _Toc32126 \h </w:instrText>
        </w:r>
        <w:r>
          <w:fldChar w:fldCharType="separate"/>
        </w:r>
        <w:r>
          <w:t>68</w:t>
        </w:r>
        <w:r>
          <w:fldChar w:fldCharType="end"/>
        </w:r>
      </w:hyperlink>
    </w:p>
    <w:p>
      <w:pPr>
        <w:pStyle w:val="TOC2"/>
        <w:tabs>
          <w:tab w:val="right" w:leader="dot" w:pos="8306"/>
        </w:tabs>
      </w:pPr>
      <w:hyperlink w:anchor="_Toc6460" w:history="1">
        <w:r>
          <w:rPr>
            <w:rFonts w:ascii="仿宋" w:eastAsia="仿宋" w:hAnsi="仿宋" w:cs="仿宋" w:hint="eastAsia"/>
            <w:lang w:eastAsia="zh-CN"/>
          </w:rPr>
          <w:t>(三)、物流与库存管理</w:t>
        </w:r>
        <w:r>
          <w:tab/>
        </w:r>
        <w:r>
          <w:fldChar w:fldCharType="begin"/>
        </w:r>
        <w:r>
          <w:instrText xml:space="preserve"> PAGEREF _Toc6460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913"/>
      <w:r>
        <w:rPr>
          <w:rFonts w:ascii="仿宋" w:eastAsia="仿宋" w:hAnsi="仿宋" w:cs="仿宋" w:hint="eastAsia"/>
          <w:sz w:val="28"/>
          <w:lang w:eastAsia="zh-CN"/>
        </w:rPr>
        <w:t>一、毛毯项目可持续发展</w:t>
      </w:r>
      <w:bookmarkEnd w:id="2"/>
    </w:p>
    <w:p>
      <w:pPr>
        <w:pStyle w:val="Heading2"/>
        <w:rPr>
          <w:rFonts w:ascii="仿宋" w:eastAsia="仿宋" w:hAnsi="仿宋" w:cs="仿宋" w:hint="eastAsia"/>
          <w:lang w:eastAsia="zh-CN"/>
        </w:rPr>
      </w:pPr>
      <w:bookmarkStart w:id="3" w:name="_Toc1136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毛毯项目中，毛毯项目团队着眼于未来，明确了可持续发展的战略方向。制定的具体可持续发展目标包括降低资源使用、采用环保技术、最大化社会效益等。这一步骤不仅有助于毛毯项目在环保和社会责任方面达到最高标准，也为未来提供了明确的指引，确保毛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可持续实践的融入毛毯项目管理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毛毯项目管理周期。从毛毯项目规划开始，毛毯项目团队就考虑了环境和社会的因素。在执行阶段，毛毯项目团队积极推动绿色技术的应用，优化资源利用。此外，关注员工的社会责任，通过培训和沟通活动提高员工对可持续发展的认知，使他们能够在日常工作中践行可持续实践。这些举措不仅为毛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75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扎根于毛毯项目的可持续发展理念，我们深信环保与社会责任是毛毯项目成功的关键支柱。在毛毯项目的每一步，我们都致力于通过创新和实践，履行对环境和社会的坚定责任。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毛毯项目团队通过引入先进的环保技术、建立高效的废物处理系统以及推动能源节约措施，积极履行环保责任。定期的环保监测和评估确保毛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毛毯项目不仅致力于自身可持续发展，还注重对社会的回馈。通过支持社区毛毯项目、参与慈善事业、提供培训机会等方式，毛毯项目积极履行社会责任。与当地社区建立积极互动，关注员工的工作与生活平衡，以及员工的身心健康，是毛毯项目在社会责任层面的关键举措。这样的实践不仅增强了毛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85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2789"/>
      <w:r>
        <w:rPr>
          <w:rFonts w:ascii="仿宋" w:eastAsia="仿宋" w:hAnsi="仿宋" w:cs="仿宋" w:hint="eastAsia"/>
          <w:lang w:eastAsia="zh-CN"/>
        </w:rPr>
        <w:t>(一)、毛毯行业分析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毛毯行业一直以来都是市场的关注焦点。行业内的发展趋势、竞争态势以及潜在机会都对毛毯项目的推进产生深远的影响。通过深入研究行业的整体概貌，我们将更好地理解行业的核心特征，为毛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毛毯行业，技术一直是推动创新和发展的关键因素。我们将对当前技术趋势进行详尽分析，包括但不限于人工智能、大数据应用、先进制造技术等。这有助于毛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毛毯项目成功的基础。我们将对主要竞争对手进行深入研究，包括其市场份额、产品特点、市场定位等。通过全面了解竞争对手的优势和劣势，毛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6122"/>
      <w:r>
        <w:rPr>
          <w:rFonts w:ascii="仿宋" w:eastAsia="仿宋" w:hAnsi="仿宋" w:cs="仿宋" w:hint="eastAsia"/>
          <w:sz w:val="28"/>
          <w:lang w:eastAsia="zh-CN"/>
        </w:rPr>
        <w:t>(二)、毛毯市场分析预测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通过对市场规模的深入调研，我们将预测毛毯市场未来的增长趋势。这包括市场的整体规模、各细分领域的发展趋势等。毛毯项目可以根据市场的扩张速度和潜在机会，制定更符合市场需求的发展策略。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了解消费者的需求是市场分析的核心。我们将通过调查研究，深入挖掘目标消费者的需求特点、购买习惯以及对产品和服务的期望。这有助于毛毯项目更好地定位目标市场，提供更符合消费者期待的解决方案。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毛毯项目实施过程中需要充分考虑的因素。我们将对市场风险进行全面评估，包括但不限于政策法规风险、市场竞争风险、技术变革风险等。通过对潜在风险的深入分析，毛毯项目可以制定相应的风险缓解策略，降低不确定性对毛毯项目的影响。</w:t>
      </w:r>
    </w:p>
    <w:p>
      <w:pPr>
        <w:pStyle w:val="Heading1"/>
        <w:ind w:firstLine="560" w:firstLineChars="200"/>
        <w:rPr>
          <w:rFonts w:ascii="仿宋" w:eastAsia="仿宋" w:hAnsi="仿宋" w:cs="仿宋" w:hint="eastAsia"/>
          <w:sz w:val="28"/>
          <w:lang w:eastAsia="zh-CN"/>
        </w:rPr>
      </w:pPr>
      <w:bookmarkStart w:id="8" w:name="_Toc1247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016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毛毯项目的技术管理特点体现在其创新导向。通过引入最先进的技术趋势和解决方案，毛毯项目致力于提升科技含量、提高质量和效率水平。这意味着我们将采用最新的工具和方法，确保毛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毛毯项目技术管理的显著特征。通过整合不同领域的技术资源，我们实现了跨学科的协同工作。这有助于优化技术架构，提高整体效能。此外，整合性策略还促进了不同技术团队之间的紧密沟通和高效合作，确保毛毯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毛毯项目所采用的技术。通过不断优化技术方案，毛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毛毯项目团队将在毛毯项目初期识别可能的技术风险，并采取相应的预防和应对措施。通过建立健全的风险评估机制，毛毯项目能够在实施过程中及时发现并解决潜在的技术问题，保障毛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通过这些独特的技术管理特点，我们确信在毛毯项目中，技术将成为毛毯项目成功的有力支持。这一深度剖析揭示了技术管理在毛毯项目实施中的关键作用，为毛毯项目的技术基础奠定了坚实的基础。</w:t>
      </w:r>
    </w:p>
    <w:p>
      <w:pPr>
        <w:pStyle w:val="Heading2"/>
        <w:ind w:firstLine="560" w:firstLineChars="200"/>
        <w:rPr>
          <w:rFonts w:ascii="仿宋" w:eastAsia="仿宋" w:hAnsi="仿宋" w:cs="仿宋" w:hint="eastAsia"/>
          <w:sz w:val="28"/>
          <w:lang w:eastAsia="zh-CN"/>
        </w:rPr>
      </w:pPr>
      <w:bookmarkStart w:id="10" w:name="_Toc30829"/>
      <w:r>
        <w:rPr>
          <w:rFonts w:ascii="仿宋" w:eastAsia="仿宋" w:hAnsi="仿宋" w:cs="仿宋" w:hint="eastAsia"/>
          <w:sz w:val="28"/>
          <w:lang w:eastAsia="zh-CN"/>
        </w:rPr>
        <w:t>(二)、毛毯项目工艺技术设计方案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毛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毛毯项目将严格按照相关行业规范要求进行组织。通过有效控制产品质量，毛毯项目将致力于为顾客提供优质的毛毯项目产品和良好的服务。这体现了毛毯项目对于生产活动合规性和质量标准的高度重视，为毛毯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毛毯项目注重生态效益和清洁生产原则。毛毯项目建设将紧密结合地方特色经济发展，与社会经济发展规划和区域环境保护规划方案相协调一致。通过与当地区域自然生态系统的结合，毛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毛毯项目产品具有多样化的客户需求和个性化的特点。因此，毛毯项目产品规格品种多样，且单批生产数量较小。为满足这一特点，毛毯项目承办单位将建设先进的柔性制造生产线。通过广泛应用柔性制造技术，毛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总体而言，毛毯项目采用的技术具有较高的技术含量和自动化水平，处于国内先进水平。这一技术选用不仅体现了对生产效率、质量和环境友好性的高标准要求，同时为毛毯项目的可持续发展奠定了坚实的基础。</w:t>
      </w:r>
    </w:p>
    <w:p>
      <w:pPr>
        <w:pStyle w:val="Heading2"/>
        <w:ind w:firstLine="560" w:firstLineChars="200"/>
        <w:rPr>
          <w:rFonts w:ascii="仿宋" w:eastAsia="仿宋" w:hAnsi="仿宋" w:cs="仿宋" w:hint="eastAsia"/>
          <w:sz w:val="28"/>
          <w:lang w:eastAsia="zh-CN"/>
        </w:rPr>
      </w:pPr>
      <w:bookmarkStart w:id="11" w:name="_Toc2203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为确保毛毯项目的高效生产和技术实施，我们制定了一套精心设计的设备选型方案，以满足毛毯项目生产、质量和环保的要求。该方案的主要特点如下：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毛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针对毛毯项目产品的多样性和小批量生产的特点，我们将建设柔性制造生产线。通过在设备选型中考虑柔性制造技术，可以灵活应对不同产品规格和生产需求，实现生产线的高度灵活性和适应性。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311"/>
      <w:r>
        <w:rPr>
          <w:rFonts w:ascii="仿宋" w:eastAsia="仿宋" w:hAnsi="仿宋" w:cs="仿宋" w:hint="eastAsia"/>
          <w:sz w:val="28"/>
          <w:lang w:eastAsia="zh-CN"/>
        </w:rPr>
        <w:t>四、毛毯项目概论</w:t>
      </w:r>
      <w:bookmarkEnd w:id="12"/>
    </w:p>
    <w:p>
      <w:pPr>
        <w:pStyle w:val="Heading2"/>
        <w:rPr>
          <w:rFonts w:ascii="仿宋" w:eastAsia="仿宋" w:hAnsi="仿宋" w:cs="仿宋" w:hint="eastAsia"/>
          <w:lang w:eastAsia="zh-CN"/>
        </w:rPr>
      </w:pPr>
      <w:bookmarkStart w:id="13" w:name="_Toc1228"/>
      <w:r>
        <w:rPr>
          <w:rFonts w:ascii="仿宋" w:eastAsia="仿宋" w:hAnsi="仿宋" w:cs="仿宋" w:hint="eastAsia"/>
          <w:lang w:eastAsia="zh-CN"/>
        </w:rPr>
        <w:t>(一)、毛毯项目概况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毛毯项目的起源追溯至对市场的深入洞察。市场的不断演变与变革为毛毯项目提供了难得的机遇。当前市场存在的需求缺口和变革的大环境共同构成了毛毯项目的背景。这个毛毯项目旨在充分利用市场机遇，填补行业中尚未满足的需求，为客户提供全新的解决方案。市场的变革和需求的增长使得这个毛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毛毯项目名称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毛毯项目正式命名为毛毯。这个名称不仅仅是一个标识，更代表了毛毯项目的核心理念和愿景。它蕴含着毛毯项目所要解决问题的关键字，具有强烈的表达和辨识度，为毛毯项目树立了鲜明的品牌形象。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毛毯项目目标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毛毯项目的核心目标是提供一种全新、高效的解决方案，满足客户日益增长的需求。毛毯项目追求的不仅仅是满足市场需求，更是在市场中获得卓越的竞争优势。通过不断提升产品或服务的质量和创新水平，毛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毛毯项目范围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毛毯项目全面涵盖了产品研发、制造、市场推广和售后服务，确保从产品设计到最终用户体验的全方位关注。这一全面的毛毯项目范围是为了确保毛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毛毯项目时间表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毛毯项目计划在未来18个月内完成，包括研发、测试、市场试点和正式推出等不同阶段。这个时间表的合理设计是为了确保毛毯项目各个阶段的顺利推进，以便按时交付高质量的成果。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毛毯项目预算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毛毯项目总预算估算为XX百万美元，主要分配在研发、市场推广、人员培训和运营等方面。这一充足的预算为毛毯项目提供了充足的资源，确保毛毯项目在各个方面都能取得优异的表现。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毛毯项目风险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毛毯项目可能面临的风险包括市场接受度低、技术难题、竞争激烈等。毛毯项目团队已经制定了相应的风险应对计划，通过前瞻性的风险管理，确保毛毯项目在面对不确定性时能够迅速做出应对。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毛毯项目团队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毛毯项目汇聚了一支经验丰富、多领域专业素养的核心团队，确保毛毯项目在各个方面都能拥有高水平的执行力。团队的协同作战是毛毯项目成功的关键因素之一。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毛毯项目背景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毛毯项目的背景根植于市场对更高效、创新产品的渴望，同时也受到科技发展对行业格局的深刻改变的影响。这为毛毯项目提供了广阔的发展空间和市场需求。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1.10 毛毯项目现状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截至目前，毛毯项目已完成市场调研和技术验证，取得了初步的成功。这为毛毯项目在未来的发展奠定了坚实的基础，为更远大的目标打下了坚实的基石。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6300"/>
      <w:r>
        <w:rPr>
          <w:rFonts w:ascii="仿宋" w:eastAsia="仿宋" w:hAnsi="仿宋" w:cs="仿宋" w:hint="eastAsia"/>
          <w:sz w:val="28"/>
          <w:lang w:eastAsia="zh-CN"/>
        </w:rPr>
        <w:t>(二)、毛毯项目目标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keyword》毛毯项目首要业务目标是在市场中占据有利地位，实现产品/服务的成功推广和销售。通过不断提升产品质量、创新性，毛毯项目追求成为行业中的领导者，赢得更多客户的青睐。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在科技迅速发展的时代，毛毯项目着眼于技术创新。通过持续的研发和技术升级，毛毯项目旨在推出更具创新性的产品或服务，以满足市场对新鲜、先进解决方案的需求。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为了建立可持续的客户关系，毛毯项目设定了客户满意度目标。通过提供卓越的产品质量和优质的客户服务，毛毯项目追求赢得客户的信任和忠诚度，确保他们的满意度达到行业领先水平。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毛毯项目注重社会责任和可持续发展。通过实施环保、社会责任毛毯项目，毛毯项目致力于在经济发展的同时保护环境，促进社会公平，实现可持续经营。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毛毯项目的团队是实现目标的核心驱动力。因此，毛毯项目设定了团队发展目标，包括提升团队成员的专业技能、培养领导力，以及搭建协同高效的团队工作氛围。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4473"/>
      <w:r>
        <w:rPr>
          <w:rFonts w:ascii="仿宋" w:eastAsia="仿宋" w:hAnsi="仿宋" w:cs="仿宋" w:hint="eastAsia"/>
          <w:sz w:val="28"/>
          <w:lang w:eastAsia="zh-CN"/>
        </w:rPr>
        <w:t>(三)、毛毯项目提出的理由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毛毯项目提出的理由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毛毯项目的提出源于对市场机遇的深刻洞察。当前市场中存在的需求缺口和行业发展趋势表明，有巨大的商业机会等待被开发。通过准确捕捉市场机遇，毛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毛毯项目的理念基于对技术创新的信仰。通过持续的研发和技术投入，毛毯项目有望推出更具创新性的产品或服务。在科技飞速发展的当下，毛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毛毯项目的提出是为了增强企业的行业竞争力。通过提升产品或服务的质量和独特性，毛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毛毯项目响应了消费者需求的变化。随着社会和科技的不断发展，消费者对产品和服务的需求也在发生变化。通过深入了解并及时回应消费者的新需求，毛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毛毯项目的提出是企业战略发展规划的一部分。在面对日益激烈的市场竞争和不断变化的商业环境中，毛毯项目作为企业战略的一环，旨在为企业开辟新的增长领域，巩固企业在行业中的地位。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毛毯项目的提出不仅仅是基于商业考量，还注重社会责任。通过推出环保、社会责任等方面的毛毯项目，毛毯企业可以在社会中树立积极形象，为社会做出积极贡献，实现经济效益和社会效益的双赢。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毛毯项目的提出反映了对利益相关者期望的关注。包括客户、员工、投资者等利益相关者在企业发展中都有着各自的期望，毛毯项目力求在满足这些期望的同时，取得更大的共赢。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991"/>
      <w:r>
        <w:rPr>
          <w:rFonts w:ascii="仿宋" w:eastAsia="仿宋" w:hAnsi="仿宋" w:cs="仿宋" w:hint="eastAsia"/>
          <w:sz w:val="28"/>
          <w:lang w:eastAsia="zh-CN"/>
        </w:rPr>
        <w:t>(四)、毛毯项目意义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在实施毛毯项目的过程中，我们不仅仅是在追逐商业成功，更是为企业和社会的多个层面创造了深远的意义。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毛毯项目的首要意义在于提升企业的市场竞争力。通过持续的创新和对产品质量的高标准要求，毛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毛毯项目的推进将促使行业技术水平的提升。通过引入先进技术和创新性解决方案，毛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在社会层面，毛毯项目不仅创造了大量就业机会，提高了就业水平，还注重社会责任和环保。通过参与社会公益事业和推动环保毛毯项目，毛毯项目为社会贡献了一份力量，体现了企业对社会的积极回馈。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综合而言，毛毯项目意义重大，不仅推动了企业的发展，也为行业和社会的进步贡献了积极力量。这是一个全面而深刻的影响，将在未来产生可持续的正面效应。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9223"/>
      <w:r>
        <w:rPr>
          <w:rFonts w:ascii="仿宋" w:eastAsia="仿宋" w:hAnsi="仿宋" w:cs="仿宋" w:hint="eastAsia"/>
          <w:sz w:val="28"/>
          <w:lang w:eastAsia="zh-CN"/>
        </w:rPr>
        <w:t>(五)、毛毯项目背景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在当今迅猛发展的商业环境中，毛毯项目的动因根植于对多方面因素的审慎考量。这个毛毯项目的提出并非孤立的决策，而是对企业所处背景深入思考的产物。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市场的不断演变是毛毯项目背后的首要原因。科技的迅速发展和全球市场的快速变化使得企业必须灵活应对。毛毯项目应运而生，旨在通过创新性的解决方案迎合市场的多变需求，赢得竞争中的先机。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竞争的激烈程度也是毛毯项目背景中不可忽视的一环。企业需要在激烈竞争中脱颖而出，为此，毛毯项目致力于打破常规，提供独特的价值主张，以吸引客户并确保市场份额的增长。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技术的迅速发展为企业带来了机遇与挑战。作为毛毯项目启动的背景之一，对新兴技术的应用将有助于提升企业的技术水平，使其在不断演进的商业环境中保持竞争优势。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此外，社会对企业责任的期望也在逐渐升高。毛毯项目充分融入了社会责任的理念，通过可持续经营和社会公益毛毯项目，企图为社会贡献一份力量，在商业成功的同时关注社会价值。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6381"/>
      <w:r>
        <w:rPr>
          <w:rFonts w:ascii="仿宋" w:eastAsia="仿宋" w:hAnsi="仿宋" w:cs="仿宋" w:hint="eastAsia"/>
          <w:sz w:val="28"/>
          <w:lang w:eastAsia="zh-CN"/>
        </w:rPr>
        <w:t>五、毛毯项目建设背景及必要性分析</w:t>
      </w:r>
      <w:bookmarkEnd w:id="18"/>
    </w:p>
    <w:p>
      <w:pPr>
        <w:pStyle w:val="Heading2"/>
        <w:rPr>
          <w:rFonts w:ascii="仿宋" w:eastAsia="仿宋" w:hAnsi="仿宋" w:cs="仿宋" w:hint="eastAsia"/>
          <w:lang w:eastAsia="zh-CN"/>
        </w:rPr>
      </w:pPr>
      <w:bookmarkStart w:id="19" w:name="_Toc13951"/>
      <w:r>
        <w:rPr>
          <w:rFonts w:ascii="仿宋" w:eastAsia="仿宋" w:hAnsi="仿宋" w:cs="仿宋" w:hint="eastAsia"/>
          <w:lang w:eastAsia="zh-CN"/>
        </w:rPr>
        <w:t>(一)、毛毯项目背景分析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毛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毛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我们的背景分析将深入挖掘当前行业的发展趋势，通过对竞争态势的全面审视，找到毛毯项目在这个潮流中的定位。同时，我们将关注行业内涌现的新兴机遇，以便毛毯项目更好地融入行业发展的潮流中。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https://d.book118.com/978055140137006025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471935"/>
    <w:rsid w:val="244719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5514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2024-01-11T01:30:00Z</dcterms:created>
  <dcterms:modified xsi:type="dcterms:W3CDTF">2024-01-11T01:30:26Z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133C031FA25D40A4BAC985E0D9BDF76A_11</vt:lpwstr>
  </property>
  <property fmtid="{D5CDD505-2E9C-101B-9397-08002B2CF9AE}" pid="3" name="KSOProductBuildVer">
    <vt:lpwstr>2052-12.1.0.16120</vt:lpwstr>
  </property>
</Properties>
</file>