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醇类项目投资建议书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1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_Toc1517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94" w:history="1">
        <w:r>
          <w:rPr>
            <w:rFonts w:ascii="仿宋" w:eastAsia="仿宋" w:hAnsi="仿宋" w:cs="仿宋" w:hint="eastAsia"/>
            <w:lang w:eastAsia="zh-CN"/>
          </w:rPr>
          <w:t>一、醇类项目工艺分析</w:t>
        </w:r>
        <w:r>
          <w:tab/>
        </w:r>
        <w:r>
          <w:fldChar w:fldCharType="begin"/>
        </w:r>
        <w:r>
          <w:instrText xml:space="preserve"> PAGEREF _Toc20794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7" w:history="1">
        <w:r>
          <w:rPr>
            <w:rFonts w:ascii="仿宋" w:eastAsia="仿宋" w:hAnsi="仿宋" w:cs="仿宋" w:hint="eastAsia"/>
            <w:lang w:eastAsia="zh-CN"/>
          </w:rPr>
          <w:t>(一)、醇类项目建设期原辅材料供应情况</w:t>
        </w:r>
        <w:r>
          <w:tab/>
        </w:r>
        <w:r>
          <w:fldChar w:fldCharType="begin"/>
        </w:r>
        <w:r>
          <w:instrText xml:space="preserve"> PAGEREF _Toc27957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8" w:history="1">
        <w:r>
          <w:rPr>
            <w:rFonts w:ascii="仿宋" w:eastAsia="仿宋" w:hAnsi="仿宋" w:cs="仿宋" w:hint="eastAsia"/>
            <w:lang w:eastAsia="zh-CN"/>
          </w:rPr>
          <w:t>(二)、醇类项目运营期原辅材料采购及管理</w:t>
        </w:r>
        <w:r>
          <w:tab/>
        </w:r>
        <w:r>
          <w:fldChar w:fldCharType="begin"/>
        </w:r>
        <w:r>
          <w:instrText xml:space="preserve"> PAGEREF _Toc24148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1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_Toc16311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71" w:history="1">
        <w:r>
          <w:rPr>
            <w:rFonts w:ascii="仿宋" w:eastAsia="仿宋" w:hAnsi="仿宋" w:cs="仿宋" w:hint="eastAsia"/>
            <w:lang w:eastAsia="zh-CN"/>
          </w:rPr>
          <w:t>(四)、醇类项目工艺技术设计方案</w:t>
        </w:r>
        <w:r>
          <w:tab/>
        </w:r>
        <w:r>
          <w:fldChar w:fldCharType="begin"/>
        </w:r>
        <w:r>
          <w:instrText xml:space="preserve"> PAGEREF _Toc12671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8" w:history="1">
        <w:r>
          <w:rPr>
            <w:rFonts w:ascii="仿宋" w:eastAsia="仿宋" w:hAnsi="仿宋" w:cs="仿宋" w:hint="eastAsia"/>
            <w:lang w:eastAsia="zh-CN"/>
          </w:rPr>
          <w:t>(五)、设备选型方案</w:t>
        </w:r>
        <w:r>
          <w:tab/>
        </w:r>
        <w:r>
          <w:fldChar w:fldCharType="begin"/>
        </w:r>
        <w:r>
          <w:instrText xml:space="preserve"> PAGEREF _Toc15808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13" w:history="1">
        <w:r>
          <w:rPr>
            <w:rFonts w:ascii="仿宋" w:eastAsia="仿宋" w:hAnsi="仿宋" w:cs="仿宋" w:hint="eastAsia"/>
            <w:lang w:eastAsia="zh-CN"/>
          </w:rPr>
          <w:t>二、醇类项目概论</w:t>
        </w:r>
        <w:r>
          <w:tab/>
        </w:r>
        <w:r>
          <w:fldChar w:fldCharType="begin"/>
        </w:r>
        <w:r>
          <w:instrText xml:space="preserve"> PAGEREF _Toc18913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32" w:history="1">
        <w:r>
          <w:rPr>
            <w:rFonts w:ascii="仿宋" w:eastAsia="仿宋" w:hAnsi="仿宋" w:cs="仿宋" w:hint="eastAsia"/>
            <w:lang w:eastAsia="zh-CN"/>
          </w:rPr>
          <w:t>(一)、醇类项目名称及投资人</w:t>
        </w:r>
        <w:r>
          <w:tab/>
        </w:r>
        <w:r>
          <w:fldChar w:fldCharType="begin"/>
        </w:r>
        <w:r>
          <w:instrText xml:space="preserve"> PAGEREF _Toc20932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4" w:history="1">
        <w:r>
          <w:rPr>
            <w:rFonts w:ascii="仿宋" w:eastAsia="仿宋" w:hAnsi="仿宋" w:cs="仿宋" w:hint="eastAsia"/>
            <w:lang w:eastAsia="zh-CN"/>
          </w:rPr>
          <w:t>(二)、编制原则</w:t>
        </w:r>
        <w:r>
          <w:tab/>
        </w:r>
        <w:r>
          <w:fldChar w:fldCharType="begin"/>
        </w:r>
        <w:r>
          <w:instrText xml:space="preserve"> PAGEREF _Toc14454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8" w:history="1">
        <w:r>
          <w:rPr>
            <w:rFonts w:ascii="仿宋" w:eastAsia="仿宋" w:hAnsi="仿宋" w:cs="仿宋" w:hint="eastAsia"/>
            <w:lang w:eastAsia="zh-CN"/>
          </w:rPr>
          <w:t>(三)、编制依据</w:t>
        </w:r>
        <w:r>
          <w:tab/>
        </w:r>
        <w:r>
          <w:fldChar w:fldCharType="begin"/>
        </w:r>
        <w:r>
          <w:instrText xml:space="preserve"> PAGEREF _Toc16318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1" w:history="1">
        <w:r>
          <w:rPr>
            <w:rFonts w:ascii="仿宋" w:eastAsia="仿宋" w:hAnsi="仿宋" w:cs="仿宋" w:hint="eastAsia"/>
            <w:lang w:eastAsia="zh-CN"/>
          </w:rPr>
          <w:t>(四)、编制范围及内容</w:t>
        </w:r>
        <w:r>
          <w:tab/>
        </w:r>
        <w:r>
          <w:fldChar w:fldCharType="begin"/>
        </w:r>
        <w:r>
          <w:instrText xml:space="preserve"> PAGEREF _Toc5241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5" w:history="1">
        <w:r>
          <w:rPr>
            <w:rFonts w:ascii="仿宋" w:eastAsia="仿宋" w:hAnsi="仿宋" w:cs="仿宋" w:hint="eastAsia"/>
            <w:lang w:eastAsia="zh-CN"/>
          </w:rPr>
          <w:t>(五)、醇类项目建设背景</w:t>
        </w:r>
        <w:r>
          <w:tab/>
        </w:r>
        <w:r>
          <w:fldChar w:fldCharType="begin"/>
        </w:r>
        <w:r>
          <w:instrText xml:space="preserve"> PAGEREF _Toc16515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6" w:history="1">
        <w:r>
          <w:rPr>
            <w:rFonts w:ascii="仿宋" w:eastAsia="仿宋" w:hAnsi="仿宋" w:cs="仿宋" w:hint="eastAsia"/>
            <w:lang w:eastAsia="zh-CN"/>
          </w:rPr>
          <w:t>(六)、结论分析</w:t>
        </w:r>
        <w:r>
          <w:tab/>
        </w:r>
        <w:r>
          <w:fldChar w:fldCharType="begin"/>
        </w:r>
        <w:r>
          <w:instrText xml:space="preserve"> PAGEREF _Toc16356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51" w:history="1">
        <w:r>
          <w:rPr>
            <w:rFonts w:ascii="仿宋" w:eastAsia="仿宋" w:hAnsi="仿宋" w:cs="仿宋" w:hint="eastAsia"/>
            <w:lang w:eastAsia="zh-CN"/>
          </w:rPr>
          <w:t>三、工艺技术分析</w:t>
        </w:r>
        <w:r>
          <w:tab/>
        </w:r>
        <w:r>
          <w:fldChar w:fldCharType="begin"/>
        </w:r>
        <w:r>
          <w:instrText xml:space="preserve"> PAGEREF _Toc28851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1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_Toc25891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5" w:history="1">
        <w:r>
          <w:rPr>
            <w:rFonts w:ascii="仿宋" w:eastAsia="仿宋" w:hAnsi="仿宋" w:cs="仿宋" w:hint="eastAsia"/>
            <w:lang w:eastAsia="zh-CN"/>
          </w:rPr>
          <w:t>(二)、醇类项目技术工艺简要分析</w:t>
        </w:r>
        <w:r>
          <w:tab/>
        </w:r>
        <w:r>
          <w:fldChar w:fldCharType="begin"/>
        </w:r>
        <w:r>
          <w:instrText xml:space="preserve"> PAGEREF _Toc30765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85" w:history="1">
        <w:r>
          <w:rPr>
            <w:rFonts w:ascii="仿宋" w:eastAsia="仿宋" w:hAnsi="仿宋" w:cs="仿宋" w:hint="eastAsia"/>
            <w:lang w:eastAsia="zh-CN"/>
          </w:rPr>
          <w:t>(三)、质量管理体系与标准</w:t>
        </w:r>
        <w:r>
          <w:tab/>
        </w:r>
        <w:r>
          <w:fldChar w:fldCharType="begin"/>
        </w:r>
        <w:r>
          <w:instrText xml:space="preserve"> PAGEREF _Toc7985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5" w:history="1">
        <w:r>
          <w:rPr>
            <w:rFonts w:ascii="仿宋" w:eastAsia="仿宋" w:hAnsi="仿宋" w:cs="仿宋" w:hint="eastAsia"/>
            <w:lang w:eastAsia="zh-CN"/>
          </w:rPr>
          <w:t>(四)、醇类项目技术流程简述</w:t>
        </w:r>
        <w:r>
          <w:tab/>
        </w:r>
        <w:r>
          <w:fldChar w:fldCharType="begin"/>
        </w:r>
        <w:r>
          <w:instrText xml:space="preserve"> PAGEREF _Toc13875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" w:history="1">
        <w:r>
          <w:rPr>
            <w:rFonts w:ascii="仿宋" w:eastAsia="仿宋" w:hAnsi="仿宋" w:cs="仿宋" w:hint="eastAsia"/>
            <w:lang w:eastAsia="zh-CN"/>
          </w:rPr>
          <w:t>(五)、设备选型方案</w:t>
        </w:r>
        <w:r>
          <w:tab/>
        </w:r>
        <w:r>
          <w:fldChar w:fldCharType="begin"/>
        </w:r>
        <w:r>
          <w:instrText xml:space="preserve"> PAGEREF _Toc1966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85" w:history="1">
        <w:r>
          <w:rPr>
            <w:rFonts w:ascii="仿宋" w:eastAsia="仿宋" w:hAnsi="仿宋" w:cs="仿宋" w:hint="eastAsia"/>
            <w:lang w:eastAsia="zh-CN"/>
          </w:rPr>
          <w:t>四、醇类项目承办单位</w:t>
        </w:r>
        <w:r>
          <w:tab/>
        </w:r>
        <w:r>
          <w:fldChar w:fldCharType="begin"/>
        </w:r>
        <w:r>
          <w:instrText xml:space="preserve"> PAGEREF _Toc24485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" w:history="1">
        <w:r>
          <w:rPr>
            <w:rFonts w:ascii="仿宋" w:eastAsia="仿宋" w:hAnsi="仿宋" w:cs="仿宋" w:hint="eastAsia"/>
            <w:lang w:eastAsia="zh-CN"/>
          </w:rPr>
          <w:t>(一)、醇类项目承办单位基本情况</w:t>
        </w:r>
        <w:r>
          <w:tab/>
        </w:r>
        <w:r>
          <w:fldChar w:fldCharType="begin"/>
        </w:r>
        <w:r>
          <w:instrText xml:space="preserve"> PAGEREF _Toc701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1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_Toc10221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42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_Toc7842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1" w:history="1">
        <w:r>
          <w:rPr>
            <w:rFonts w:ascii="仿宋" w:eastAsia="仿宋" w:hAnsi="仿宋" w:cs="仿宋" w:hint="eastAsia"/>
            <w:lang w:eastAsia="zh-CN"/>
          </w:rPr>
          <w:t>(一)、完善体制机制，加快XXX市场化步伐</w:t>
        </w:r>
        <w:r>
          <w:tab/>
        </w:r>
        <w:r>
          <w:fldChar w:fldCharType="begin"/>
        </w:r>
        <w:r>
          <w:instrText xml:space="preserve"> PAGEREF _Toc4771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1" w:history="1">
        <w:r>
          <w:rPr>
            <w:rFonts w:ascii="仿宋" w:eastAsia="仿宋" w:hAnsi="仿宋" w:cs="仿宋" w:hint="eastAsia"/>
            <w:lang w:eastAsia="zh-CN"/>
          </w:rPr>
          <w:t>(二)、推动规模化发展，支撑构建新型系统</w:t>
        </w:r>
        <w:r>
          <w:tab/>
        </w:r>
        <w:r>
          <w:fldChar w:fldCharType="begin"/>
        </w:r>
        <w:r>
          <w:instrText xml:space="preserve"> PAGEREF _Toc19831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1" w:history="1">
        <w:r>
          <w:rPr>
            <w:rFonts w:ascii="仿宋" w:eastAsia="仿宋" w:hAnsi="仿宋" w:cs="仿宋" w:hint="eastAsia"/>
            <w:lang w:eastAsia="zh-CN"/>
          </w:rPr>
          <w:t>(三)、强化技术攻关，构建XXX创新体系</w:t>
        </w:r>
        <w:r>
          <w:tab/>
        </w:r>
        <w:r>
          <w:fldChar w:fldCharType="begin"/>
        </w:r>
        <w:r>
          <w:instrText xml:space="preserve"> PAGEREF _Toc15081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62" w:history="1">
        <w:r>
          <w:rPr>
            <w:rFonts w:ascii="仿宋" w:eastAsia="仿宋" w:hAnsi="仿宋" w:cs="仿宋" w:hint="eastAsia"/>
            <w:lang w:eastAsia="zh-CN"/>
          </w:rPr>
          <w:t>六、经济影响分析</w:t>
        </w:r>
        <w:r>
          <w:tab/>
        </w:r>
        <w:r>
          <w:fldChar w:fldCharType="begin"/>
        </w:r>
        <w:r>
          <w:instrText xml:space="preserve"> PAGEREF _Toc12662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_Toc1809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7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_Toc14507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4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_Toc12814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5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_Toc27395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29" w:history="1">
        <w:r>
          <w:rPr>
            <w:rFonts w:ascii="仿宋" w:eastAsia="仿宋" w:hAnsi="仿宋" w:cs="仿宋" w:hint="eastAsia"/>
            <w:lang w:eastAsia="zh-CN"/>
          </w:rPr>
          <w:t>七、项目监理与质量保证</w:t>
        </w:r>
        <w:r>
          <w:tab/>
        </w:r>
        <w:r>
          <w:fldChar w:fldCharType="begin"/>
        </w:r>
        <w:r>
          <w:instrText xml:space="preserve"> PAGEREF _Toc8629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5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_Toc9755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5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_Toc30695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5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_Toc7225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73" w:history="1">
        <w:r>
          <w:rPr>
            <w:rFonts w:ascii="仿宋" w:eastAsia="仿宋" w:hAnsi="仿宋" w:cs="仿宋" w:hint="eastAsia"/>
            <w:lang w:eastAsia="zh-CN"/>
          </w:rPr>
          <w:t>八、风险评估分析</w:t>
        </w:r>
        <w:r>
          <w:tab/>
        </w:r>
        <w:r>
          <w:fldChar w:fldCharType="begin"/>
        </w:r>
        <w:r>
          <w:instrText xml:space="preserve"> PAGEREF _Toc32273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0" w:history="1">
        <w:r>
          <w:rPr>
            <w:rFonts w:ascii="仿宋" w:eastAsia="仿宋" w:hAnsi="仿宋" w:cs="仿宋" w:hint="eastAsia"/>
            <w:lang w:eastAsia="zh-CN"/>
          </w:rPr>
          <w:t>(一)、醇类项目风险分析</w:t>
        </w:r>
        <w:r>
          <w:tab/>
        </w:r>
        <w:r>
          <w:fldChar w:fldCharType="begin"/>
        </w:r>
        <w:r>
          <w:instrText xml:space="preserve"> PAGEREF _Toc22610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1" w:history="1">
        <w:r>
          <w:rPr>
            <w:rFonts w:ascii="仿宋" w:eastAsia="仿宋" w:hAnsi="仿宋" w:cs="仿宋" w:hint="eastAsia"/>
            <w:lang w:eastAsia="zh-CN"/>
          </w:rPr>
          <w:t>(二)、公司竞争劣势</w:t>
        </w:r>
        <w:r>
          <w:tab/>
        </w:r>
        <w:r>
          <w:fldChar w:fldCharType="begin"/>
        </w:r>
        <w:r>
          <w:instrText xml:space="preserve"> PAGEREF _Toc17831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89" w:history="1">
        <w:r>
          <w:rPr>
            <w:rFonts w:ascii="仿宋" w:eastAsia="仿宋" w:hAnsi="仿宋" w:cs="仿宋" w:hint="eastAsia"/>
            <w:lang w:eastAsia="zh-CN"/>
          </w:rPr>
          <w:t>九、社会效益评价</w:t>
        </w:r>
        <w:r>
          <w:tab/>
        </w:r>
        <w:r>
          <w:fldChar w:fldCharType="begin"/>
        </w:r>
        <w:r>
          <w:instrText xml:space="preserve"> PAGEREF _Toc22289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9" w:history="1">
        <w:r>
          <w:rPr>
            <w:rFonts w:ascii="仿宋" w:eastAsia="仿宋" w:hAnsi="仿宋" w:cs="仿宋" w:hint="eastAsia"/>
            <w:lang w:eastAsia="zh-CN"/>
          </w:rPr>
          <w:t>(一)、促进当地经济进展</w:t>
        </w:r>
        <w:r>
          <w:tab/>
        </w:r>
        <w:r>
          <w:fldChar w:fldCharType="begin"/>
        </w:r>
        <w:r>
          <w:instrText xml:space="preserve"> PAGEREF _Toc28039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33" w:history="1">
        <w:r>
          <w:rPr>
            <w:rFonts w:ascii="仿宋" w:eastAsia="仿宋" w:hAnsi="仿宋" w:cs="仿宋" w:hint="eastAsia"/>
            <w:lang w:eastAsia="zh-CN"/>
          </w:rPr>
          <w:t>(二)、带动有关产业进展</w:t>
        </w:r>
        <w:r>
          <w:tab/>
        </w:r>
        <w:r>
          <w:fldChar w:fldCharType="begin"/>
        </w:r>
        <w:r>
          <w:instrText xml:space="preserve"> PAGEREF _Toc1333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0" w:history="1">
        <w:r>
          <w:rPr>
            <w:rFonts w:ascii="仿宋" w:eastAsia="仿宋" w:hAnsi="仿宋" w:cs="仿宋" w:hint="eastAsia"/>
            <w:lang w:eastAsia="zh-CN"/>
          </w:rPr>
          <w:t>(三)、增加地方财政收入</w:t>
        </w:r>
        <w:r>
          <w:tab/>
        </w:r>
        <w:r>
          <w:fldChar w:fldCharType="begin"/>
        </w:r>
        <w:r>
          <w:instrText xml:space="preserve"> PAGEREF _Toc15210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62" w:history="1">
        <w:r>
          <w:rPr>
            <w:rFonts w:ascii="仿宋" w:eastAsia="仿宋" w:hAnsi="仿宋" w:cs="仿宋" w:hint="eastAsia"/>
            <w:lang w:eastAsia="zh-CN"/>
          </w:rPr>
          <w:t>(四)、增加就业机会</w:t>
        </w:r>
        <w:r>
          <w:tab/>
        </w:r>
        <w:r>
          <w:fldChar w:fldCharType="begin"/>
        </w:r>
        <w:r>
          <w:instrText xml:space="preserve"> PAGEREF _Toc13762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21" w:history="1">
        <w:r>
          <w:rPr>
            <w:rFonts w:ascii="仿宋" w:eastAsia="仿宋" w:hAnsi="仿宋" w:cs="仿宋" w:hint="eastAsia"/>
            <w:lang w:eastAsia="zh-CN"/>
          </w:rPr>
          <w:t>十、社会责任与可持续发展</w:t>
        </w:r>
        <w:r>
          <w:tab/>
        </w:r>
        <w:r>
          <w:fldChar w:fldCharType="begin"/>
        </w:r>
        <w:r>
          <w:instrText xml:space="preserve"> PAGEREF _Toc29121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27" w:history="1">
        <w:r>
          <w:rPr>
            <w:rFonts w:ascii="仿宋" w:eastAsia="仿宋" w:hAnsi="仿宋" w:cs="仿宋" w:hint="eastAsia"/>
            <w:lang w:eastAsia="zh-CN"/>
          </w:rPr>
          <w:t>(一)、企业社会责任理念</w:t>
        </w:r>
        <w:r>
          <w:tab/>
        </w:r>
        <w:r>
          <w:fldChar w:fldCharType="begin"/>
        </w:r>
        <w:r>
          <w:instrText xml:space="preserve"> PAGEREF _Toc30427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01" w:history="1">
        <w:r>
          <w:rPr>
            <w:rFonts w:ascii="仿宋" w:eastAsia="仿宋" w:hAnsi="仿宋" w:cs="仿宋" w:hint="eastAsia"/>
            <w:lang w:eastAsia="zh-CN"/>
          </w:rPr>
          <w:t>(二)、社会责任醇类项目与计划</w:t>
        </w:r>
        <w:r>
          <w:tab/>
        </w:r>
        <w:r>
          <w:fldChar w:fldCharType="begin"/>
        </w:r>
        <w:r>
          <w:instrText xml:space="preserve"> PAGEREF _Toc19901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0" w:history="1">
        <w:r>
          <w:rPr>
            <w:rFonts w:ascii="仿宋" w:eastAsia="仿宋" w:hAnsi="仿宋" w:cs="仿宋" w:hint="eastAsia"/>
            <w:lang w:eastAsia="zh-CN"/>
          </w:rPr>
          <w:t>(三)、可持续发展战略</w:t>
        </w:r>
        <w:r>
          <w:tab/>
        </w:r>
        <w:r>
          <w:fldChar w:fldCharType="begin"/>
        </w:r>
        <w:r>
          <w:instrText xml:space="preserve"> PAGEREF _Toc8760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4" w:history="1">
        <w:r>
          <w:rPr>
            <w:rFonts w:ascii="仿宋" w:eastAsia="仿宋" w:hAnsi="仿宋" w:cs="仿宋" w:hint="eastAsia"/>
            <w:lang w:eastAsia="zh-CN"/>
          </w:rPr>
          <w:t>(四)、节能减排与环保措施</w:t>
        </w:r>
        <w:r>
          <w:tab/>
        </w:r>
        <w:r>
          <w:fldChar w:fldCharType="begin"/>
        </w:r>
        <w:r>
          <w:instrText xml:space="preserve"> PAGEREF _Toc13904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4" w:history="1">
        <w:r>
          <w:rPr>
            <w:rFonts w:ascii="仿宋" w:eastAsia="仿宋" w:hAnsi="仿宋" w:cs="仿宋" w:hint="eastAsia"/>
            <w:lang w:eastAsia="zh-CN"/>
          </w:rPr>
          <w:t>(五)、社会公益与慈善活动</w:t>
        </w:r>
        <w:r>
          <w:tab/>
        </w:r>
        <w:r>
          <w:fldChar w:fldCharType="begin"/>
        </w:r>
        <w:r>
          <w:instrText xml:space="preserve"> PAGEREF _Toc11934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61" w:history="1">
        <w:r>
          <w:rPr>
            <w:rFonts w:ascii="仿宋" w:eastAsia="仿宋" w:hAnsi="仿宋" w:cs="仿宋" w:hint="eastAsia"/>
            <w:lang w:eastAsia="zh-CN"/>
          </w:rPr>
          <w:t>十一、风险风险及应对措施</w:t>
        </w:r>
        <w:r>
          <w:tab/>
        </w:r>
        <w:r>
          <w:fldChar w:fldCharType="begin"/>
        </w:r>
        <w:r>
          <w:instrText xml:space="preserve"> PAGEREF _Toc11361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8" w:history="1">
        <w:r>
          <w:rPr>
            <w:rFonts w:ascii="仿宋" w:eastAsia="仿宋" w:hAnsi="仿宋" w:cs="仿宋" w:hint="eastAsia"/>
            <w:lang w:eastAsia="zh-CN"/>
          </w:rPr>
          <w:t>(一)、醇类项目风险分析</w:t>
        </w:r>
        <w:r>
          <w:tab/>
        </w:r>
        <w:r>
          <w:fldChar w:fldCharType="begin"/>
        </w:r>
        <w:r>
          <w:instrText xml:space="preserve"> PAGEREF _Toc12738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9" w:history="1">
        <w:r>
          <w:rPr>
            <w:rFonts w:ascii="仿宋" w:eastAsia="仿宋" w:hAnsi="仿宋" w:cs="仿宋" w:hint="eastAsia"/>
            <w:lang w:eastAsia="zh-CN"/>
          </w:rPr>
          <w:t>(二)、醇类项目风险对策</w:t>
        </w:r>
        <w:r>
          <w:tab/>
        </w:r>
        <w:r>
          <w:fldChar w:fldCharType="begin"/>
        </w:r>
        <w:r>
          <w:instrText xml:space="preserve"> PAGEREF _Toc19859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86" w:history="1">
        <w:r>
          <w:rPr>
            <w:rFonts w:ascii="仿宋" w:eastAsia="仿宋" w:hAnsi="仿宋" w:cs="仿宋" w:hint="eastAsia"/>
            <w:lang w:eastAsia="zh-CN"/>
          </w:rPr>
          <w:t>十二、目标客户和受众分析</w:t>
        </w:r>
        <w:r>
          <w:tab/>
        </w:r>
        <w:r>
          <w:fldChar w:fldCharType="begin"/>
        </w:r>
        <w:r>
          <w:instrText xml:space="preserve"> PAGEREF _Toc15986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_Toc1612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_Toc26891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_Toc13531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_Toc19574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09" w:history="1">
        <w:r>
          <w:rPr>
            <w:rFonts w:ascii="仿宋" w:eastAsia="仿宋" w:hAnsi="仿宋" w:cs="仿宋" w:hint="eastAsia"/>
            <w:lang w:eastAsia="zh-CN"/>
          </w:rPr>
          <w:t>十三、醇类组织市场分析</w:t>
        </w:r>
        <w:r>
          <w:tab/>
        </w:r>
        <w:r>
          <w:fldChar w:fldCharType="begin"/>
        </w:r>
        <w:r>
          <w:instrText xml:space="preserve"> PAGEREF _Toc20209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9" w:history="1">
        <w:r>
          <w:rPr>
            <w:rFonts w:ascii="仿宋" w:eastAsia="仿宋" w:hAnsi="仿宋" w:cs="仿宋" w:hint="eastAsia"/>
            <w:lang w:eastAsia="zh-CN"/>
          </w:rPr>
          <w:t>(一)、组织结构</w:t>
        </w:r>
        <w:r>
          <w:tab/>
        </w:r>
        <w:r>
          <w:fldChar w:fldCharType="begin"/>
        </w:r>
        <w:r>
          <w:instrText xml:space="preserve"> PAGEREF _Toc31819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8" w:history="1">
        <w:r>
          <w:rPr>
            <w:rFonts w:ascii="仿宋" w:eastAsia="仿宋" w:hAnsi="仿宋" w:cs="仿宋" w:hint="eastAsia"/>
            <w:lang w:eastAsia="zh-CN"/>
          </w:rPr>
          <w:t>(二)、决策机制</w:t>
        </w:r>
        <w:r>
          <w:tab/>
        </w:r>
        <w:r>
          <w:fldChar w:fldCharType="begin"/>
        </w:r>
        <w:r>
          <w:instrText xml:space="preserve"> PAGEREF _Toc25548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7" w:history="1">
        <w:r>
          <w:rPr>
            <w:rFonts w:ascii="仿宋" w:eastAsia="仿宋" w:hAnsi="仿宋" w:cs="仿宋" w:hint="eastAsia"/>
            <w:lang w:eastAsia="zh-CN"/>
          </w:rPr>
          <w:t>(三)、企业文化</w:t>
        </w:r>
        <w:r>
          <w:tab/>
        </w:r>
        <w:r>
          <w:fldChar w:fldCharType="begin"/>
        </w:r>
        <w:r>
          <w:instrText xml:space="preserve"> PAGEREF _Toc29897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17" w:history="1">
        <w:r>
          <w:rPr>
            <w:rFonts w:ascii="仿宋" w:eastAsia="仿宋" w:hAnsi="仿宋" w:cs="仿宋" w:hint="eastAsia"/>
            <w:lang w:eastAsia="zh-CN"/>
          </w:rPr>
          <w:t>(四)、供应商关系</w:t>
        </w:r>
        <w:r>
          <w:tab/>
        </w:r>
        <w:r>
          <w:fldChar w:fldCharType="begin"/>
        </w:r>
        <w:r>
          <w:instrText xml:space="preserve"> PAGEREF _Toc26817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10" w:history="1">
        <w:r>
          <w:rPr>
            <w:rFonts w:ascii="仿宋" w:eastAsia="仿宋" w:hAnsi="仿宋" w:cs="仿宋" w:hint="eastAsia"/>
            <w:lang w:eastAsia="zh-CN"/>
          </w:rPr>
          <w:t>十四、发展规划</w:t>
        </w:r>
        <w:r>
          <w:tab/>
        </w:r>
        <w:r>
          <w:fldChar w:fldCharType="begin"/>
        </w:r>
        <w:r>
          <w:instrText xml:space="preserve"> PAGEREF _Toc24510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9" w:history="1">
        <w:r>
          <w:rPr>
            <w:rFonts w:ascii="仿宋" w:eastAsia="仿宋" w:hAnsi="仿宋" w:cs="仿宋" w:hint="eastAsia"/>
            <w:lang w:eastAsia="zh-CN"/>
          </w:rPr>
          <w:t>(一)、远景与战略</w:t>
        </w:r>
        <w:r>
          <w:tab/>
        </w:r>
        <w:r>
          <w:fldChar w:fldCharType="begin"/>
        </w:r>
        <w:r>
          <w:instrText xml:space="preserve"> PAGEREF _Toc27399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59" w:history="1">
        <w:r>
          <w:rPr>
            <w:rFonts w:ascii="仿宋" w:eastAsia="仿宋" w:hAnsi="仿宋" w:cs="仿宋" w:hint="eastAsia"/>
            <w:lang w:eastAsia="zh-CN"/>
          </w:rPr>
          <w:t>(二)、五年发展目标规划</w:t>
        </w:r>
        <w:r>
          <w:tab/>
        </w:r>
        <w:r>
          <w:fldChar w:fldCharType="begin"/>
        </w:r>
        <w:r>
          <w:instrText xml:space="preserve"> PAGEREF _Toc32159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70" w:history="1">
        <w:r>
          <w:rPr>
            <w:rFonts w:ascii="仿宋" w:eastAsia="仿宋" w:hAnsi="仿宋" w:cs="仿宋" w:hint="eastAsia"/>
            <w:lang w:eastAsia="zh-CN"/>
          </w:rPr>
          <w:t>(三)、计划与实施</w:t>
        </w:r>
        <w:r>
          <w:tab/>
        </w:r>
        <w:r>
          <w:fldChar w:fldCharType="begin"/>
        </w:r>
        <w:r>
          <w:instrText xml:space="preserve"> PAGEREF _Toc22770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46" w:history="1">
        <w:r>
          <w:rPr>
            <w:rFonts w:ascii="仿宋" w:eastAsia="仿宋" w:hAnsi="仿宋" w:cs="仿宋" w:hint="eastAsia"/>
            <w:lang w:eastAsia="zh-CN"/>
          </w:rPr>
          <w:t>十五、业务风险与市场波动应对方案</w:t>
        </w:r>
        <w:r>
          <w:tab/>
        </w:r>
        <w:r>
          <w:fldChar w:fldCharType="begin"/>
        </w:r>
        <w:r>
          <w:instrText xml:space="preserve"> PAGEREF _Toc15446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8" w:history="1">
        <w:r>
          <w:rPr>
            <w:rFonts w:ascii="仿宋" w:eastAsia="仿宋" w:hAnsi="仿宋" w:cs="仿宋" w:hint="eastAsia"/>
            <w:lang w:eastAsia="zh-CN"/>
          </w:rPr>
          <w:t>(一)、市场需求波动的预测与调整</w:t>
        </w:r>
        <w:r>
          <w:tab/>
        </w:r>
        <w:r>
          <w:fldChar w:fldCharType="begin"/>
        </w:r>
        <w:r>
          <w:instrText xml:space="preserve"> PAGEREF _Toc26118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00" w:history="1">
        <w:r>
          <w:rPr>
            <w:rFonts w:ascii="仿宋" w:eastAsia="仿宋" w:hAnsi="仿宋" w:cs="仿宋" w:hint="eastAsia"/>
            <w:lang w:eastAsia="zh-CN"/>
          </w:rPr>
          <w:t>(二)、供应链风险管理</w:t>
        </w:r>
        <w:r>
          <w:tab/>
        </w:r>
        <w:r>
          <w:fldChar w:fldCharType="begin"/>
        </w:r>
        <w:r>
          <w:instrText xml:space="preserve"> PAGEREF _Toc4500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51" w:history="1">
        <w:r>
          <w:rPr>
            <w:rFonts w:ascii="仿宋" w:eastAsia="仿宋" w:hAnsi="仿宋" w:cs="仿宋" w:hint="eastAsia"/>
            <w:lang w:eastAsia="zh-CN"/>
          </w:rPr>
          <w:t>(三)、金融市场变化对业务的影响</w:t>
        </w:r>
        <w:r>
          <w:tab/>
        </w:r>
        <w:r>
          <w:fldChar w:fldCharType="begin"/>
        </w:r>
        <w:r>
          <w:instrText xml:space="preserve"> PAGEREF _Toc26751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41" w:history="1">
        <w:r>
          <w:rPr>
            <w:rFonts w:ascii="仿宋" w:eastAsia="仿宋" w:hAnsi="仿宋" w:cs="仿宋" w:hint="eastAsia"/>
            <w:lang w:eastAsia="zh-CN"/>
          </w:rPr>
          <w:t>(四)、政策法规变化应对</w:t>
        </w:r>
        <w:r>
          <w:tab/>
        </w:r>
        <w:r>
          <w:fldChar w:fldCharType="begin"/>
        </w:r>
        <w:r>
          <w:instrText xml:space="preserve"> PAGEREF _Toc7341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8" w:history="1">
        <w:r>
          <w:rPr>
            <w:rFonts w:ascii="仿宋" w:eastAsia="仿宋" w:hAnsi="仿宋" w:cs="仿宋" w:hint="eastAsia"/>
            <w:lang w:eastAsia="zh-CN"/>
          </w:rPr>
          <w:t>(五)、战略调整与灵活性策略</w:t>
        </w:r>
        <w:r>
          <w:tab/>
        </w:r>
        <w:r>
          <w:fldChar w:fldCharType="begin"/>
        </w:r>
        <w:r>
          <w:instrText xml:space="preserve"> PAGEREF _Toc17478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60" w:history="1">
        <w:r>
          <w:rPr>
            <w:rFonts w:ascii="仿宋" w:eastAsia="仿宋" w:hAnsi="仿宋" w:cs="仿宋" w:hint="eastAsia"/>
            <w:lang w:eastAsia="zh-CN"/>
          </w:rPr>
          <w:t>十六、信息技术与数字化创新</w:t>
        </w:r>
        <w:r>
          <w:tab/>
        </w:r>
        <w:r>
          <w:fldChar w:fldCharType="begin"/>
        </w:r>
        <w:r>
          <w:instrText xml:space="preserve"> PAGEREF _Toc29760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8" w:history="1">
        <w:r>
          <w:rPr>
            <w:rFonts w:ascii="仿宋" w:eastAsia="仿宋" w:hAnsi="仿宋" w:cs="仿宋" w:hint="eastAsia"/>
            <w:lang w:eastAsia="zh-CN"/>
          </w:rPr>
          <w:t>(一)、信息技术概述</w:t>
        </w:r>
        <w:r>
          <w:tab/>
        </w:r>
        <w:r>
          <w:fldChar w:fldCharType="begin"/>
        </w:r>
        <w:r>
          <w:instrText xml:space="preserve"> PAGEREF _Toc22128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3" w:history="1">
        <w:r>
          <w:rPr>
            <w:rFonts w:ascii="仿宋" w:eastAsia="仿宋" w:hAnsi="仿宋" w:cs="仿宋" w:hint="eastAsia"/>
            <w:lang w:eastAsia="zh-CN"/>
          </w:rPr>
          <w:t>(二)、数字化创新方案</w:t>
        </w:r>
        <w:r>
          <w:tab/>
        </w:r>
        <w:r>
          <w:fldChar w:fldCharType="begin"/>
        </w:r>
        <w:r>
          <w:instrText xml:space="preserve"> PAGEREF _Toc26173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2" w:history="1">
        <w:r>
          <w:rPr>
            <w:rFonts w:ascii="仿宋" w:eastAsia="仿宋" w:hAnsi="仿宋" w:cs="仿宋" w:hint="eastAsia"/>
            <w:lang w:eastAsia="zh-CN"/>
          </w:rPr>
          <w:t>(三)、数据安全与隐私保护</w:t>
        </w:r>
        <w:r>
          <w:tab/>
        </w:r>
        <w:r>
          <w:fldChar w:fldCharType="begin"/>
        </w:r>
        <w:r>
          <w:instrText xml:space="preserve"> PAGEREF _Toc11692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67" w:history="1">
        <w:r>
          <w:rPr>
            <w:rFonts w:ascii="仿宋" w:eastAsia="仿宋" w:hAnsi="仿宋" w:cs="仿宋" w:hint="eastAsia"/>
            <w:lang w:eastAsia="zh-CN"/>
          </w:rPr>
          <w:t>十七、总结</w:t>
        </w:r>
        <w:r>
          <w:tab/>
        </w:r>
        <w:r>
          <w:fldChar w:fldCharType="begin"/>
        </w:r>
        <w:r>
          <w:instrText xml:space="preserve"> PAGEREF _Toc25867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03" w:history="1">
        <w:r>
          <w:rPr>
            <w:rFonts w:ascii="仿宋" w:eastAsia="仿宋" w:hAnsi="仿宋" w:cs="仿宋" w:hint="eastAsia"/>
            <w:lang w:eastAsia="zh-CN"/>
          </w:rPr>
          <w:t>(一)、总结</w:t>
        </w:r>
        <w:r>
          <w:tab/>
        </w:r>
        <w:r>
          <w:fldChar w:fldCharType="begin"/>
        </w:r>
        <w:r>
          <w:instrText xml:space="preserve"> PAGEREF _Toc32603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95" w:history="1">
        <w:r>
          <w:rPr>
            <w:rFonts w:ascii="仿宋" w:eastAsia="仿宋" w:hAnsi="仿宋" w:cs="仿宋" w:hint="eastAsia"/>
            <w:lang w:eastAsia="zh-CN"/>
          </w:rPr>
          <w:t>十八、利益相关者分析与沟通计划</w:t>
        </w:r>
        <w:r>
          <w:tab/>
        </w:r>
        <w:r>
          <w:fldChar w:fldCharType="begin"/>
        </w:r>
        <w:r>
          <w:instrText xml:space="preserve"> PAGEREF _Toc29395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_Toc1570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2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_Toc9282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23" w:history="1">
        <w:r>
          <w:rPr>
            <w:rFonts w:ascii="仿宋" w:eastAsia="仿宋" w:hAnsi="仿宋" w:cs="仿宋" w:hint="eastAsia"/>
            <w:lang w:eastAsia="zh-CN"/>
          </w:rPr>
          <w:t>十九、社会影响分析</w:t>
        </w:r>
        <w:r>
          <w:tab/>
        </w:r>
        <w:r>
          <w:fldChar w:fldCharType="begin"/>
        </w:r>
        <w:r>
          <w:instrText xml:space="preserve"> PAGEREF _Toc7723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9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_Toc24129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33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_Toc21633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0075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_Toc20075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2" w:history="1">
        <w:r>
          <w:rPr>
            <w:rFonts w:ascii="仿宋" w:eastAsia="仿宋" w:hAnsi="仿宋" w:cs="仿宋" w:hint="eastAsia"/>
            <w:lang w:eastAsia="zh-CN"/>
          </w:rPr>
          <w:t>二十、国际化战略</w:t>
        </w:r>
        <w:r>
          <w:tab/>
        </w:r>
        <w:r>
          <w:fldChar w:fldCharType="begin"/>
        </w:r>
        <w:r>
          <w:instrText xml:space="preserve"> PAGEREF _Toc2592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5" w:history="1">
        <w:r>
          <w:rPr>
            <w:rFonts w:ascii="仿宋" w:eastAsia="仿宋" w:hAnsi="仿宋" w:cs="仿宋" w:hint="eastAsia"/>
            <w:lang w:eastAsia="zh-CN"/>
          </w:rPr>
          <w:t>(一)、国际市场分析</w:t>
        </w:r>
        <w:r>
          <w:tab/>
        </w:r>
        <w:r>
          <w:fldChar w:fldCharType="begin"/>
        </w:r>
        <w:r>
          <w:instrText xml:space="preserve"> PAGEREF _Toc23635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5" w:history="1">
        <w:r>
          <w:rPr>
            <w:rFonts w:ascii="仿宋" w:eastAsia="仿宋" w:hAnsi="仿宋" w:cs="仿宋" w:hint="eastAsia"/>
            <w:lang w:eastAsia="zh-CN"/>
          </w:rPr>
          <w:t>(二)、出口与国际业务发展计划</w:t>
        </w:r>
        <w:r>
          <w:tab/>
        </w:r>
        <w:r>
          <w:fldChar w:fldCharType="begin"/>
        </w:r>
        <w:r>
          <w:instrText xml:space="preserve"> PAGEREF _Toc4275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" w:history="1">
        <w:r>
          <w:rPr>
            <w:rFonts w:ascii="仿宋" w:eastAsia="仿宋" w:hAnsi="仿宋" w:cs="仿宋" w:hint="eastAsia"/>
            <w:lang w:eastAsia="zh-CN"/>
          </w:rPr>
          <w:t>(三)、跨国合作与风险管理</w:t>
        </w:r>
        <w:r>
          <w:tab/>
        </w:r>
        <w:r>
          <w:fldChar w:fldCharType="begin"/>
        </w:r>
        <w:r>
          <w:instrText xml:space="preserve"> PAGEREF _Toc470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55" w:history="1">
        <w:r>
          <w:rPr>
            <w:rFonts w:ascii="仿宋" w:eastAsia="仿宋" w:hAnsi="仿宋" w:cs="仿宋" w:hint="eastAsia"/>
            <w:lang w:eastAsia="zh-CN"/>
          </w:rPr>
          <w:t>二十一、醇类项目安全培训与教育的必要性</w:t>
        </w:r>
        <w:r>
          <w:tab/>
        </w:r>
        <w:r>
          <w:fldChar w:fldCharType="begin"/>
        </w:r>
        <w:r>
          <w:instrText xml:space="preserve"> PAGEREF _Toc5655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3" w:history="1">
        <w:r>
          <w:rPr>
            <w:rFonts w:ascii="仿宋" w:eastAsia="仿宋" w:hAnsi="仿宋" w:cs="仿宋" w:hint="eastAsia"/>
            <w:lang w:eastAsia="zh-CN"/>
          </w:rPr>
          <w:t>(一)、醇类项目安全培训与教育的基本原则</w:t>
        </w:r>
        <w:r>
          <w:tab/>
        </w:r>
        <w:r>
          <w:fldChar w:fldCharType="begin"/>
        </w:r>
        <w:r>
          <w:instrText xml:space="preserve"> PAGEREF _Toc11013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9" w:history="1">
        <w:r>
          <w:rPr>
            <w:rFonts w:ascii="仿宋" w:eastAsia="仿宋" w:hAnsi="仿宋" w:cs="仿宋" w:hint="eastAsia"/>
            <w:lang w:eastAsia="zh-CN"/>
          </w:rPr>
          <w:t>(二)、培训需求分析与计划制定</w:t>
        </w:r>
        <w:r>
          <w:tab/>
        </w:r>
        <w:r>
          <w:fldChar w:fldCharType="begin"/>
        </w:r>
        <w:r>
          <w:instrText xml:space="preserve"> PAGEREF _Toc7449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" w:history="1">
        <w:r>
          <w:rPr>
            <w:rFonts w:ascii="仿宋" w:eastAsia="仿宋" w:hAnsi="仿宋" w:cs="仿宋" w:hint="eastAsia"/>
            <w:lang w:eastAsia="zh-CN"/>
          </w:rPr>
          <w:t>(三)、培训内容与形式</w:t>
        </w:r>
        <w:r>
          <w:tab/>
        </w:r>
        <w:r>
          <w:fldChar w:fldCharType="begin"/>
        </w:r>
        <w:r>
          <w:instrText xml:space="preserve"> PAGEREF _Toc629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4" w:history="1">
        <w:r>
          <w:rPr>
            <w:rFonts w:ascii="仿宋" w:eastAsia="仿宋" w:hAnsi="仿宋" w:cs="仿宋" w:hint="eastAsia"/>
            <w:lang w:eastAsia="zh-CN"/>
          </w:rPr>
          <w:t>(四)、培训师资与资源</w:t>
        </w:r>
        <w:r>
          <w:tab/>
        </w:r>
        <w:r>
          <w:fldChar w:fldCharType="begin"/>
        </w:r>
        <w:r>
          <w:instrText xml:space="preserve"> PAGEREF _Toc29964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9" w:history="1">
        <w:r>
          <w:rPr>
            <w:rFonts w:ascii="仿宋" w:eastAsia="仿宋" w:hAnsi="仿宋" w:cs="仿宋" w:hint="eastAsia"/>
            <w:lang w:eastAsia="zh-CN"/>
          </w:rPr>
          <w:t>(五)、培训效果评估与改进机制</w:t>
        </w:r>
        <w:r>
          <w:tab/>
        </w:r>
        <w:r>
          <w:fldChar w:fldCharType="begin"/>
        </w:r>
        <w:r>
          <w:instrText xml:space="preserve"> PAGEREF _Toc29939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1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794"/>
      <w:r>
        <w:rPr>
          <w:rFonts w:ascii="仿宋" w:eastAsia="仿宋" w:hAnsi="仿宋" w:cs="仿宋" w:hint="eastAsia"/>
          <w:sz w:val="28"/>
          <w:lang w:eastAsia="zh-CN"/>
        </w:rPr>
        <w:t>一、醇类项目工艺分析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957"/>
      <w:r>
        <w:rPr>
          <w:rFonts w:ascii="仿宋" w:eastAsia="仿宋" w:hAnsi="仿宋" w:cs="仿宋" w:hint="eastAsia"/>
          <w:lang w:eastAsia="zh-CN"/>
        </w:rPr>
        <w:t>(一)、醇类项目建设期原辅材料供应情况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醇类项目建设期间的原辅材料供应是非常关键的。主要原材料包括XXX、XXX、XXX等，它们直接影响到醇类项目施工的质量和进度。为了确保原材料的供应，建议提前与供应商建立合作关系，了解他们的生产能力和交货周期。同时，辅助材料的供应也是很重要的，包括各类辅助工具、劳保用品、设备维护耗材等。这些材料的供应要考虑到质量、数量和售后服务。在建设期间，需密切关注原辅材料市场的波动情况，及时调整采购计划，降低采购成本。此外，建议建立供应链管理体系，包括供应商评估、合同管理、库存管理等方面的制度和流程。与主要供应商建立长期合作伙伴关系，共同面对市场挑战，确保醇类项目建设期间原辅材料的稳定供应和质量可控，以保证工程顺利进行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https://d.book118.com/978060003025006042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醇类项目投资建议书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醇类项目投资建议书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醇类项目投资建议书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醇类项目投资建议书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醇类项目投资建议书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A7461D"/>
    <w:rsid w:val="28A7461D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78060003025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2024-02-25T06:20:00Z</dcterms:created>
  <dcterms:modified xsi:type="dcterms:W3CDTF">2024-02-25T06:21:07Z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5C3F1AFB4014419DBC12375BBCE6E5F8_11</vt:lpwstr>
  </property>
  <property fmtid="{D5CDD505-2E9C-101B-9397-08002B2CF9AE}" pid="3" name="KSOProductBuildVer">
    <vt:lpwstr>2052-12.1.0.16250</vt:lpwstr>
  </property>
</Properties>
</file>