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医用放射治疗设备项目规划设计纲要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1" w:history="1">
        <w:r>
          <w:rPr>
            <w:rFonts w:ascii="仿宋" w:eastAsia="仿宋" w:hAnsi="仿宋" w:cs="仿宋" w:hint="eastAsia"/>
            <w:lang w:eastAsia="zh-CN"/>
          </w:rPr>
          <w:t>概论</w:t>
        </w:r>
        <w:r>
          <w:tab/>
        </w:r>
        <w:r>
          <w:fldChar w:fldCharType="begin"/>
        </w:r>
        <w:r>
          <w:instrText xml:space="preserve"> PAGEREF _Toc28331 \h </w:instrText>
        </w:r>
        <w:r>
          <w:fldChar w:fldCharType="separate"/>
        </w:r>
        <w:r>
          <w:t>3</w:t>
        </w:r>
        <w:r>
          <w:fldChar w:fldCharType="end"/>
        </w:r>
      </w:hyperlink>
    </w:p>
    <w:p>
      <w:pPr>
        <w:pStyle w:val="TOC1"/>
        <w:tabs>
          <w:tab w:val="right" w:leader="dot" w:pos="8306"/>
        </w:tabs>
      </w:pPr>
      <w:hyperlink w:anchor="_Toc941" w:history="1">
        <w:r>
          <w:rPr>
            <w:rFonts w:ascii="仿宋" w:eastAsia="仿宋" w:hAnsi="仿宋" w:cs="仿宋" w:hint="eastAsia"/>
            <w:lang w:eastAsia="zh-CN"/>
          </w:rPr>
          <w:t>一、医用放射治疗设备项目建设背景及必要性分析</w:t>
        </w:r>
        <w:r>
          <w:tab/>
        </w:r>
        <w:r>
          <w:fldChar w:fldCharType="begin"/>
        </w:r>
        <w:r>
          <w:instrText xml:space="preserve"> PAGEREF _Toc941 \h </w:instrText>
        </w:r>
        <w:r>
          <w:fldChar w:fldCharType="separate"/>
        </w:r>
        <w:r>
          <w:t>3</w:t>
        </w:r>
        <w:r>
          <w:fldChar w:fldCharType="end"/>
        </w:r>
      </w:hyperlink>
    </w:p>
    <w:p>
      <w:pPr>
        <w:pStyle w:val="TOC2"/>
        <w:tabs>
          <w:tab w:val="right" w:leader="dot" w:pos="8306"/>
        </w:tabs>
      </w:pPr>
      <w:hyperlink w:anchor="_Toc25031" w:history="1">
        <w:r>
          <w:rPr>
            <w:rFonts w:ascii="仿宋" w:eastAsia="仿宋" w:hAnsi="仿宋" w:cs="仿宋" w:hint="eastAsia"/>
            <w:lang w:eastAsia="zh-CN"/>
          </w:rPr>
          <w:t>(一)、医用放射治疗设备项目背景分析</w:t>
        </w:r>
        <w:r>
          <w:tab/>
        </w:r>
        <w:r>
          <w:fldChar w:fldCharType="begin"/>
        </w:r>
        <w:r>
          <w:instrText xml:space="preserve"> PAGEREF _Toc25031 \h </w:instrText>
        </w:r>
        <w:r>
          <w:fldChar w:fldCharType="separate"/>
        </w:r>
        <w:r>
          <w:t>3</w:t>
        </w:r>
        <w:r>
          <w:fldChar w:fldCharType="end"/>
        </w:r>
      </w:hyperlink>
    </w:p>
    <w:p>
      <w:pPr>
        <w:pStyle w:val="TOC2"/>
        <w:tabs>
          <w:tab w:val="right" w:leader="dot" w:pos="8306"/>
        </w:tabs>
      </w:pPr>
      <w:hyperlink w:anchor="_Toc9991" w:history="1">
        <w:r>
          <w:rPr>
            <w:rFonts w:ascii="仿宋" w:eastAsia="仿宋" w:hAnsi="仿宋" w:cs="仿宋" w:hint="eastAsia"/>
            <w:lang w:eastAsia="zh-CN"/>
          </w:rPr>
          <w:t>(二)、医用放射治疗设备项目建设必要性分析</w:t>
        </w:r>
        <w:r>
          <w:tab/>
        </w:r>
        <w:r>
          <w:fldChar w:fldCharType="begin"/>
        </w:r>
        <w:r>
          <w:instrText xml:space="preserve"> PAGEREF _Toc9991 \h </w:instrText>
        </w:r>
        <w:r>
          <w:fldChar w:fldCharType="separate"/>
        </w:r>
        <w:r>
          <w:t>5</w:t>
        </w:r>
        <w:r>
          <w:fldChar w:fldCharType="end"/>
        </w:r>
      </w:hyperlink>
    </w:p>
    <w:p>
      <w:pPr>
        <w:pStyle w:val="TOC1"/>
        <w:tabs>
          <w:tab w:val="right" w:leader="dot" w:pos="8306"/>
        </w:tabs>
      </w:pPr>
      <w:hyperlink w:anchor="_Toc21455" w:history="1">
        <w:r>
          <w:rPr>
            <w:rFonts w:ascii="仿宋" w:eastAsia="仿宋" w:hAnsi="仿宋" w:cs="仿宋" w:hint="eastAsia"/>
            <w:lang w:eastAsia="zh-CN"/>
          </w:rPr>
          <w:t>二、医用放射治疗设备项目概论</w:t>
        </w:r>
        <w:r>
          <w:tab/>
        </w:r>
        <w:r>
          <w:fldChar w:fldCharType="begin"/>
        </w:r>
        <w:r>
          <w:instrText xml:space="preserve"> PAGEREF _Toc21455 \h </w:instrText>
        </w:r>
        <w:r>
          <w:fldChar w:fldCharType="separate"/>
        </w:r>
        <w:r>
          <w:t>6</w:t>
        </w:r>
        <w:r>
          <w:fldChar w:fldCharType="end"/>
        </w:r>
      </w:hyperlink>
    </w:p>
    <w:p>
      <w:pPr>
        <w:pStyle w:val="TOC2"/>
        <w:tabs>
          <w:tab w:val="right" w:leader="dot" w:pos="8306"/>
        </w:tabs>
      </w:pPr>
      <w:hyperlink w:anchor="_Toc17998" w:history="1">
        <w:r>
          <w:rPr>
            <w:rFonts w:ascii="仿宋" w:eastAsia="仿宋" w:hAnsi="仿宋" w:cs="仿宋" w:hint="eastAsia"/>
            <w:lang w:eastAsia="zh-CN"/>
          </w:rPr>
          <w:t>(一)、医用放射治疗设备项目概况</w:t>
        </w:r>
        <w:r>
          <w:tab/>
        </w:r>
        <w:r>
          <w:fldChar w:fldCharType="begin"/>
        </w:r>
        <w:r>
          <w:instrText xml:space="preserve"> PAGEREF _Toc17998 \h </w:instrText>
        </w:r>
        <w:r>
          <w:fldChar w:fldCharType="separate"/>
        </w:r>
        <w:r>
          <w:t>6</w:t>
        </w:r>
        <w:r>
          <w:fldChar w:fldCharType="end"/>
        </w:r>
      </w:hyperlink>
    </w:p>
    <w:p>
      <w:pPr>
        <w:pStyle w:val="TOC2"/>
        <w:tabs>
          <w:tab w:val="right" w:leader="dot" w:pos="8306"/>
        </w:tabs>
      </w:pPr>
      <w:hyperlink w:anchor="_Toc30977" w:history="1">
        <w:r>
          <w:rPr>
            <w:rFonts w:ascii="仿宋" w:eastAsia="仿宋" w:hAnsi="仿宋" w:cs="仿宋" w:hint="eastAsia"/>
            <w:lang w:eastAsia="zh-CN"/>
          </w:rPr>
          <w:t>(二)、医用放射治疗设备项目目标</w:t>
        </w:r>
        <w:r>
          <w:tab/>
        </w:r>
        <w:r>
          <w:fldChar w:fldCharType="begin"/>
        </w:r>
        <w:r>
          <w:instrText xml:space="preserve"> PAGEREF _Toc30977 \h </w:instrText>
        </w:r>
        <w:r>
          <w:fldChar w:fldCharType="separate"/>
        </w:r>
        <w:r>
          <w:t>9</w:t>
        </w:r>
        <w:r>
          <w:fldChar w:fldCharType="end"/>
        </w:r>
      </w:hyperlink>
    </w:p>
    <w:p>
      <w:pPr>
        <w:pStyle w:val="TOC2"/>
        <w:tabs>
          <w:tab w:val="right" w:leader="dot" w:pos="8306"/>
        </w:tabs>
      </w:pPr>
      <w:hyperlink w:anchor="_Toc9289" w:history="1">
        <w:r>
          <w:rPr>
            <w:rFonts w:ascii="仿宋" w:eastAsia="仿宋" w:hAnsi="仿宋" w:cs="仿宋" w:hint="eastAsia"/>
            <w:lang w:eastAsia="zh-CN"/>
          </w:rPr>
          <w:t>(三)、医用放射治疗设备项目提出的理由</w:t>
        </w:r>
        <w:r>
          <w:tab/>
        </w:r>
        <w:r>
          <w:fldChar w:fldCharType="begin"/>
        </w:r>
        <w:r>
          <w:instrText xml:space="preserve"> PAGEREF _Toc9289 \h </w:instrText>
        </w:r>
        <w:r>
          <w:fldChar w:fldCharType="separate"/>
        </w:r>
        <w:r>
          <w:t>9</w:t>
        </w:r>
        <w:r>
          <w:fldChar w:fldCharType="end"/>
        </w:r>
      </w:hyperlink>
    </w:p>
    <w:p>
      <w:pPr>
        <w:pStyle w:val="TOC2"/>
        <w:tabs>
          <w:tab w:val="right" w:leader="dot" w:pos="8306"/>
        </w:tabs>
      </w:pPr>
      <w:hyperlink w:anchor="_Toc29310" w:history="1">
        <w:r>
          <w:rPr>
            <w:rFonts w:ascii="仿宋" w:eastAsia="仿宋" w:hAnsi="仿宋" w:cs="仿宋" w:hint="eastAsia"/>
            <w:lang w:eastAsia="zh-CN"/>
          </w:rPr>
          <w:t>(四)、医用放射治疗设备项目意义</w:t>
        </w:r>
        <w:r>
          <w:tab/>
        </w:r>
        <w:r>
          <w:fldChar w:fldCharType="begin"/>
        </w:r>
        <w:r>
          <w:instrText xml:space="preserve"> PAGEREF _Toc29310 \h </w:instrText>
        </w:r>
        <w:r>
          <w:fldChar w:fldCharType="separate"/>
        </w:r>
        <w:r>
          <w:t>11</w:t>
        </w:r>
        <w:r>
          <w:fldChar w:fldCharType="end"/>
        </w:r>
      </w:hyperlink>
    </w:p>
    <w:p>
      <w:pPr>
        <w:pStyle w:val="TOC2"/>
        <w:tabs>
          <w:tab w:val="right" w:leader="dot" w:pos="8306"/>
        </w:tabs>
      </w:pPr>
      <w:hyperlink w:anchor="_Toc2341" w:history="1">
        <w:r>
          <w:rPr>
            <w:rFonts w:ascii="仿宋" w:eastAsia="仿宋" w:hAnsi="仿宋" w:cs="仿宋" w:hint="eastAsia"/>
            <w:lang w:eastAsia="zh-CN"/>
          </w:rPr>
          <w:t>(五)、医用放射治疗设备项目背景</w:t>
        </w:r>
        <w:r>
          <w:tab/>
        </w:r>
        <w:r>
          <w:fldChar w:fldCharType="begin"/>
        </w:r>
        <w:r>
          <w:instrText xml:space="preserve"> PAGEREF _Toc2341 \h </w:instrText>
        </w:r>
        <w:r>
          <w:fldChar w:fldCharType="separate"/>
        </w:r>
        <w:r>
          <w:t>12</w:t>
        </w:r>
        <w:r>
          <w:fldChar w:fldCharType="end"/>
        </w:r>
      </w:hyperlink>
    </w:p>
    <w:p>
      <w:pPr>
        <w:pStyle w:val="TOC1"/>
        <w:tabs>
          <w:tab w:val="right" w:leader="dot" w:pos="8306"/>
        </w:tabs>
      </w:pPr>
      <w:hyperlink w:anchor="_Toc11531" w:history="1">
        <w:r>
          <w:rPr>
            <w:rFonts w:ascii="仿宋" w:eastAsia="仿宋" w:hAnsi="仿宋" w:cs="仿宋" w:hint="eastAsia"/>
            <w:lang w:eastAsia="zh-CN"/>
          </w:rPr>
          <w:t>三、医用放射治疗设备项目土建工程</w:t>
        </w:r>
        <w:r>
          <w:tab/>
        </w:r>
        <w:r>
          <w:fldChar w:fldCharType="begin"/>
        </w:r>
        <w:r>
          <w:instrText xml:space="preserve"> PAGEREF _Toc11531 \h </w:instrText>
        </w:r>
        <w:r>
          <w:fldChar w:fldCharType="separate"/>
        </w:r>
        <w:r>
          <w:t>13</w:t>
        </w:r>
        <w:r>
          <w:fldChar w:fldCharType="end"/>
        </w:r>
      </w:hyperlink>
    </w:p>
    <w:p>
      <w:pPr>
        <w:pStyle w:val="TOC2"/>
        <w:tabs>
          <w:tab w:val="right" w:leader="dot" w:pos="8306"/>
        </w:tabs>
      </w:pPr>
      <w:hyperlink w:anchor="_Toc1722" w:history="1">
        <w:r>
          <w:rPr>
            <w:rFonts w:ascii="仿宋" w:eastAsia="仿宋" w:hAnsi="仿宋" w:cs="仿宋" w:hint="eastAsia"/>
            <w:lang w:eastAsia="zh-CN"/>
          </w:rPr>
          <w:t>(一)、建筑工程设计原则</w:t>
        </w:r>
        <w:r>
          <w:tab/>
        </w:r>
        <w:r>
          <w:fldChar w:fldCharType="begin"/>
        </w:r>
        <w:r>
          <w:instrText xml:space="preserve"> PAGEREF _Toc1722 \h </w:instrText>
        </w:r>
        <w:r>
          <w:fldChar w:fldCharType="separate"/>
        </w:r>
        <w:r>
          <w:t>13</w:t>
        </w:r>
        <w:r>
          <w:fldChar w:fldCharType="end"/>
        </w:r>
      </w:hyperlink>
    </w:p>
    <w:p>
      <w:pPr>
        <w:pStyle w:val="TOC2"/>
        <w:tabs>
          <w:tab w:val="right" w:leader="dot" w:pos="8306"/>
        </w:tabs>
      </w:pPr>
      <w:hyperlink w:anchor="_Toc29372" w:history="1">
        <w:r>
          <w:rPr>
            <w:rFonts w:ascii="仿宋" w:eastAsia="仿宋" w:hAnsi="仿宋" w:cs="仿宋" w:hint="eastAsia"/>
            <w:lang w:eastAsia="zh-CN"/>
          </w:rPr>
          <w:t>(二)、土建工程设计年限及安全等级</w:t>
        </w:r>
        <w:r>
          <w:tab/>
        </w:r>
        <w:r>
          <w:fldChar w:fldCharType="begin"/>
        </w:r>
        <w:r>
          <w:instrText xml:space="preserve"> PAGEREF _Toc29372 \h </w:instrText>
        </w:r>
        <w:r>
          <w:fldChar w:fldCharType="separate"/>
        </w:r>
        <w:r>
          <w:t>14</w:t>
        </w:r>
        <w:r>
          <w:fldChar w:fldCharType="end"/>
        </w:r>
      </w:hyperlink>
    </w:p>
    <w:p>
      <w:pPr>
        <w:pStyle w:val="TOC2"/>
        <w:tabs>
          <w:tab w:val="right" w:leader="dot" w:pos="8306"/>
        </w:tabs>
      </w:pPr>
      <w:hyperlink w:anchor="_Toc10235" w:history="1">
        <w:r>
          <w:rPr>
            <w:rFonts w:ascii="仿宋" w:eastAsia="仿宋" w:hAnsi="仿宋" w:cs="仿宋" w:hint="eastAsia"/>
            <w:lang w:eastAsia="zh-CN"/>
          </w:rPr>
          <w:t>(三)、建筑工程设计总体要求</w:t>
        </w:r>
        <w:r>
          <w:tab/>
        </w:r>
        <w:r>
          <w:fldChar w:fldCharType="begin"/>
        </w:r>
        <w:r>
          <w:instrText xml:space="preserve"> PAGEREF _Toc10235 \h </w:instrText>
        </w:r>
        <w:r>
          <w:fldChar w:fldCharType="separate"/>
        </w:r>
        <w:r>
          <w:t>15</w:t>
        </w:r>
        <w:r>
          <w:fldChar w:fldCharType="end"/>
        </w:r>
      </w:hyperlink>
    </w:p>
    <w:p>
      <w:pPr>
        <w:pStyle w:val="TOC2"/>
        <w:tabs>
          <w:tab w:val="right" w:leader="dot" w:pos="8306"/>
        </w:tabs>
      </w:pPr>
      <w:hyperlink w:anchor="_Toc12062" w:history="1">
        <w:r>
          <w:rPr>
            <w:rFonts w:ascii="仿宋" w:eastAsia="仿宋" w:hAnsi="仿宋" w:cs="仿宋" w:hint="eastAsia"/>
            <w:lang w:eastAsia="zh-CN"/>
          </w:rPr>
          <w:t>(四)、土建工程建设指标</w:t>
        </w:r>
        <w:r>
          <w:tab/>
        </w:r>
        <w:r>
          <w:fldChar w:fldCharType="begin"/>
        </w:r>
        <w:r>
          <w:instrText xml:space="preserve"> PAGEREF _Toc12062 \h </w:instrText>
        </w:r>
        <w:r>
          <w:fldChar w:fldCharType="separate"/>
        </w:r>
        <w:r>
          <w:t>16</w:t>
        </w:r>
        <w:r>
          <w:fldChar w:fldCharType="end"/>
        </w:r>
      </w:hyperlink>
    </w:p>
    <w:p>
      <w:pPr>
        <w:pStyle w:val="TOC1"/>
        <w:tabs>
          <w:tab w:val="right" w:leader="dot" w:pos="8306"/>
        </w:tabs>
      </w:pPr>
      <w:hyperlink w:anchor="_Toc11521" w:history="1">
        <w:r>
          <w:rPr>
            <w:rFonts w:ascii="仿宋" w:eastAsia="仿宋" w:hAnsi="仿宋" w:cs="仿宋" w:hint="eastAsia"/>
            <w:lang w:eastAsia="zh-CN"/>
          </w:rPr>
          <w:t>四、医用放射治疗设备项目建设单位说明</w:t>
        </w:r>
        <w:r>
          <w:tab/>
        </w:r>
        <w:r>
          <w:fldChar w:fldCharType="begin"/>
        </w:r>
        <w:r>
          <w:instrText xml:space="preserve"> PAGEREF _Toc11521 \h </w:instrText>
        </w:r>
        <w:r>
          <w:fldChar w:fldCharType="separate"/>
        </w:r>
        <w:r>
          <w:t>16</w:t>
        </w:r>
        <w:r>
          <w:fldChar w:fldCharType="end"/>
        </w:r>
      </w:hyperlink>
    </w:p>
    <w:p>
      <w:pPr>
        <w:pStyle w:val="TOC2"/>
        <w:tabs>
          <w:tab w:val="right" w:leader="dot" w:pos="8306"/>
        </w:tabs>
      </w:pPr>
      <w:hyperlink w:anchor="_Toc8610" w:history="1">
        <w:r>
          <w:rPr>
            <w:rFonts w:ascii="仿宋" w:eastAsia="仿宋" w:hAnsi="仿宋" w:cs="仿宋" w:hint="eastAsia"/>
            <w:lang w:eastAsia="zh-CN"/>
          </w:rPr>
          <w:t>(一)、医用放射治疗设备项目承办单位基本情况</w:t>
        </w:r>
        <w:r>
          <w:tab/>
        </w:r>
        <w:r>
          <w:fldChar w:fldCharType="begin"/>
        </w:r>
        <w:r>
          <w:instrText xml:space="preserve"> PAGEREF _Toc8610 \h </w:instrText>
        </w:r>
        <w:r>
          <w:fldChar w:fldCharType="separate"/>
        </w:r>
        <w:r>
          <w:t>16</w:t>
        </w:r>
        <w:r>
          <w:fldChar w:fldCharType="end"/>
        </w:r>
      </w:hyperlink>
    </w:p>
    <w:p>
      <w:pPr>
        <w:pStyle w:val="TOC2"/>
        <w:tabs>
          <w:tab w:val="right" w:leader="dot" w:pos="8306"/>
        </w:tabs>
      </w:pPr>
      <w:hyperlink w:anchor="_Toc16463" w:history="1">
        <w:r>
          <w:rPr>
            <w:rFonts w:ascii="仿宋" w:eastAsia="仿宋" w:hAnsi="仿宋" w:cs="仿宋" w:hint="eastAsia"/>
            <w:lang w:eastAsia="zh-CN"/>
          </w:rPr>
          <w:t>(二)、公司经济效益分析</w:t>
        </w:r>
        <w:r>
          <w:tab/>
        </w:r>
        <w:r>
          <w:fldChar w:fldCharType="begin"/>
        </w:r>
        <w:r>
          <w:instrText xml:space="preserve"> PAGEREF _Toc16463 \h </w:instrText>
        </w:r>
        <w:r>
          <w:fldChar w:fldCharType="separate"/>
        </w:r>
        <w:r>
          <w:t>17</w:t>
        </w:r>
        <w:r>
          <w:fldChar w:fldCharType="end"/>
        </w:r>
      </w:hyperlink>
    </w:p>
    <w:p>
      <w:pPr>
        <w:pStyle w:val="TOC1"/>
        <w:tabs>
          <w:tab w:val="right" w:leader="dot" w:pos="8306"/>
        </w:tabs>
      </w:pPr>
      <w:hyperlink w:anchor="_Toc22604" w:history="1">
        <w:r>
          <w:rPr>
            <w:rFonts w:ascii="仿宋" w:eastAsia="仿宋" w:hAnsi="仿宋" w:cs="仿宋" w:hint="eastAsia"/>
            <w:lang w:eastAsia="zh-CN"/>
          </w:rPr>
          <w:t>五、产品规划分析</w:t>
        </w:r>
        <w:r>
          <w:tab/>
        </w:r>
        <w:r>
          <w:fldChar w:fldCharType="begin"/>
        </w:r>
        <w:r>
          <w:instrText xml:space="preserve"> PAGEREF _Toc22604 \h </w:instrText>
        </w:r>
        <w:r>
          <w:fldChar w:fldCharType="separate"/>
        </w:r>
        <w:r>
          <w:t>18</w:t>
        </w:r>
        <w:r>
          <w:fldChar w:fldCharType="end"/>
        </w:r>
      </w:hyperlink>
    </w:p>
    <w:p>
      <w:pPr>
        <w:pStyle w:val="TOC2"/>
        <w:tabs>
          <w:tab w:val="right" w:leader="dot" w:pos="8306"/>
        </w:tabs>
      </w:pPr>
      <w:hyperlink w:anchor="_Toc14136" w:history="1">
        <w:r>
          <w:rPr>
            <w:rFonts w:ascii="仿宋" w:eastAsia="仿宋" w:hAnsi="仿宋" w:cs="仿宋" w:hint="eastAsia"/>
            <w:lang w:eastAsia="zh-CN"/>
          </w:rPr>
          <w:t>(一)、产品规划</w:t>
        </w:r>
        <w:r>
          <w:tab/>
        </w:r>
        <w:r>
          <w:fldChar w:fldCharType="begin"/>
        </w:r>
        <w:r>
          <w:instrText xml:space="preserve"> PAGEREF _Toc14136 \h </w:instrText>
        </w:r>
        <w:r>
          <w:fldChar w:fldCharType="separate"/>
        </w:r>
        <w:r>
          <w:t>18</w:t>
        </w:r>
        <w:r>
          <w:fldChar w:fldCharType="end"/>
        </w:r>
      </w:hyperlink>
    </w:p>
    <w:p>
      <w:pPr>
        <w:pStyle w:val="TOC2"/>
        <w:tabs>
          <w:tab w:val="right" w:leader="dot" w:pos="8306"/>
        </w:tabs>
      </w:pPr>
      <w:hyperlink w:anchor="_Toc23801" w:history="1">
        <w:r>
          <w:rPr>
            <w:rFonts w:ascii="仿宋" w:eastAsia="仿宋" w:hAnsi="仿宋" w:cs="仿宋" w:hint="eastAsia"/>
            <w:lang w:eastAsia="zh-CN"/>
          </w:rPr>
          <w:t>(二)、建设规模</w:t>
        </w:r>
        <w:r>
          <w:tab/>
        </w:r>
        <w:r>
          <w:fldChar w:fldCharType="begin"/>
        </w:r>
        <w:r>
          <w:instrText xml:space="preserve"> PAGEREF _Toc23801 \h </w:instrText>
        </w:r>
        <w:r>
          <w:fldChar w:fldCharType="separate"/>
        </w:r>
        <w:r>
          <w:t>19</w:t>
        </w:r>
        <w:r>
          <w:fldChar w:fldCharType="end"/>
        </w:r>
      </w:hyperlink>
    </w:p>
    <w:p>
      <w:pPr>
        <w:pStyle w:val="TOC1"/>
        <w:tabs>
          <w:tab w:val="right" w:leader="dot" w:pos="8306"/>
        </w:tabs>
      </w:pPr>
      <w:hyperlink w:anchor="_Toc16027" w:history="1">
        <w:r>
          <w:rPr>
            <w:rFonts w:ascii="仿宋" w:eastAsia="仿宋" w:hAnsi="仿宋" w:cs="仿宋" w:hint="eastAsia"/>
            <w:lang w:eastAsia="zh-CN"/>
          </w:rPr>
          <w:t>六、医用放射治疗设备项目选址可行性分析</w:t>
        </w:r>
        <w:r>
          <w:tab/>
        </w:r>
        <w:r>
          <w:fldChar w:fldCharType="begin"/>
        </w:r>
        <w:r>
          <w:instrText xml:space="preserve"> PAGEREF _Toc16027 \h </w:instrText>
        </w:r>
        <w:r>
          <w:fldChar w:fldCharType="separate"/>
        </w:r>
        <w:r>
          <w:t>20</w:t>
        </w:r>
        <w:r>
          <w:fldChar w:fldCharType="end"/>
        </w:r>
      </w:hyperlink>
    </w:p>
    <w:p>
      <w:pPr>
        <w:pStyle w:val="TOC2"/>
        <w:tabs>
          <w:tab w:val="right" w:leader="dot" w:pos="8306"/>
        </w:tabs>
      </w:pPr>
      <w:hyperlink w:anchor="_Toc4535" w:history="1">
        <w:r>
          <w:rPr>
            <w:rFonts w:ascii="仿宋" w:eastAsia="仿宋" w:hAnsi="仿宋" w:cs="仿宋" w:hint="eastAsia"/>
            <w:lang w:eastAsia="zh-CN"/>
          </w:rPr>
          <w:t>(一)、医用放射治疗设备项目选址</w:t>
        </w:r>
        <w:r>
          <w:tab/>
        </w:r>
        <w:r>
          <w:fldChar w:fldCharType="begin"/>
        </w:r>
        <w:r>
          <w:instrText xml:space="preserve"> PAGEREF _Toc4535 \h </w:instrText>
        </w:r>
        <w:r>
          <w:fldChar w:fldCharType="separate"/>
        </w:r>
        <w:r>
          <w:t>20</w:t>
        </w:r>
        <w:r>
          <w:fldChar w:fldCharType="end"/>
        </w:r>
      </w:hyperlink>
    </w:p>
    <w:p>
      <w:pPr>
        <w:pStyle w:val="TOC2"/>
        <w:tabs>
          <w:tab w:val="right" w:leader="dot" w:pos="8306"/>
        </w:tabs>
      </w:pPr>
      <w:hyperlink w:anchor="_Toc7755" w:history="1">
        <w:r>
          <w:rPr>
            <w:rFonts w:ascii="仿宋" w:eastAsia="仿宋" w:hAnsi="仿宋" w:cs="仿宋" w:hint="eastAsia"/>
            <w:lang w:eastAsia="zh-CN"/>
          </w:rPr>
          <w:t>(二)、用地控制指标</w:t>
        </w:r>
        <w:r>
          <w:tab/>
        </w:r>
        <w:r>
          <w:fldChar w:fldCharType="begin"/>
        </w:r>
        <w:r>
          <w:instrText xml:space="preserve"> PAGEREF _Toc7755 \h </w:instrText>
        </w:r>
        <w:r>
          <w:fldChar w:fldCharType="separate"/>
        </w:r>
        <w:r>
          <w:t>20</w:t>
        </w:r>
        <w:r>
          <w:fldChar w:fldCharType="end"/>
        </w:r>
      </w:hyperlink>
    </w:p>
    <w:p>
      <w:pPr>
        <w:pStyle w:val="TOC2"/>
        <w:tabs>
          <w:tab w:val="right" w:leader="dot" w:pos="8306"/>
        </w:tabs>
      </w:pPr>
      <w:hyperlink w:anchor="_Toc23815" w:history="1">
        <w:r>
          <w:rPr>
            <w:rFonts w:ascii="仿宋" w:eastAsia="仿宋" w:hAnsi="仿宋" w:cs="仿宋" w:hint="eastAsia"/>
            <w:lang w:eastAsia="zh-CN"/>
          </w:rPr>
          <w:t>(三)、节约用地措施</w:t>
        </w:r>
        <w:r>
          <w:tab/>
        </w:r>
        <w:r>
          <w:fldChar w:fldCharType="begin"/>
        </w:r>
        <w:r>
          <w:instrText xml:space="preserve"> PAGEREF _Toc23815 \h </w:instrText>
        </w:r>
        <w:r>
          <w:fldChar w:fldCharType="separate"/>
        </w:r>
        <w:r>
          <w:t>22</w:t>
        </w:r>
        <w:r>
          <w:fldChar w:fldCharType="end"/>
        </w:r>
      </w:hyperlink>
    </w:p>
    <w:p>
      <w:pPr>
        <w:pStyle w:val="TOC2"/>
        <w:tabs>
          <w:tab w:val="right" w:leader="dot" w:pos="8306"/>
        </w:tabs>
      </w:pPr>
      <w:hyperlink w:anchor="_Toc20697" w:history="1">
        <w:r>
          <w:rPr>
            <w:rFonts w:ascii="仿宋" w:eastAsia="仿宋" w:hAnsi="仿宋" w:cs="仿宋" w:hint="eastAsia"/>
            <w:lang w:eastAsia="zh-CN"/>
          </w:rPr>
          <w:t>(四)、总图布置方案</w:t>
        </w:r>
        <w:r>
          <w:tab/>
        </w:r>
        <w:r>
          <w:fldChar w:fldCharType="begin"/>
        </w:r>
        <w:r>
          <w:instrText xml:space="preserve"> PAGEREF _Toc20697 \h </w:instrText>
        </w:r>
        <w:r>
          <w:fldChar w:fldCharType="separate"/>
        </w:r>
        <w:r>
          <w:t>23</w:t>
        </w:r>
        <w:r>
          <w:fldChar w:fldCharType="end"/>
        </w:r>
      </w:hyperlink>
    </w:p>
    <w:p>
      <w:pPr>
        <w:pStyle w:val="TOC2"/>
        <w:tabs>
          <w:tab w:val="right" w:leader="dot" w:pos="8306"/>
        </w:tabs>
      </w:pPr>
      <w:hyperlink w:anchor="_Toc3329" w:history="1">
        <w:r>
          <w:rPr>
            <w:rFonts w:ascii="仿宋" w:eastAsia="仿宋" w:hAnsi="仿宋" w:cs="仿宋" w:hint="eastAsia"/>
            <w:lang w:eastAsia="zh-CN"/>
          </w:rPr>
          <w:t>(五)、选址综合评价</w:t>
        </w:r>
        <w:r>
          <w:tab/>
        </w:r>
        <w:r>
          <w:fldChar w:fldCharType="begin"/>
        </w:r>
        <w:r>
          <w:instrText xml:space="preserve"> PAGEREF _Toc3329 \h </w:instrText>
        </w:r>
        <w:r>
          <w:fldChar w:fldCharType="separate"/>
        </w:r>
        <w:r>
          <w:t>24</w:t>
        </w:r>
        <w:r>
          <w:fldChar w:fldCharType="end"/>
        </w:r>
      </w:hyperlink>
    </w:p>
    <w:p>
      <w:pPr>
        <w:pStyle w:val="TOC1"/>
        <w:tabs>
          <w:tab w:val="right" w:leader="dot" w:pos="8306"/>
        </w:tabs>
      </w:pPr>
      <w:hyperlink w:anchor="_Toc23201" w:history="1">
        <w:r>
          <w:rPr>
            <w:rFonts w:ascii="仿宋" w:eastAsia="仿宋" w:hAnsi="仿宋" w:cs="仿宋" w:hint="eastAsia"/>
            <w:lang w:eastAsia="zh-CN"/>
          </w:rPr>
          <w:t>七、医用放射治疗设备项目环境影响分析</w:t>
        </w:r>
        <w:r>
          <w:tab/>
        </w:r>
        <w:r>
          <w:fldChar w:fldCharType="begin"/>
        </w:r>
        <w:r>
          <w:instrText xml:space="preserve"> PAGEREF _Toc23201 \h </w:instrText>
        </w:r>
        <w:r>
          <w:fldChar w:fldCharType="separate"/>
        </w:r>
        <w:r>
          <w:t>25</w:t>
        </w:r>
        <w:r>
          <w:fldChar w:fldCharType="end"/>
        </w:r>
      </w:hyperlink>
    </w:p>
    <w:p>
      <w:pPr>
        <w:pStyle w:val="TOC2"/>
        <w:tabs>
          <w:tab w:val="right" w:leader="dot" w:pos="8306"/>
        </w:tabs>
      </w:pPr>
      <w:hyperlink w:anchor="_Toc20649" w:history="1">
        <w:r>
          <w:rPr>
            <w:rFonts w:ascii="仿宋" w:eastAsia="仿宋" w:hAnsi="仿宋" w:cs="仿宋" w:hint="eastAsia"/>
            <w:lang w:eastAsia="zh-CN"/>
          </w:rPr>
          <w:t>(一)、建设区域环境质量现状</w:t>
        </w:r>
        <w:r>
          <w:tab/>
        </w:r>
        <w:r>
          <w:fldChar w:fldCharType="begin"/>
        </w:r>
        <w:r>
          <w:instrText xml:space="preserve"> PAGEREF _Toc20649 \h </w:instrText>
        </w:r>
        <w:r>
          <w:fldChar w:fldCharType="separate"/>
        </w:r>
        <w:r>
          <w:t>25</w:t>
        </w:r>
        <w:r>
          <w:fldChar w:fldCharType="end"/>
        </w:r>
      </w:hyperlink>
    </w:p>
    <w:p>
      <w:pPr>
        <w:pStyle w:val="TOC2"/>
        <w:tabs>
          <w:tab w:val="right" w:leader="dot" w:pos="8306"/>
        </w:tabs>
      </w:pPr>
      <w:hyperlink w:anchor="_Toc25158" w:history="1">
        <w:r>
          <w:rPr>
            <w:rFonts w:ascii="仿宋" w:eastAsia="仿宋" w:hAnsi="仿宋" w:cs="仿宋" w:hint="eastAsia"/>
            <w:lang w:eastAsia="zh-CN"/>
          </w:rPr>
          <w:t>(二)、建设期环境保护</w:t>
        </w:r>
        <w:r>
          <w:tab/>
        </w:r>
        <w:r>
          <w:fldChar w:fldCharType="begin"/>
        </w:r>
        <w:r>
          <w:instrText xml:space="preserve"> PAGEREF _Toc25158 \h </w:instrText>
        </w:r>
        <w:r>
          <w:fldChar w:fldCharType="separate"/>
        </w:r>
        <w:r>
          <w:t>27</w:t>
        </w:r>
        <w:r>
          <w:fldChar w:fldCharType="end"/>
        </w:r>
      </w:hyperlink>
    </w:p>
    <w:p>
      <w:pPr>
        <w:pStyle w:val="TOC2"/>
        <w:tabs>
          <w:tab w:val="right" w:leader="dot" w:pos="8306"/>
        </w:tabs>
      </w:pPr>
      <w:hyperlink w:anchor="_Toc24835" w:history="1">
        <w:r>
          <w:rPr>
            <w:rFonts w:ascii="仿宋" w:eastAsia="仿宋" w:hAnsi="仿宋" w:cs="仿宋" w:hint="eastAsia"/>
            <w:lang w:eastAsia="zh-CN"/>
          </w:rPr>
          <w:t>(三)、运营期环境保护</w:t>
        </w:r>
        <w:r>
          <w:tab/>
        </w:r>
        <w:r>
          <w:fldChar w:fldCharType="begin"/>
        </w:r>
        <w:r>
          <w:instrText xml:space="preserve"> PAGEREF _Toc24835 \h </w:instrText>
        </w:r>
        <w:r>
          <w:fldChar w:fldCharType="separate"/>
        </w:r>
        <w:r>
          <w:t>28</w:t>
        </w:r>
        <w:r>
          <w:fldChar w:fldCharType="end"/>
        </w:r>
      </w:hyperlink>
    </w:p>
    <w:p>
      <w:pPr>
        <w:pStyle w:val="TOC2"/>
        <w:tabs>
          <w:tab w:val="right" w:leader="dot" w:pos="8306"/>
        </w:tabs>
      </w:pPr>
      <w:hyperlink w:anchor="_Toc24063" w:history="1">
        <w:r>
          <w:rPr>
            <w:rFonts w:ascii="仿宋" w:eastAsia="仿宋" w:hAnsi="仿宋" w:cs="仿宋" w:hint="eastAsia"/>
            <w:lang w:eastAsia="zh-CN"/>
          </w:rPr>
          <w:t>(四)、医用放射治疗设备项目建设对区域经济的影响</w:t>
        </w:r>
        <w:r>
          <w:tab/>
        </w:r>
        <w:r>
          <w:fldChar w:fldCharType="begin"/>
        </w:r>
        <w:r>
          <w:instrText xml:space="preserve"> PAGEREF _Toc24063 \h </w:instrText>
        </w:r>
        <w:r>
          <w:fldChar w:fldCharType="separate"/>
        </w:r>
        <w:r>
          <w:t>30</w:t>
        </w:r>
        <w:r>
          <w:fldChar w:fldCharType="end"/>
        </w:r>
      </w:hyperlink>
    </w:p>
    <w:p>
      <w:pPr>
        <w:pStyle w:val="TOC2"/>
        <w:tabs>
          <w:tab w:val="right" w:leader="dot" w:pos="8306"/>
        </w:tabs>
      </w:pPr>
      <w:hyperlink w:anchor="_Toc32674" w:history="1">
        <w:r>
          <w:rPr>
            <w:rFonts w:ascii="仿宋" w:eastAsia="仿宋" w:hAnsi="仿宋" w:cs="仿宋" w:hint="eastAsia"/>
            <w:lang w:eastAsia="zh-CN"/>
          </w:rPr>
          <w:t>(五)、废弃物处理</w:t>
        </w:r>
        <w:r>
          <w:tab/>
        </w:r>
        <w:r>
          <w:fldChar w:fldCharType="begin"/>
        </w:r>
        <w:r>
          <w:instrText xml:space="preserve"> PAGEREF _Toc32674 \h </w:instrText>
        </w:r>
        <w:r>
          <w:fldChar w:fldCharType="separate"/>
        </w:r>
        <w:r>
          <w:t>32</w:t>
        </w:r>
        <w:r>
          <w:fldChar w:fldCharType="end"/>
        </w:r>
      </w:hyperlink>
    </w:p>
    <w:p>
      <w:pPr>
        <w:pStyle w:val="TOC2"/>
        <w:tabs>
          <w:tab w:val="right" w:leader="dot" w:pos="8306"/>
        </w:tabs>
      </w:pPr>
      <w:hyperlink w:anchor="_Toc1126" w:history="1">
        <w:r>
          <w:rPr>
            <w:rFonts w:ascii="仿宋" w:eastAsia="仿宋" w:hAnsi="仿宋" w:cs="仿宋" w:hint="eastAsia"/>
            <w:lang w:eastAsia="zh-CN"/>
          </w:rPr>
          <w:t>(六)、特殊环境影响分析</w:t>
        </w:r>
        <w:r>
          <w:tab/>
        </w:r>
        <w:r>
          <w:fldChar w:fldCharType="begin"/>
        </w:r>
        <w:r>
          <w:instrText xml:space="preserve"> PAGEREF _Toc1126 \h </w:instrText>
        </w:r>
        <w:r>
          <w:fldChar w:fldCharType="separate"/>
        </w:r>
        <w:r>
          <w:t>33</w:t>
        </w:r>
        <w:r>
          <w:fldChar w:fldCharType="end"/>
        </w:r>
      </w:hyperlink>
    </w:p>
    <w:p>
      <w:pPr>
        <w:pStyle w:val="TOC2"/>
        <w:tabs>
          <w:tab w:val="right" w:leader="dot" w:pos="8306"/>
        </w:tabs>
      </w:pPr>
      <w:hyperlink w:anchor="_Toc24258" w:history="1">
        <w:r>
          <w:rPr>
            <w:rFonts w:ascii="仿宋" w:eastAsia="仿宋" w:hAnsi="仿宋" w:cs="仿宋" w:hint="eastAsia"/>
            <w:lang w:eastAsia="zh-CN"/>
          </w:rPr>
          <w:t>(七)、清洁生产</w:t>
        </w:r>
        <w:r>
          <w:tab/>
        </w:r>
        <w:r>
          <w:fldChar w:fldCharType="begin"/>
        </w:r>
        <w:r>
          <w:instrText xml:space="preserve"> PAGEREF _Toc24258 \h </w:instrText>
        </w:r>
        <w:r>
          <w:fldChar w:fldCharType="separate"/>
        </w:r>
        <w:r>
          <w:t>34</w:t>
        </w:r>
        <w:r>
          <w:fldChar w:fldCharType="end"/>
        </w:r>
      </w:hyperlink>
    </w:p>
    <w:p>
      <w:pPr>
        <w:pStyle w:val="TOC2"/>
        <w:tabs>
          <w:tab w:val="right" w:leader="dot" w:pos="8306"/>
        </w:tabs>
      </w:pPr>
      <w:hyperlink w:anchor="_Toc25769" w:history="1">
        <w:r>
          <w:rPr>
            <w:rFonts w:ascii="仿宋" w:eastAsia="仿宋" w:hAnsi="仿宋" w:cs="仿宋" w:hint="eastAsia"/>
            <w:lang w:eastAsia="zh-CN"/>
          </w:rPr>
          <w:t>(八)、环境保护综合评价</w:t>
        </w:r>
        <w:r>
          <w:tab/>
        </w:r>
        <w:r>
          <w:fldChar w:fldCharType="begin"/>
        </w:r>
        <w:r>
          <w:instrText xml:space="preserve"> PAGEREF _Toc25769 \h </w:instrText>
        </w:r>
        <w:r>
          <w:fldChar w:fldCharType="separate"/>
        </w:r>
        <w:r>
          <w:t>35</w:t>
        </w:r>
        <w:r>
          <w:fldChar w:fldCharType="end"/>
        </w:r>
      </w:hyperlink>
    </w:p>
    <w:p>
      <w:pPr>
        <w:pStyle w:val="TOC1"/>
        <w:tabs>
          <w:tab w:val="right" w:leader="dot" w:pos="8306"/>
        </w:tabs>
      </w:pPr>
      <w:hyperlink w:anchor="_Toc26419" w:history="1">
        <w:r>
          <w:rPr>
            <w:rFonts w:ascii="仿宋" w:eastAsia="仿宋" w:hAnsi="仿宋" w:cs="仿宋" w:hint="eastAsia"/>
            <w:lang w:eastAsia="zh-CN"/>
          </w:rPr>
          <w:t>八、医用放射治疗设备项目投资规划</w:t>
        </w:r>
        <w:r>
          <w:tab/>
        </w:r>
        <w:r>
          <w:fldChar w:fldCharType="begin"/>
        </w:r>
        <w:r>
          <w:instrText xml:space="preserve"> PAGEREF _Toc26419 \h </w:instrText>
        </w:r>
        <w:r>
          <w:fldChar w:fldCharType="separate"/>
        </w:r>
        <w:r>
          <w:t>37</w:t>
        </w:r>
        <w:r>
          <w:fldChar w:fldCharType="end"/>
        </w:r>
      </w:hyperlink>
    </w:p>
    <w:p>
      <w:pPr>
        <w:pStyle w:val="TOC2"/>
        <w:tabs>
          <w:tab w:val="right" w:leader="dot" w:pos="8306"/>
        </w:tabs>
      </w:pPr>
      <w:hyperlink w:anchor="_Toc26952" w:history="1">
        <w:r>
          <w:rPr>
            <w:rFonts w:ascii="仿宋" w:eastAsia="仿宋" w:hAnsi="仿宋" w:cs="仿宋" w:hint="eastAsia"/>
            <w:lang w:eastAsia="zh-CN"/>
          </w:rPr>
          <w:t>(一)、医用放射治疗设备项目总投资估算</w:t>
        </w:r>
        <w:r>
          <w:tab/>
        </w:r>
        <w:r>
          <w:fldChar w:fldCharType="begin"/>
        </w:r>
        <w:r>
          <w:instrText xml:space="preserve"> PAGEREF _Toc26952 \h </w:instrText>
        </w:r>
        <w:r>
          <w:fldChar w:fldCharType="separate"/>
        </w:r>
        <w:r>
          <w:t>37</w:t>
        </w:r>
        <w:r>
          <w:fldChar w:fldCharType="end"/>
        </w:r>
      </w:hyperlink>
    </w:p>
    <w:p>
      <w:pPr>
        <w:pStyle w:val="TOC2"/>
        <w:tabs>
          <w:tab w:val="right" w:leader="dot" w:pos="8306"/>
        </w:tabs>
      </w:pPr>
      <w:hyperlink w:anchor="_Toc12958" w:history="1">
        <w:r>
          <w:rPr>
            <w:rFonts w:ascii="仿宋" w:eastAsia="仿宋" w:hAnsi="仿宋" w:cs="仿宋" w:hint="eastAsia"/>
            <w:lang w:eastAsia="zh-CN"/>
          </w:rPr>
          <w:t>(二)、资金筹措</w:t>
        </w:r>
        <w:r>
          <w:tab/>
        </w:r>
        <w:r>
          <w:fldChar w:fldCharType="begin"/>
        </w:r>
        <w:r>
          <w:instrText xml:space="preserve"> PAGEREF _Toc12958 \h </w:instrText>
        </w:r>
        <w:r>
          <w:fldChar w:fldCharType="separate"/>
        </w:r>
        <w:r>
          <w:t>38</w:t>
        </w:r>
        <w:r>
          <w:fldChar w:fldCharType="end"/>
        </w:r>
      </w:hyperlink>
    </w:p>
    <w:p>
      <w:pPr>
        <w:pStyle w:val="TOC1"/>
        <w:tabs>
          <w:tab w:val="right" w:leader="dot" w:pos="8306"/>
        </w:tabs>
      </w:pPr>
      <w:hyperlink w:anchor="_Toc25034" w:history="1">
        <w:r>
          <w:rPr>
            <w:rFonts w:ascii="仿宋" w:eastAsia="仿宋" w:hAnsi="仿宋" w:cs="仿宋" w:hint="eastAsia"/>
            <w:lang w:eastAsia="zh-CN"/>
          </w:rPr>
          <w:t>九、医用放射治疗设备项目创新与研发</w:t>
        </w:r>
        <w:r>
          <w:tab/>
        </w:r>
        <w:r>
          <w:fldChar w:fldCharType="begin"/>
        </w:r>
        <w:r>
          <w:instrText xml:space="preserve"> PAGEREF _Toc25034 \h </w:instrText>
        </w:r>
        <w:r>
          <w:fldChar w:fldCharType="separate"/>
        </w:r>
        <w:r>
          <w:t>39</w:t>
        </w:r>
        <w:r>
          <w:fldChar w:fldCharType="end"/>
        </w:r>
      </w:hyperlink>
    </w:p>
    <w:p>
      <w:pPr>
        <w:pStyle w:val="TOC2"/>
        <w:tabs>
          <w:tab w:val="right" w:leader="dot" w:pos="8306"/>
        </w:tabs>
      </w:pPr>
      <w:hyperlink w:anchor="_Toc1260" w:history="1">
        <w:r>
          <w:rPr>
            <w:rFonts w:ascii="仿宋" w:eastAsia="仿宋" w:hAnsi="仿宋" w:cs="仿宋" w:hint="eastAsia"/>
            <w:lang w:eastAsia="zh-CN"/>
          </w:rPr>
          <w:t>(一)、创新策略与方向</w:t>
        </w:r>
        <w:r>
          <w:tab/>
        </w:r>
        <w:r>
          <w:fldChar w:fldCharType="begin"/>
        </w:r>
        <w:r>
          <w:instrText xml:space="preserve"> PAGEREF _Toc1260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9" w:history="1">
        <w:r>
          <w:rPr>
            <w:rFonts w:ascii="仿宋" w:eastAsia="仿宋" w:hAnsi="仿宋" w:cs="仿宋" w:hint="eastAsia"/>
            <w:lang w:eastAsia="zh-CN"/>
          </w:rPr>
          <w:t>(二)、研发规划与投入</w:t>
        </w:r>
        <w:r>
          <w:tab/>
        </w:r>
        <w:r>
          <w:fldChar w:fldCharType="begin"/>
        </w:r>
        <w:r>
          <w:instrText xml:space="preserve"> PAGEREF _Toc21259 \h </w:instrText>
        </w:r>
        <w:r>
          <w:fldChar w:fldCharType="separate"/>
        </w:r>
        <w:r>
          <w:t>40</w:t>
        </w:r>
        <w:r>
          <w:fldChar w:fldCharType="end"/>
        </w:r>
      </w:hyperlink>
    </w:p>
    <w:p>
      <w:pPr>
        <w:pStyle w:val="TOC1"/>
        <w:tabs>
          <w:tab w:val="right" w:leader="dot" w:pos="8306"/>
        </w:tabs>
      </w:pPr>
      <w:hyperlink w:anchor="_Toc9677" w:history="1">
        <w:r>
          <w:rPr>
            <w:rFonts w:ascii="仿宋" w:eastAsia="仿宋" w:hAnsi="仿宋" w:cs="仿宋" w:hint="eastAsia"/>
            <w:lang w:eastAsia="zh-CN"/>
          </w:rPr>
          <w:t>十、医用放射治疗设备项目社会影响</w:t>
        </w:r>
        <w:r>
          <w:tab/>
        </w:r>
        <w:r>
          <w:fldChar w:fldCharType="begin"/>
        </w:r>
        <w:r>
          <w:instrText xml:space="preserve"> PAGEREF _Toc9677 \h </w:instrText>
        </w:r>
        <w:r>
          <w:fldChar w:fldCharType="separate"/>
        </w:r>
        <w:r>
          <w:t>42</w:t>
        </w:r>
        <w:r>
          <w:fldChar w:fldCharType="end"/>
        </w:r>
      </w:hyperlink>
    </w:p>
    <w:p>
      <w:pPr>
        <w:pStyle w:val="TOC2"/>
        <w:tabs>
          <w:tab w:val="right" w:leader="dot" w:pos="8306"/>
        </w:tabs>
      </w:pPr>
      <w:hyperlink w:anchor="_Toc2837" w:history="1">
        <w:r>
          <w:rPr>
            <w:rFonts w:ascii="仿宋" w:eastAsia="仿宋" w:hAnsi="仿宋" w:cs="仿宋" w:hint="eastAsia"/>
            <w:lang w:eastAsia="zh-CN"/>
          </w:rPr>
          <w:t>(一)、社会责任与义务</w:t>
        </w:r>
        <w:r>
          <w:tab/>
        </w:r>
        <w:r>
          <w:fldChar w:fldCharType="begin"/>
        </w:r>
        <w:r>
          <w:instrText xml:space="preserve"> PAGEREF _Toc2837 \h </w:instrText>
        </w:r>
        <w:r>
          <w:fldChar w:fldCharType="separate"/>
        </w:r>
        <w:r>
          <w:t>42</w:t>
        </w:r>
        <w:r>
          <w:fldChar w:fldCharType="end"/>
        </w:r>
      </w:hyperlink>
    </w:p>
    <w:p>
      <w:pPr>
        <w:pStyle w:val="TOC2"/>
        <w:tabs>
          <w:tab w:val="right" w:leader="dot" w:pos="8306"/>
        </w:tabs>
      </w:pPr>
      <w:hyperlink w:anchor="_Toc17345" w:history="1">
        <w:r>
          <w:rPr>
            <w:rFonts w:ascii="仿宋" w:eastAsia="仿宋" w:hAnsi="仿宋" w:cs="仿宋" w:hint="eastAsia"/>
            <w:lang w:eastAsia="zh-CN"/>
          </w:rPr>
          <w:t>(二)、社会参与与沟通</w:t>
        </w:r>
        <w:r>
          <w:tab/>
        </w:r>
        <w:r>
          <w:fldChar w:fldCharType="begin"/>
        </w:r>
        <w:r>
          <w:instrText xml:space="preserve"> PAGEREF _Toc17345 \h </w:instrText>
        </w:r>
        <w:r>
          <w:fldChar w:fldCharType="separate"/>
        </w:r>
        <w:r>
          <w:t>43</w:t>
        </w:r>
        <w:r>
          <w:fldChar w:fldCharType="end"/>
        </w:r>
      </w:hyperlink>
    </w:p>
    <w:p>
      <w:pPr>
        <w:pStyle w:val="TOC1"/>
        <w:tabs>
          <w:tab w:val="right" w:leader="dot" w:pos="8306"/>
        </w:tabs>
      </w:pPr>
      <w:hyperlink w:anchor="_Toc7329" w:history="1">
        <w:r>
          <w:rPr>
            <w:rFonts w:ascii="仿宋" w:eastAsia="仿宋" w:hAnsi="仿宋" w:cs="仿宋" w:hint="eastAsia"/>
            <w:lang w:eastAsia="zh-CN"/>
          </w:rPr>
          <w:t>十一、医用放射治疗设备项目人力资源培养与发展</w:t>
        </w:r>
        <w:r>
          <w:tab/>
        </w:r>
        <w:r>
          <w:fldChar w:fldCharType="begin"/>
        </w:r>
        <w:r>
          <w:instrText xml:space="preserve"> PAGEREF _Toc7329 \h </w:instrText>
        </w:r>
        <w:r>
          <w:fldChar w:fldCharType="separate"/>
        </w:r>
        <w:r>
          <w:t>44</w:t>
        </w:r>
        <w:r>
          <w:fldChar w:fldCharType="end"/>
        </w:r>
      </w:hyperlink>
    </w:p>
    <w:p>
      <w:pPr>
        <w:pStyle w:val="TOC2"/>
        <w:tabs>
          <w:tab w:val="right" w:leader="dot" w:pos="8306"/>
        </w:tabs>
      </w:pPr>
      <w:hyperlink w:anchor="_Toc5128" w:history="1">
        <w:r>
          <w:rPr>
            <w:rFonts w:ascii="仿宋" w:eastAsia="仿宋" w:hAnsi="仿宋" w:cs="仿宋" w:hint="eastAsia"/>
            <w:lang w:eastAsia="zh-CN"/>
          </w:rPr>
          <w:t>(一)、人才需求与规划</w:t>
        </w:r>
        <w:r>
          <w:tab/>
        </w:r>
        <w:r>
          <w:fldChar w:fldCharType="begin"/>
        </w:r>
        <w:r>
          <w:instrText xml:space="preserve"> PAGEREF _Toc5128 \h </w:instrText>
        </w:r>
        <w:r>
          <w:fldChar w:fldCharType="separate"/>
        </w:r>
        <w:r>
          <w:t>44</w:t>
        </w:r>
        <w:r>
          <w:fldChar w:fldCharType="end"/>
        </w:r>
      </w:hyperlink>
    </w:p>
    <w:p>
      <w:pPr>
        <w:pStyle w:val="TOC2"/>
        <w:tabs>
          <w:tab w:val="right" w:leader="dot" w:pos="8306"/>
        </w:tabs>
      </w:pPr>
      <w:hyperlink w:anchor="_Toc18349" w:history="1">
        <w:r>
          <w:rPr>
            <w:rFonts w:ascii="仿宋" w:eastAsia="仿宋" w:hAnsi="仿宋" w:cs="仿宋" w:hint="eastAsia"/>
            <w:lang w:eastAsia="zh-CN"/>
          </w:rPr>
          <w:t>(二)、培训与发展计划</w:t>
        </w:r>
        <w:r>
          <w:tab/>
        </w:r>
        <w:r>
          <w:fldChar w:fldCharType="begin"/>
        </w:r>
        <w:r>
          <w:instrText xml:space="preserve"> PAGEREF _Toc18349 \h </w:instrText>
        </w:r>
        <w:r>
          <w:fldChar w:fldCharType="separate"/>
        </w:r>
        <w:r>
          <w:t>44</w:t>
        </w:r>
        <w:r>
          <w:fldChar w:fldCharType="end"/>
        </w:r>
      </w:hyperlink>
    </w:p>
    <w:p>
      <w:pPr>
        <w:pStyle w:val="TOC1"/>
        <w:tabs>
          <w:tab w:val="right" w:leader="dot" w:pos="8306"/>
        </w:tabs>
      </w:pPr>
      <w:hyperlink w:anchor="_Toc16224" w:history="1">
        <w:r>
          <w:rPr>
            <w:rFonts w:ascii="仿宋" w:eastAsia="仿宋" w:hAnsi="仿宋" w:cs="仿宋" w:hint="eastAsia"/>
            <w:lang w:eastAsia="zh-CN"/>
          </w:rPr>
          <w:t>十二、医用放射治疗设备项目风险管理</w:t>
        </w:r>
        <w:r>
          <w:tab/>
        </w:r>
        <w:r>
          <w:fldChar w:fldCharType="begin"/>
        </w:r>
        <w:r>
          <w:instrText xml:space="preserve"> PAGEREF _Toc16224 \h </w:instrText>
        </w:r>
        <w:r>
          <w:fldChar w:fldCharType="separate"/>
        </w:r>
        <w:r>
          <w:t>45</w:t>
        </w:r>
        <w:r>
          <w:fldChar w:fldCharType="end"/>
        </w:r>
      </w:hyperlink>
    </w:p>
    <w:p>
      <w:pPr>
        <w:pStyle w:val="TOC2"/>
        <w:tabs>
          <w:tab w:val="right" w:leader="dot" w:pos="8306"/>
        </w:tabs>
      </w:pPr>
      <w:hyperlink w:anchor="_Toc16339" w:history="1">
        <w:r>
          <w:rPr>
            <w:rFonts w:ascii="仿宋" w:eastAsia="仿宋" w:hAnsi="仿宋" w:cs="仿宋" w:hint="eastAsia"/>
            <w:lang w:eastAsia="zh-CN"/>
          </w:rPr>
          <w:t>(一)、风险识别与评估</w:t>
        </w:r>
        <w:r>
          <w:tab/>
        </w:r>
        <w:r>
          <w:fldChar w:fldCharType="begin"/>
        </w:r>
        <w:r>
          <w:instrText xml:space="preserve"> PAGEREF _Toc16339 \h </w:instrText>
        </w:r>
        <w:r>
          <w:fldChar w:fldCharType="separate"/>
        </w:r>
        <w:r>
          <w:t>45</w:t>
        </w:r>
        <w:r>
          <w:fldChar w:fldCharType="end"/>
        </w:r>
      </w:hyperlink>
    </w:p>
    <w:p>
      <w:pPr>
        <w:pStyle w:val="TOC2"/>
        <w:tabs>
          <w:tab w:val="right" w:leader="dot" w:pos="8306"/>
        </w:tabs>
      </w:pPr>
      <w:hyperlink w:anchor="_Toc27012" w:history="1">
        <w:r>
          <w:rPr>
            <w:rFonts w:ascii="仿宋" w:eastAsia="仿宋" w:hAnsi="仿宋" w:cs="仿宋" w:hint="eastAsia"/>
            <w:lang w:eastAsia="zh-CN"/>
          </w:rPr>
          <w:t>(二)、风险应对策略</w:t>
        </w:r>
        <w:r>
          <w:tab/>
        </w:r>
        <w:r>
          <w:fldChar w:fldCharType="begin"/>
        </w:r>
        <w:r>
          <w:instrText xml:space="preserve"> PAGEREF _Toc27012 \h </w:instrText>
        </w:r>
        <w:r>
          <w:fldChar w:fldCharType="separate"/>
        </w:r>
        <w:r>
          <w:t>46</w:t>
        </w:r>
        <w:r>
          <w:fldChar w:fldCharType="end"/>
        </w:r>
      </w:hyperlink>
    </w:p>
    <w:p>
      <w:pPr>
        <w:pStyle w:val="TOC2"/>
        <w:tabs>
          <w:tab w:val="right" w:leader="dot" w:pos="8306"/>
        </w:tabs>
      </w:pPr>
      <w:hyperlink w:anchor="_Toc1602" w:history="1">
        <w:r>
          <w:rPr>
            <w:rFonts w:ascii="仿宋" w:eastAsia="仿宋" w:hAnsi="仿宋" w:cs="仿宋" w:hint="eastAsia"/>
            <w:lang w:eastAsia="zh-CN"/>
          </w:rPr>
          <w:t>(三)、风险监控与控制</w:t>
        </w:r>
        <w:r>
          <w:tab/>
        </w:r>
        <w:r>
          <w:fldChar w:fldCharType="begin"/>
        </w:r>
        <w:r>
          <w:instrText xml:space="preserve"> PAGEREF _Toc1602 \h </w:instrText>
        </w:r>
        <w:r>
          <w:fldChar w:fldCharType="separate"/>
        </w:r>
        <w:r>
          <w:t>48</w:t>
        </w:r>
        <w:r>
          <w:fldChar w:fldCharType="end"/>
        </w:r>
      </w:hyperlink>
    </w:p>
    <w:p>
      <w:pPr>
        <w:pStyle w:val="TOC1"/>
        <w:tabs>
          <w:tab w:val="right" w:leader="dot" w:pos="8306"/>
        </w:tabs>
      </w:pPr>
      <w:hyperlink w:anchor="_Toc20930" w:history="1">
        <w:r>
          <w:rPr>
            <w:rFonts w:ascii="仿宋" w:eastAsia="仿宋" w:hAnsi="仿宋" w:cs="仿宋" w:hint="eastAsia"/>
            <w:lang w:eastAsia="zh-CN"/>
          </w:rPr>
          <w:t>十三、风险识别与分类</w:t>
        </w:r>
        <w:r>
          <w:tab/>
        </w:r>
        <w:r>
          <w:fldChar w:fldCharType="begin"/>
        </w:r>
        <w:r>
          <w:instrText xml:space="preserve"> PAGEREF _Toc20930 \h </w:instrText>
        </w:r>
        <w:r>
          <w:fldChar w:fldCharType="separate"/>
        </w:r>
        <w:r>
          <w:t>49</w:t>
        </w:r>
        <w:r>
          <w:fldChar w:fldCharType="end"/>
        </w:r>
      </w:hyperlink>
    </w:p>
    <w:p>
      <w:pPr>
        <w:pStyle w:val="TOC2"/>
        <w:tabs>
          <w:tab w:val="right" w:leader="dot" w:pos="8306"/>
        </w:tabs>
      </w:pPr>
      <w:hyperlink w:anchor="_Toc31877" w:history="1">
        <w:r>
          <w:rPr>
            <w:rFonts w:ascii="仿宋" w:eastAsia="仿宋" w:hAnsi="仿宋" w:cs="仿宋" w:hint="eastAsia"/>
            <w:lang w:eastAsia="zh-CN"/>
          </w:rPr>
          <w:t>(一)、风险识别</w:t>
        </w:r>
        <w:r>
          <w:tab/>
        </w:r>
        <w:r>
          <w:fldChar w:fldCharType="begin"/>
        </w:r>
        <w:r>
          <w:instrText xml:space="preserve"> PAGEREF _Toc31877 \h </w:instrText>
        </w:r>
        <w:r>
          <w:fldChar w:fldCharType="separate"/>
        </w:r>
        <w:r>
          <w:t>49</w:t>
        </w:r>
        <w:r>
          <w:fldChar w:fldCharType="end"/>
        </w:r>
      </w:hyperlink>
    </w:p>
    <w:p>
      <w:pPr>
        <w:pStyle w:val="TOC2"/>
        <w:tabs>
          <w:tab w:val="right" w:leader="dot" w:pos="8306"/>
        </w:tabs>
      </w:pPr>
      <w:hyperlink w:anchor="_Toc15652" w:history="1">
        <w:r>
          <w:rPr>
            <w:rFonts w:ascii="仿宋" w:eastAsia="仿宋" w:hAnsi="仿宋" w:cs="仿宋" w:hint="eastAsia"/>
            <w:lang w:eastAsia="zh-CN"/>
          </w:rPr>
          <w:t>(二)、风险分类</w:t>
        </w:r>
        <w:r>
          <w:tab/>
        </w:r>
        <w:r>
          <w:fldChar w:fldCharType="begin"/>
        </w:r>
        <w:r>
          <w:instrText xml:space="preserve"> PAGEREF _Toc15652 \h </w:instrText>
        </w:r>
        <w:r>
          <w:fldChar w:fldCharType="separate"/>
        </w:r>
        <w:r>
          <w:t>50</w:t>
        </w:r>
        <w:r>
          <w:fldChar w:fldCharType="end"/>
        </w:r>
      </w:hyperlink>
    </w:p>
    <w:p>
      <w:pPr>
        <w:pStyle w:val="TOC1"/>
        <w:tabs>
          <w:tab w:val="right" w:leader="dot" w:pos="8306"/>
        </w:tabs>
      </w:pPr>
      <w:hyperlink w:anchor="_Toc15997" w:history="1">
        <w:r>
          <w:rPr>
            <w:rFonts w:ascii="仿宋" w:eastAsia="仿宋" w:hAnsi="仿宋" w:cs="仿宋" w:hint="eastAsia"/>
            <w:lang w:eastAsia="zh-CN"/>
          </w:rPr>
          <w:t>十四、质量管理体系</w:t>
        </w:r>
        <w:r>
          <w:tab/>
        </w:r>
        <w:r>
          <w:fldChar w:fldCharType="begin"/>
        </w:r>
        <w:r>
          <w:instrText xml:space="preserve"> PAGEREF _Toc15997 \h </w:instrText>
        </w:r>
        <w:r>
          <w:fldChar w:fldCharType="separate"/>
        </w:r>
        <w:r>
          <w:t>52</w:t>
        </w:r>
        <w:r>
          <w:fldChar w:fldCharType="end"/>
        </w:r>
      </w:hyperlink>
    </w:p>
    <w:p>
      <w:pPr>
        <w:pStyle w:val="TOC2"/>
        <w:tabs>
          <w:tab w:val="right" w:leader="dot" w:pos="8306"/>
        </w:tabs>
      </w:pPr>
      <w:hyperlink w:anchor="_Toc7936" w:history="1">
        <w:r>
          <w:rPr>
            <w:rFonts w:ascii="仿宋" w:eastAsia="仿宋" w:hAnsi="仿宋" w:cs="仿宋" w:hint="eastAsia"/>
            <w:lang w:eastAsia="zh-CN"/>
          </w:rPr>
          <w:t>(一)、质量目标与方针</w:t>
        </w:r>
        <w:r>
          <w:tab/>
        </w:r>
        <w:r>
          <w:fldChar w:fldCharType="begin"/>
        </w:r>
        <w:r>
          <w:instrText xml:space="preserve"> PAGEREF _Toc7936 \h </w:instrText>
        </w:r>
        <w:r>
          <w:fldChar w:fldCharType="separate"/>
        </w:r>
        <w:r>
          <w:t>52</w:t>
        </w:r>
        <w:r>
          <w:fldChar w:fldCharType="end"/>
        </w:r>
      </w:hyperlink>
    </w:p>
    <w:p>
      <w:pPr>
        <w:pStyle w:val="TOC2"/>
        <w:tabs>
          <w:tab w:val="right" w:leader="dot" w:pos="8306"/>
        </w:tabs>
      </w:pPr>
      <w:hyperlink w:anchor="_Toc1340" w:history="1">
        <w:r>
          <w:rPr>
            <w:rFonts w:ascii="仿宋" w:eastAsia="仿宋" w:hAnsi="仿宋" w:cs="仿宋" w:hint="eastAsia"/>
            <w:lang w:eastAsia="zh-CN"/>
          </w:rPr>
          <w:t>(二)、质量管理责任</w:t>
        </w:r>
        <w:r>
          <w:tab/>
        </w:r>
        <w:r>
          <w:fldChar w:fldCharType="begin"/>
        </w:r>
        <w:r>
          <w:instrText xml:space="preserve"> PAGEREF _Toc1340 \h </w:instrText>
        </w:r>
        <w:r>
          <w:fldChar w:fldCharType="separate"/>
        </w:r>
        <w:r>
          <w:t>53</w:t>
        </w:r>
        <w:r>
          <w:fldChar w:fldCharType="end"/>
        </w:r>
      </w:hyperlink>
    </w:p>
    <w:p>
      <w:pPr>
        <w:pStyle w:val="TOC2"/>
        <w:tabs>
          <w:tab w:val="right" w:leader="dot" w:pos="8306"/>
        </w:tabs>
      </w:pPr>
      <w:hyperlink w:anchor="_Toc23277" w:history="1">
        <w:r>
          <w:rPr>
            <w:rFonts w:ascii="仿宋" w:eastAsia="仿宋" w:hAnsi="仿宋" w:cs="仿宋" w:hint="eastAsia"/>
            <w:lang w:eastAsia="zh-CN"/>
          </w:rPr>
          <w:t>(三)、质量管理体系文件</w:t>
        </w:r>
        <w:r>
          <w:tab/>
        </w:r>
        <w:r>
          <w:fldChar w:fldCharType="begin"/>
        </w:r>
        <w:r>
          <w:instrText xml:space="preserve"> PAGEREF _Toc23277 \h </w:instrText>
        </w:r>
        <w:r>
          <w:fldChar w:fldCharType="separate"/>
        </w:r>
        <w:r>
          <w:t>55</w:t>
        </w:r>
        <w:r>
          <w:fldChar w:fldCharType="end"/>
        </w:r>
      </w:hyperlink>
    </w:p>
    <w:p>
      <w:pPr>
        <w:pStyle w:val="TOC2"/>
        <w:tabs>
          <w:tab w:val="right" w:leader="dot" w:pos="8306"/>
        </w:tabs>
      </w:pPr>
      <w:hyperlink w:anchor="_Toc8607" w:history="1">
        <w:r>
          <w:rPr>
            <w:rFonts w:ascii="仿宋" w:eastAsia="仿宋" w:hAnsi="仿宋" w:cs="仿宋" w:hint="eastAsia"/>
            <w:lang w:eastAsia="zh-CN"/>
          </w:rPr>
          <w:t>(四)、质量培训与教育</w:t>
        </w:r>
        <w:r>
          <w:tab/>
        </w:r>
        <w:r>
          <w:fldChar w:fldCharType="begin"/>
        </w:r>
        <w:r>
          <w:instrText xml:space="preserve"> PAGEREF _Toc8607 \h </w:instrText>
        </w:r>
        <w:r>
          <w:fldChar w:fldCharType="separate"/>
        </w:r>
        <w:r>
          <w:t>57</w:t>
        </w:r>
        <w:r>
          <w:fldChar w:fldCharType="end"/>
        </w:r>
      </w:hyperlink>
    </w:p>
    <w:p>
      <w:pPr>
        <w:pStyle w:val="TOC2"/>
        <w:tabs>
          <w:tab w:val="right" w:leader="dot" w:pos="8306"/>
        </w:tabs>
      </w:pPr>
      <w:hyperlink w:anchor="_Toc4969" w:history="1">
        <w:r>
          <w:rPr>
            <w:rFonts w:ascii="仿宋" w:eastAsia="仿宋" w:hAnsi="仿宋" w:cs="仿宋" w:hint="eastAsia"/>
            <w:lang w:eastAsia="zh-CN"/>
          </w:rPr>
          <w:t>(五)、质量审核与评价</w:t>
        </w:r>
        <w:r>
          <w:tab/>
        </w:r>
        <w:r>
          <w:fldChar w:fldCharType="begin"/>
        </w:r>
        <w:r>
          <w:instrText xml:space="preserve"> PAGEREF _Toc4969 \h </w:instrText>
        </w:r>
        <w:r>
          <w:fldChar w:fldCharType="separate"/>
        </w:r>
        <w:r>
          <w:t>58</w:t>
        </w:r>
        <w:r>
          <w:fldChar w:fldCharType="end"/>
        </w:r>
      </w:hyperlink>
    </w:p>
    <w:p>
      <w:pPr>
        <w:pStyle w:val="TOC2"/>
        <w:tabs>
          <w:tab w:val="right" w:leader="dot" w:pos="8306"/>
        </w:tabs>
      </w:pPr>
      <w:hyperlink w:anchor="_Toc21725" w:history="1">
        <w:r>
          <w:rPr>
            <w:rFonts w:ascii="仿宋" w:eastAsia="仿宋" w:hAnsi="仿宋" w:cs="仿宋" w:hint="eastAsia"/>
            <w:lang w:eastAsia="zh-CN"/>
          </w:rPr>
          <w:t>(六)、不符合与纠正措施</w:t>
        </w:r>
        <w:r>
          <w:tab/>
        </w:r>
        <w:r>
          <w:fldChar w:fldCharType="begin"/>
        </w:r>
        <w:r>
          <w:instrText xml:space="preserve"> PAGEREF _Toc21725 \h </w:instrText>
        </w:r>
        <w:r>
          <w:fldChar w:fldCharType="separate"/>
        </w:r>
        <w:r>
          <w:t>59</w:t>
        </w:r>
        <w:r>
          <w:fldChar w:fldCharType="end"/>
        </w:r>
      </w:hyperlink>
    </w:p>
    <w:p>
      <w:pPr>
        <w:pStyle w:val="TOC1"/>
        <w:tabs>
          <w:tab w:val="right" w:leader="dot" w:pos="8306"/>
        </w:tabs>
      </w:pPr>
      <w:hyperlink w:anchor="_Toc21178" w:history="1">
        <w:r>
          <w:rPr>
            <w:rFonts w:ascii="仿宋" w:eastAsia="仿宋" w:hAnsi="仿宋" w:cs="仿宋" w:hint="eastAsia"/>
            <w:lang w:eastAsia="zh-CN"/>
          </w:rPr>
          <w:t>十五、医用放射治疗设备项目工程方案分析</w:t>
        </w:r>
        <w:r>
          <w:tab/>
        </w:r>
        <w:r>
          <w:fldChar w:fldCharType="begin"/>
        </w:r>
        <w:r>
          <w:instrText xml:space="preserve"> PAGEREF _Toc21178 \h </w:instrText>
        </w:r>
        <w:r>
          <w:fldChar w:fldCharType="separate"/>
        </w:r>
        <w:r>
          <w:t>60</w:t>
        </w:r>
        <w:r>
          <w:fldChar w:fldCharType="end"/>
        </w:r>
      </w:hyperlink>
    </w:p>
    <w:p>
      <w:pPr>
        <w:pStyle w:val="TOC2"/>
        <w:tabs>
          <w:tab w:val="right" w:leader="dot" w:pos="8306"/>
        </w:tabs>
      </w:pPr>
      <w:hyperlink w:anchor="_Toc15973" w:history="1">
        <w:r>
          <w:rPr>
            <w:rFonts w:ascii="仿宋" w:eastAsia="仿宋" w:hAnsi="仿宋" w:cs="仿宋" w:hint="eastAsia"/>
            <w:lang w:eastAsia="zh-CN"/>
          </w:rPr>
          <w:t>(一)、建筑工程设计原则</w:t>
        </w:r>
        <w:r>
          <w:tab/>
        </w:r>
        <w:r>
          <w:fldChar w:fldCharType="begin"/>
        </w:r>
        <w:r>
          <w:instrText xml:space="preserve"> PAGEREF _Toc15973 \h </w:instrText>
        </w:r>
        <w:r>
          <w:fldChar w:fldCharType="separate"/>
        </w:r>
        <w:r>
          <w:t>60</w:t>
        </w:r>
        <w:r>
          <w:fldChar w:fldCharType="end"/>
        </w:r>
      </w:hyperlink>
    </w:p>
    <w:p>
      <w:pPr>
        <w:pStyle w:val="TOC2"/>
        <w:tabs>
          <w:tab w:val="right" w:leader="dot" w:pos="8306"/>
        </w:tabs>
      </w:pPr>
      <w:hyperlink w:anchor="_Toc2001" w:history="1">
        <w:r>
          <w:rPr>
            <w:rFonts w:ascii="仿宋" w:eastAsia="仿宋" w:hAnsi="仿宋" w:cs="仿宋" w:hint="eastAsia"/>
            <w:lang w:eastAsia="zh-CN"/>
          </w:rPr>
          <w:t>(二)、土建工程建设指标</w:t>
        </w:r>
        <w:r>
          <w:tab/>
        </w:r>
        <w:r>
          <w:fldChar w:fldCharType="begin"/>
        </w:r>
        <w:r>
          <w:instrText xml:space="preserve"> PAGEREF _Toc2001 \h </w:instrText>
        </w:r>
        <w:r>
          <w:fldChar w:fldCharType="separate"/>
        </w:r>
        <w:r>
          <w:t>64</w:t>
        </w:r>
        <w:r>
          <w:fldChar w:fldCharType="end"/>
        </w:r>
      </w:hyperlink>
    </w:p>
    <w:p>
      <w:pPr>
        <w:pStyle w:val="TOC1"/>
        <w:tabs>
          <w:tab w:val="right" w:leader="dot" w:pos="8306"/>
        </w:tabs>
      </w:pPr>
      <w:hyperlink w:anchor="_Toc4536" w:history="1">
        <w:r>
          <w:rPr>
            <w:rFonts w:ascii="仿宋" w:eastAsia="仿宋" w:hAnsi="仿宋" w:cs="仿宋" w:hint="eastAsia"/>
            <w:lang w:eastAsia="zh-CN"/>
          </w:rPr>
          <w:t>十六、医用放射治疗设备项目实施保障措施</w:t>
        </w:r>
        <w:r>
          <w:tab/>
        </w:r>
        <w:r>
          <w:fldChar w:fldCharType="begin"/>
        </w:r>
        <w:r>
          <w:instrText xml:space="preserve"> PAGEREF _Toc4536 \h </w:instrText>
        </w:r>
        <w:r>
          <w:fldChar w:fldCharType="separate"/>
        </w:r>
        <w:r>
          <w:t>65</w:t>
        </w:r>
        <w:r>
          <w:fldChar w:fldCharType="end"/>
        </w:r>
      </w:hyperlink>
    </w:p>
    <w:p>
      <w:pPr>
        <w:pStyle w:val="TOC2"/>
        <w:tabs>
          <w:tab w:val="right" w:leader="dot" w:pos="8306"/>
        </w:tabs>
      </w:pPr>
      <w:hyperlink w:anchor="_Toc24369" w:history="1">
        <w:r>
          <w:rPr>
            <w:rFonts w:ascii="仿宋" w:eastAsia="仿宋" w:hAnsi="仿宋" w:cs="仿宋" w:hint="eastAsia"/>
            <w:lang w:eastAsia="zh-CN"/>
          </w:rPr>
          <w:t>(一)、医用放射治疗设备项目实施保障机制</w:t>
        </w:r>
        <w:r>
          <w:tab/>
        </w:r>
        <w:r>
          <w:fldChar w:fldCharType="begin"/>
        </w:r>
        <w:r>
          <w:instrText xml:space="preserve"> PAGEREF _Toc24369 \h </w:instrText>
        </w:r>
        <w:r>
          <w:fldChar w:fldCharType="separate"/>
        </w:r>
        <w:r>
          <w:t>65</w:t>
        </w:r>
        <w:r>
          <w:fldChar w:fldCharType="end"/>
        </w:r>
      </w:hyperlink>
    </w:p>
    <w:p>
      <w:pPr>
        <w:pStyle w:val="TOC2"/>
        <w:tabs>
          <w:tab w:val="right" w:leader="dot" w:pos="8306"/>
        </w:tabs>
      </w:pPr>
      <w:hyperlink w:anchor="_Toc7214" w:history="1">
        <w:r>
          <w:rPr>
            <w:rFonts w:ascii="仿宋" w:eastAsia="仿宋" w:hAnsi="仿宋" w:cs="仿宋" w:hint="eastAsia"/>
            <w:lang w:eastAsia="zh-CN"/>
          </w:rPr>
          <w:t>(二)、医用放射治疗设备项目法律合规要求</w:t>
        </w:r>
        <w:r>
          <w:tab/>
        </w:r>
        <w:r>
          <w:fldChar w:fldCharType="begin"/>
        </w:r>
        <w:r>
          <w:instrText xml:space="preserve"> PAGEREF _Toc7214 \h </w:instrText>
        </w:r>
        <w:r>
          <w:fldChar w:fldCharType="separate"/>
        </w:r>
        <w:r>
          <w:t>69</w:t>
        </w:r>
        <w:r>
          <w:fldChar w:fldCharType="end"/>
        </w:r>
      </w:hyperlink>
    </w:p>
    <w:p>
      <w:pPr>
        <w:pStyle w:val="TOC2"/>
        <w:tabs>
          <w:tab w:val="right" w:leader="dot" w:pos="8306"/>
        </w:tabs>
      </w:pPr>
      <w:hyperlink w:anchor="_Toc43" w:history="1">
        <w:r>
          <w:rPr>
            <w:rFonts w:ascii="仿宋" w:eastAsia="仿宋" w:hAnsi="仿宋" w:cs="仿宋" w:hint="eastAsia"/>
            <w:lang w:eastAsia="zh-CN"/>
          </w:rPr>
          <w:t>(三)、医用放射治疗设备项目合同管理与法律事务</w:t>
        </w:r>
        <w:r>
          <w:tab/>
        </w:r>
        <w:r>
          <w:fldChar w:fldCharType="begin"/>
        </w:r>
        <w:r>
          <w:instrText xml:space="preserve"> PAGEREF _Toc43 \h </w:instrText>
        </w:r>
        <w:r>
          <w:fldChar w:fldCharType="separate"/>
        </w:r>
        <w:r>
          <w:t>74</w:t>
        </w:r>
        <w:r>
          <w:fldChar w:fldCharType="end"/>
        </w:r>
      </w:hyperlink>
    </w:p>
    <w:p>
      <w:pPr>
        <w:pStyle w:val="TOC2"/>
        <w:tabs>
          <w:tab w:val="right" w:leader="dot" w:pos="8306"/>
        </w:tabs>
      </w:pPr>
      <w:hyperlink w:anchor="_Toc8644" w:history="1">
        <w:r>
          <w:rPr>
            <w:rFonts w:ascii="仿宋" w:eastAsia="仿宋" w:hAnsi="仿宋" w:cs="仿宋" w:hint="eastAsia"/>
            <w:lang w:eastAsia="zh-CN"/>
          </w:rPr>
          <w:t>(四)、医用放射治疗设备项目知识产权保护策略</w:t>
        </w:r>
        <w:r>
          <w:tab/>
        </w:r>
        <w:r>
          <w:fldChar w:fldCharType="begin"/>
        </w:r>
        <w:r>
          <w:instrText xml:space="preserve"> PAGEREF _Toc8644 \h </w:instrText>
        </w:r>
        <w:r>
          <w:fldChar w:fldCharType="separate"/>
        </w:r>
        <w:r>
          <w:t>80</w:t>
        </w:r>
        <w:r>
          <w:fldChar w:fldCharType="end"/>
        </w:r>
      </w:hyperlink>
    </w:p>
    <w:p>
      <w:pPr>
        <w:pStyle w:val="TOC1"/>
        <w:tabs>
          <w:tab w:val="right" w:leader="dot" w:pos="8306"/>
        </w:tabs>
      </w:pPr>
      <w:hyperlink w:anchor="_Toc14581" w:history="1">
        <w:r>
          <w:rPr>
            <w:rFonts w:ascii="仿宋" w:eastAsia="仿宋" w:hAnsi="仿宋" w:cs="仿宋" w:hint="eastAsia"/>
            <w:lang w:eastAsia="zh-CN"/>
          </w:rPr>
          <w:t>十七、医用放射治疗设备项目变更管理</w:t>
        </w:r>
        <w:r>
          <w:tab/>
        </w:r>
        <w:r>
          <w:fldChar w:fldCharType="begin"/>
        </w:r>
        <w:r>
          <w:instrText xml:space="preserve"> PAGEREF _Toc14581 \h </w:instrText>
        </w:r>
        <w:r>
          <w:fldChar w:fldCharType="separate"/>
        </w:r>
        <w:r>
          <w:t>83</w:t>
        </w:r>
        <w:r>
          <w:fldChar w:fldCharType="end"/>
        </w:r>
      </w:hyperlink>
    </w:p>
    <w:p>
      <w:pPr>
        <w:pStyle w:val="TOC2"/>
        <w:tabs>
          <w:tab w:val="right" w:leader="dot" w:pos="8306"/>
        </w:tabs>
      </w:pPr>
      <w:hyperlink w:anchor="_Toc4447" w:history="1">
        <w:r>
          <w:rPr>
            <w:rFonts w:ascii="仿宋" w:eastAsia="仿宋" w:hAnsi="仿宋" w:cs="仿宋" w:hint="eastAsia"/>
            <w:lang w:eastAsia="zh-CN"/>
          </w:rPr>
          <w:t>(一)、变更申请与评估</w:t>
        </w:r>
        <w:r>
          <w:tab/>
        </w:r>
        <w:r>
          <w:fldChar w:fldCharType="begin"/>
        </w:r>
        <w:r>
          <w:instrText xml:space="preserve"> PAGEREF _Toc4447 \h </w:instrText>
        </w:r>
        <w:r>
          <w:fldChar w:fldCharType="separate"/>
        </w:r>
        <w:r>
          <w:t>83</w:t>
        </w:r>
        <w:r>
          <w:fldChar w:fldCharType="end"/>
        </w:r>
      </w:hyperlink>
    </w:p>
    <w:p>
      <w:pPr>
        <w:pStyle w:val="TOC2"/>
        <w:tabs>
          <w:tab w:val="right" w:leader="dot" w:pos="8306"/>
        </w:tabs>
      </w:pPr>
      <w:hyperlink w:anchor="_Toc14427" w:history="1">
        <w:r>
          <w:rPr>
            <w:rFonts w:ascii="仿宋" w:eastAsia="仿宋" w:hAnsi="仿宋" w:cs="仿宋" w:hint="eastAsia"/>
            <w:lang w:eastAsia="zh-CN"/>
          </w:rPr>
          <w:t>(二)、变更实施与控制</w:t>
        </w:r>
        <w:r>
          <w:tab/>
        </w:r>
        <w:r>
          <w:fldChar w:fldCharType="begin"/>
        </w:r>
        <w:r>
          <w:instrText xml:space="preserve"> PAGEREF _Toc14427 \h </w:instrText>
        </w:r>
        <w:r>
          <w:fldChar w:fldCharType="separate"/>
        </w:r>
        <w:r>
          <w:t>83</w:t>
        </w:r>
        <w:r>
          <w:fldChar w:fldCharType="end"/>
        </w:r>
      </w:hyperlink>
    </w:p>
    <w:p>
      <w:pPr>
        <w:pStyle w:val="TOC1"/>
        <w:tabs>
          <w:tab w:val="right" w:leader="dot" w:pos="8306"/>
        </w:tabs>
      </w:pPr>
      <w:hyperlink w:anchor="_Toc21548" w:history="1">
        <w:r>
          <w:rPr>
            <w:rFonts w:ascii="仿宋" w:eastAsia="仿宋" w:hAnsi="仿宋" w:cs="仿宋" w:hint="eastAsia"/>
            <w:lang w:eastAsia="zh-CN"/>
          </w:rPr>
          <w:t>十八、医用放射治疗设备项目实施时间节点</w:t>
        </w:r>
        <w:r>
          <w:tab/>
        </w:r>
        <w:r>
          <w:fldChar w:fldCharType="begin"/>
        </w:r>
        <w:r>
          <w:instrText xml:space="preserve"> PAGEREF _Toc21548 \h </w:instrText>
        </w:r>
        <w:r>
          <w:fldChar w:fldCharType="separate"/>
        </w:r>
        <w:r>
          <w:t>84</w:t>
        </w:r>
        <w:r>
          <w:fldChar w:fldCharType="end"/>
        </w:r>
      </w:hyperlink>
    </w:p>
    <w:p>
      <w:pPr>
        <w:pStyle w:val="TOC2"/>
        <w:tabs>
          <w:tab w:val="right" w:leader="dot" w:pos="8306"/>
        </w:tabs>
      </w:pPr>
      <w:hyperlink w:anchor="_Toc10781" w:history="1">
        <w:r>
          <w:rPr>
            <w:rFonts w:ascii="仿宋" w:eastAsia="仿宋" w:hAnsi="仿宋" w:cs="仿宋" w:hint="eastAsia"/>
            <w:lang w:eastAsia="zh-CN"/>
          </w:rPr>
          <w:t>(一)、医用放射治疗设备项目启动阶段时间节点</w:t>
        </w:r>
        <w:r>
          <w:tab/>
        </w:r>
        <w:r>
          <w:fldChar w:fldCharType="begin"/>
        </w:r>
        <w:r>
          <w:instrText xml:space="preserve"> PAGEREF _Toc10781 \h </w:instrText>
        </w:r>
        <w:r>
          <w:fldChar w:fldCharType="separate"/>
        </w:r>
        <w:r>
          <w:t>84</w:t>
        </w:r>
        <w:r>
          <w:fldChar w:fldCharType="end"/>
        </w:r>
      </w:hyperlink>
    </w:p>
    <w:p>
      <w:pPr>
        <w:pStyle w:val="TOC2"/>
        <w:tabs>
          <w:tab w:val="right" w:leader="dot" w:pos="8306"/>
        </w:tabs>
      </w:pPr>
      <w:hyperlink w:anchor="_Toc22791" w:history="1">
        <w:r>
          <w:rPr>
            <w:rFonts w:ascii="仿宋" w:eastAsia="仿宋" w:hAnsi="仿宋" w:cs="仿宋" w:hint="eastAsia"/>
            <w:lang w:eastAsia="zh-CN"/>
          </w:rPr>
          <w:t>(二)、医用放射治疗设备项目执行阶段时间节点</w:t>
        </w:r>
        <w:r>
          <w:tab/>
        </w:r>
        <w:r>
          <w:fldChar w:fldCharType="begin"/>
        </w:r>
        <w:r>
          <w:instrText xml:space="preserve"> PAGEREF _Toc22791 \h </w:instrText>
        </w:r>
        <w:r>
          <w:fldChar w:fldCharType="separate"/>
        </w:r>
        <w:r>
          <w:t>85</w:t>
        </w:r>
        <w:r>
          <w:fldChar w:fldCharType="end"/>
        </w:r>
      </w:hyperlink>
    </w:p>
    <w:p>
      <w:pPr>
        <w:pStyle w:val="TOC2"/>
        <w:tabs>
          <w:tab w:val="right" w:leader="dot" w:pos="8306"/>
        </w:tabs>
      </w:pPr>
      <w:hyperlink w:anchor="_Toc29509" w:history="1">
        <w:r>
          <w:rPr>
            <w:rFonts w:ascii="仿宋" w:eastAsia="仿宋" w:hAnsi="仿宋" w:cs="仿宋" w:hint="eastAsia"/>
            <w:lang w:eastAsia="zh-CN"/>
          </w:rPr>
          <w:t>(三)、医用放射治疗设备项目完成阶段时间节点</w:t>
        </w:r>
        <w:r>
          <w:tab/>
        </w:r>
        <w:r>
          <w:fldChar w:fldCharType="begin"/>
        </w:r>
        <w:r>
          <w:instrText xml:space="preserve"> PAGEREF _Toc29509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1"/>
      <w:r>
        <w:rPr>
          <w:rFonts w:ascii="仿宋" w:eastAsia="仿宋" w:hAnsi="仿宋" w:cs="仿宋" w:hint="eastAsia"/>
          <w:sz w:val="28"/>
          <w:lang w:eastAsia="zh-CN"/>
        </w:rPr>
        <w:t>一、医用放射治疗设备项目建设背景及必要性分析</w:t>
      </w:r>
      <w:bookmarkEnd w:id="2"/>
    </w:p>
    <w:p>
      <w:pPr>
        <w:pStyle w:val="Heading2"/>
        <w:rPr>
          <w:rFonts w:ascii="仿宋" w:eastAsia="仿宋" w:hAnsi="仿宋" w:cs="仿宋" w:hint="eastAsia"/>
          <w:lang w:eastAsia="zh-CN"/>
        </w:rPr>
      </w:pPr>
      <w:bookmarkStart w:id="3" w:name="_Toc25031"/>
      <w:r>
        <w:rPr>
          <w:rFonts w:ascii="仿宋" w:eastAsia="仿宋" w:hAnsi="仿宋" w:cs="仿宋" w:hint="eastAsia"/>
          <w:lang w:eastAsia="zh-CN"/>
        </w:rPr>
        <w:t>(一)、医用放射治疗设备项目背景分析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放射治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放射治疗设备项目在这个潮流中的定位。同时，我们将关注行业内涌现的新兴机遇，以便医用放射治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放射治疗设备项目提供了强大的发展动力。我们将聚焦于行业内最新的技术发展趋势，包括但不限于人工智能、大数据分析、物联网等领域。通过深度的技术研究，我们将确保医用放射治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放射治疗设备项目发展的源泉。我们将投入更多的精力对市场需求进行深入剖析，超越表面的需求，深入挖掘潜在的市场痛点和机遇。通过对市场需求的细致了解，医用放射治疗设备项目将更有针对性地设计解决方案，满足市场的多样化需求，从而更好地促进医用放射治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放射治疗设备项目战略至关重要。我们将对竞争态势进行更为深入的分析，包括但不限于市场份额、产品特点、客户满意度等多个维度。通过深度的竞争分析，医用放射治疗设备项目将能够更准确地把握市场脉搏，制定具有竞争力的医用放射治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放射治疗设备项目的发展具有直接的影响。我们将进行更为全面的法规和政策分析，了解行业发展中的潜在法律风险和合规挑战。通过充分了解和遵守相关法规，医用放射治疗设备项目将确保在法律框架内合法合规运营，为医用放射治疗设备项目的稳健发展提供有力支持。</w:t>
      </w:r>
    </w:p>
    <w:p>
      <w:pPr>
        <w:pStyle w:val="Heading2"/>
        <w:ind w:firstLine="560" w:firstLineChars="200"/>
        <w:rPr>
          <w:rFonts w:ascii="仿宋" w:eastAsia="仿宋" w:hAnsi="仿宋" w:cs="仿宋" w:hint="eastAsia"/>
          <w:sz w:val="28"/>
          <w:lang w:eastAsia="zh-CN"/>
        </w:rPr>
      </w:pPr>
      <w:bookmarkStart w:id="4" w:name="_Toc9991"/>
      <w:r>
        <w:rPr>
          <w:rFonts w:ascii="仿宋" w:eastAsia="仿宋" w:hAnsi="仿宋" w:cs="仿宋" w:hint="eastAsia"/>
          <w:sz w:val="28"/>
          <w:lang w:eastAsia="zh-CN"/>
        </w:rPr>
        <w:t>(二)、医用放射治疗设备项目建设必要性分析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建设的迫切性源于对行业发展趋势的深刻洞察。我们正处于一个行业变革的时代，科技创新、数字化转型成为企业发展的关键动力。医用放射治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建设不仅仅是为了跟上潮流，更是为了通过技术创新推动企业的持续发展。通过引入先进的技术和解决方案，医用放射治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放射治疗设备项目的建设成为必然选择，通过提高产品质量、拓展服务领域，从而在竞争中获得更多的机会。医用放射治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放射治疗设备项目建设的必要性体现在对客户需求更精准的满足。通过医用放射治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建设的背后是对企业持续创新的追求。只有通过不断创新，企业才能在竞争中立于不败之地。医用放射治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455"/>
      <w:r>
        <w:rPr>
          <w:rFonts w:ascii="仿宋" w:eastAsia="仿宋" w:hAnsi="仿宋" w:cs="仿宋" w:hint="eastAsia"/>
          <w:sz w:val="28"/>
          <w:lang w:eastAsia="zh-CN"/>
        </w:rPr>
        <w:t>二、医用放射治疗设备项目概论</w:t>
      </w:r>
      <w:bookmarkEnd w:id="5"/>
    </w:p>
    <w:p>
      <w:pPr>
        <w:pStyle w:val="Heading2"/>
        <w:rPr>
          <w:rFonts w:ascii="仿宋" w:eastAsia="仿宋" w:hAnsi="仿宋" w:cs="仿宋" w:hint="eastAsia"/>
          <w:lang w:eastAsia="zh-CN"/>
        </w:rPr>
      </w:pPr>
      <w:bookmarkStart w:id="6" w:name="_Toc17998"/>
      <w:r>
        <w:rPr>
          <w:rFonts w:ascii="仿宋" w:eastAsia="仿宋" w:hAnsi="仿宋" w:cs="仿宋" w:hint="eastAsia"/>
          <w:lang w:eastAsia="zh-CN"/>
        </w:rPr>
        <w:t>(一)、医用放射治疗设备项目概况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起源追溯至对市场的深入洞察。市场的不断演变与变革为医用放射治疗设备项目提供了难得的机遇。当前市场存在的需求缺口和变革的大环境共同构成了医用放射治疗设备项目的背景。这个医用放射治疗设备项目旨在充分利用市场机遇，填补行业中尚未满足的需求，为客户提供全新的解决方案。市场的变革和需求的增长使得这个医用放射治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医用放射治疗设备项目名称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正式命名为医用放射治疗设备。这个名称不仅仅是一个标识，更代表了医用放射治疗设备项目的核心理念和愿景。它蕴含着医用放射治疗设备项目所要解决问题的关键字，具有强烈的表达和辨识度，为医用放射治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医用放射治疗设备项目目标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核心目标是提供一种全新、高效的解决方案，满足客户日益增长的需求。医用放射治疗设备项目追求的不仅仅是满足市场需求，更是在市场中获得卓越的竞争优势。通过不断提升产品或服务的质量和创新水平，医用放射治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医用放射治疗设备项目范围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全面涵盖了产品研发、制造、市场推广和售后服务，确保从产品设计到最终用户体验的全方位关注。这一全面的医用放射治疗设备项目范围是为了确保医用放射治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医用放射治疗设备项目时间表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医用放射治疗设备项目计划在未来18个月内完成，包括研发、测试、市场试点和正式推出等不同阶段。这个时间表的合理设计是为了确保医用放射治疗设备项目各个阶段的顺利推进，以便按时交付高质量的成果。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医用放射治疗设备项目预算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总预算估算为XX百万美元，主要分配在研发、市场推广、人员培训和运营等方面。这一充足的预算为医用放射治疗设备项目提供了充足的资源，确保医用放射治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医用放射治疗设备项目风险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可能面临的风险包括市场接受度低、技术难题、竞争激烈等。医用放射治疗设备项目团队已经制定了相应的风险应对计划，通过前瞻性的风险管理，确保医用放射治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医用放射治疗设备项目团队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医用放射治疗设备项目汇聚了一支经验丰富、多领域专业素养的核心团队，确保医用放射治疗设备项目在各个方面都能拥有高水平的执行力。团队的协同作战是医用放射治疗设备项目成功的关键因素之一。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医用放射治疗设备项目背景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医用放射治疗设备项目的背景根植于市场对更高效、创新产品的渴望，同时也受到科技发展对行业格局的深刻改变的影响。这为医用放射治疗设备项目提供了广阔的发展空间和市场需求。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医用放射治疗设备项目现状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截至目前，医用放射治疗设备项目已完成市场调研和技术验证，取得了初步的成功。这为医用放射治疗设备项目在未来的发展奠定了坚实的基础，为更远大的目标打下了坚实的基石。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0977"/>
      <w:r>
        <w:rPr>
          <w:rFonts w:ascii="仿宋" w:eastAsia="仿宋" w:hAnsi="仿宋" w:cs="仿宋" w:hint="eastAsia"/>
          <w:sz w:val="28"/>
          <w:lang w:eastAsia="zh-CN"/>
        </w:rPr>
        <w:t>(二)、医用放射治疗设备项目目标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放射治疗设备项目首要业务目标是在市场中占据有利地位，实现产品/服务的成功推广和销售。通过不断提升产品质量、创新性，医用放射治疗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在科技迅速发展的时代，医用放射治疗设备项目着眼于技术创新。通过持续的研发和技术升级，医用放射治疗设备项目旨在推出更具创新性的产品或服务，以满足市场对新鲜、先进解决方案的需求。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放射治疗设备项目设定了客户满意度目标。通过提供卓越的产品质量和优质的客户服务，医用放射治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医用放射治疗设备项目注重社会责任和可持续发展。通过实施环保、社会责任医用放射治疗设备项目，医用放射治疗设备项目致力于在经济发展的同时保护环境，促进社会公平，实现可持续经营。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医用放射治疗设备项目的团队是实现目标的核心驱动力。因此，医用放射治疗设备项目设定了团队发展目标，包括提升团队成员的专业技能、培养领导力，以及搭建协同高效的团队工作氛围。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289"/>
      <w:r>
        <w:rPr>
          <w:rFonts w:ascii="仿宋" w:eastAsia="仿宋" w:hAnsi="仿宋" w:cs="仿宋" w:hint="eastAsia"/>
          <w:sz w:val="28"/>
          <w:lang w:eastAsia="zh-CN"/>
        </w:rPr>
        <w:t>(三)、医用放射治疗设备项目提出的理由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医用放射治疗设备项目提出的理由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提出源于对市场机遇的深刻洞察。当前市场中存在的需求缺口和行业发展趋势表明，有巨大的商业机会等待被开发。通过准确捕捉市场机遇，医用放射治疗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理念基于对技术创新的信仰。通过持续的研发和技术投入，医用放射治疗设备项目有望推出更具创新性的产品或服务。在科技飞速发展的当下，医用放射治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提出是为了增强企业的行业竞争力。通过提升产品或服务的质量和独特性，医用放射治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响应了消费者需求的变化。随着社会和科技的不断发展，消费者对产品和服务的需求也在发生变化。通过深入了解并及时回应消费者的新需求，医用放射治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提出是企业战略发展规划的一部分。在面对日益激烈的市场竞争和不断变化的商业环境中，医用放射治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提出不仅仅是基于商业考量，还注重社会责任。通过推出环保、社会责任等方面的医用放射治疗设备项目，医用放射治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医用放射治疗设备项目的提出反映了对利益相关者期望的关注。包括客户、员工、投资者等利益相关者在企业发展中都有着各自的期望，医用放射治疗设备项目力求在满足这些期望的同时，取得更大的共赢。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310"/>
      <w:r>
        <w:rPr>
          <w:rFonts w:ascii="仿宋" w:eastAsia="仿宋" w:hAnsi="仿宋" w:cs="仿宋" w:hint="eastAsia"/>
          <w:sz w:val="28"/>
          <w:lang w:eastAsia="zh-CN"/>
        </w:rPr>
        <w:t>(四)、医用放射治疗设备项目意义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在实施医用放射治疗设备项目的过程中，我们不仅仅是在追逐商业成功，更是为企业和社会的多个层面创造了深远的意义。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放射治疗设备项目的首要意义在于提升企业的市场竞争力。通过持续的创新和对产品质量的高标准要求，医用放射治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放射治疗设备项目的推进将促使行业技术水平的提升。通过引入先进技术和创新性解决方案，医用放射治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放射治疗设备项目不仅创造了大量就业机会，提高了就业水平，还注重社会责任和环保。通过参与社会公益事业和推动环保医用放射治疗设备项目，医用放射治疗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综合而言，医用放射治疗设备项目意义重大，不仅推动了企业的发展，也为行业和社会的进步贡献了积极力量。这是一个全面而深刻的影响，将在未来产生可持续的正面效应。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341"/>
      <w:r>
        <w:rPr>
          <w:rFonts w:ascii="仿宋" w:eastAsia="仿宋" w:hAnsi="仿宋" w:cs="仿宋" w:hint="eastAsia"/>
          <w:sz w:val="28"/>
          <w:lang w:eastAsia="zh-CN"/>
        </w:rPr>
        <w:t>(五)、医用放射治疗设备项目背景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在当今迅猛发展的商业环境中，医用放射治疗设备项目的动因根植于对多方面因素的审慎考量。这个医用放射治疗设备项目的提出并非孤立的决策，而是对企业所处背景深入思考的产物。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放射治疗设备项目背后的首要原因。科技的迅速发展和全球市场的快速变化使得企业必须灵活应对。医用放射治疗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竞争的激烈程度也是医用放射治疗设备项目背景中不可忽视的一环。企业需要在激烈竞争中脱颖而出，为此，医用放射治疗设备项目致力于打破常规，提供独特的价值主张，以吸引客户并确保市场份额的增长。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技术的迅速发展为企业带来了机遇与挑战。作为医用放射治疗设备项目启动的背景之一，对新兴技术的应用将有助于提升企业的技术水平，使其在不断演进的商业环境中保持竞争优势。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此外，社会对企业责任的期望也在逐渐升高。医用放射治疗设备项目充分融入了社会责任的理念，通过可持续经营和社会公益医用放射治疗设备项目，企图为社会贡献一份力量，在商业成功的同时关注社会价值。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531"/>
      <w:r>
        <w:rPr>
          <w:rFonts w:ascii="仿宋" w:eastAsia="仿宋" w:hAnsi="仿宋" w:cs="仿宋" w:hint="eastAsia"/>
          <w:sz w:val="28"/>
          <w:lang w:eastAsia="zh-CN"/>
        </w:rPr>
        <w:t>三、医用放射治疗设备项目土建工程</w:t>
      </w:r>
      <w:bookmarkEnd w:id="11"/>
    </w:p>
    <w:p>
      <w:pPr>
        <w:pStyle w:val="Heading2"/>
        <w:rPr>
          <w:rFonts w:ascii="仿宋" w:eastAsia="仿宋" w:hAnsi="仿宋" w:cs="仿宋" w:hint="eastAsia"/>
          <w:lang w:eastAsia="zh-CN"/>
        </w:rPr>
      </w:pPr>
      <w:bookmarkStart w:id="12" w:name="_Toc172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在医用放射治疗设备项目的建筑工程设计中，我们将秉承一系列重要的设计原则，以确保医用放射治疗设备项目建筑在功能、美观、可持续性等方面达到最佳效果。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首要原则是确保建筑的功能性得到最大化的发挥。我们将充分理解医用放射治疗设备项目的实际需求，合理布局各个功能区域，保证建筑在满足业务需求的同时，提供高效的工作环境。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在建筑设计中，我们将综合考虑建设和运营成本。通过精细的经济效益分析，确保设计方案在高效利用资源的同时，对医用放射治疗设备项目的长期盈利能力有积极的贡献。</w:t>
      </w:r>
    </w:p>
    <w:p>
      <w:pPr>
        <w:pStyle w:val="Heading2"/>
        <w:ind w:firstLine="560" w:firstLineChars="200"/>
        <w:rPr>
          <w:rFonts w:ascii="仿宋" w:eastAsia="仿宋" w:hAnsi="仿宋" w:cs="仿宋" w:hint="eastAsia"/>
          <w:sz w:val="28"/>
          <w:lang w:eastAsia="zh-CN"/>
        </w:rPr>
      </w:pPr>
      <w:bookmarkStart w:id="13" w:name="_Toc2937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医用放射治疗设备项目的土建工程设计中，我们将精准设定设计年限，结合医用放射治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放射治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23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放射治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放射治疗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放射治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06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本期工程医用放射治疗设备项目预计总建筑面积XXX平方米，其中：计容建筑面积XXX平方米，计划建筑工程投资XX万元，占医用放射治疗设备项目总投资的XX%。</w:t>
      </w:r>
    </w:p>
    <w:p>
      <w:pPr>
        <w:pStyle w:val="Heading1"/>
        <w:ind w:firstLine="560" w:firstLineChars="200"/>
        <w:rPr>
          <w:rFonts w:ascii="仿宋" w:eastAsia="仿宋" w:hAnsi="仿宋" w:cs="仿宋" w:hint="eastAsia"/>
          <w:sz w:val="28"/>
          <w:lang w:eastAsia="zh-CN"/>
        </w:rPr>
      </w:pPr>
      <w:bookmarkStart w:id="16" w:name="_Toc11521"/>
      <w:r>
        <w:rPr>
          <w:rFonts w:ascii="仿宋" w:eastAsia="仿宋" w:hAnsi="仿宋" w:cs="仿宋" w:hint="eastAsia"/>
          <w:sz w:val="28"/>
          <w:lang w:eastAsia="zh-CN"/>
        </w:rPr>
        <w:t>四、医用放射治疗设备项目建设单位说明</w:t>
      </w:r>
      <w:bookmarkEnd w:id="16"/>
    </w:p>
    <w:p>
      <w:pPr>
        <w:pStyle w:val="Heading2"/>
        <w:rPr>
          <w:rFonts w:ascii="仿宋" w:eastAsia="仿宋" w:hAnsi="仿宋" w:cs="仿宋" w:hint="eastAsia"/>
          <w:lang w:eastAsia="zh-CN"/>
        </w:rPr>
      </w:pPr>
      <w:bookmarkStart w:id="17" w:name="_Toc8610"/>
      <w:r>
        <w:rPr>
          <w:rFonts w:ascii="仿宋" w:eastAsia="仿宋" w:hAnsi="仿宋" w:cs="仿宋" w:hint="eastAsia"/>
          <w:lang w:eastAsia="zh-CN"/>
        </w:rPr>
        <w:t>(一)、医用放射治疗设备项目承办单位基本情况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https://d.book118.com/978060014122006024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医用放射治疗设备项目规划设计纲要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542075"/>
    <w:rsid w:val="305420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6001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2024-01-08T17:49:00Z</dcterms:created>
  <dcterms:modified xsi:type="dcterms:W3CDTF">2024-01-08T17:49:57Z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899B3AEBD0AC4EF69F2DCACF5A3B1587_11</vt:lpwstr>
  </property>
  <property fmtid="{D5CDD505-2E9C-101B-9397-08002B2CF9AE}" pid="3" name="KSOProductBuildVer">
    <vt:lpwstr>2052-12.1.0.16120</vt:lpwstr>
  </property>
</Properties>
</file>