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一次电池项目计划设计方案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76" w:history="1">
        <w:r>
          <w:rPr>
            <w:rFonts w:ascii="仿宋" w:eastAsia="仿宋" w:hAnsi="仿宋" w:cs="仿宋" w:hint="eastAsia"/>
            <w:lang w:eastAsia="zh-CN"/>
          </w:rPr>
          <w:t>序言</w:t>
        </w:r>
        <w:r>
          <w:tab/>
        </w:r>
        <w:r>
          <w:fldChar w:fldCharType="begin"/>
        </w:r>
        <w:r>
          <w:instrText xml:space="preserve"> PAGEREF _Toc16576 \h </w:instrText>
        </w:r>
        <w:r>
          <w:fldChar w:fldCharType="separate"/>
        </w:r>
        <w:r>
          <w:t>3</w:t>
        </w:r>
        <w:r>
          <w:fldChar w:fldCharType="end"/>
        </w:r>
      </w:hyperlink>
    </w:p>
    <w:p>
      <w:pPr>
        <w:pStyle w:val="TOC1"/>
        <w:tabs>
          <w:tab w:val="right" w:leader="dot" w:pos="8306"/>
        </w:tabs>
      </w:pPr>
      <w:hyperlink w:anchor="_Toc28433" w:history="1">
        <w:r>
          <w:rPr>
            <w:rFonts w:ascii="仿宋" w:eastAsia="仿宋" w:hAnsi="仿宋" w:cs="仿宋" w:hint="eastAsia"/>
            <w:lang w:eastAsia="zh-CN"/>
          </w:rPr>
          <w:t>一、一次电池项目选址可行性分析</w:t>
        </w:r>
        <w:r>
          <w:tab/>
        </w:r>
        <w:r>
          <w:fldChar w:fldCharType="begin"/>
        </w:r>
        <w:r>
          <w:instrText xml:space="preserve"> PAGEREF _Toc28433 \h </w:instrText>
        </w:r>
        <w:r>
          <w:fldChar w:fldCharType="separate"/>
        </w:r>
        <w:r>
          <w:t>3</w:t>
        </w:r>
        <w:r>
          <w:fldChar w:fldCharType="end"/>
        </w:r>
      </w:hyperlink>
    </w:p>
    <w:p>
      <w:pPr>
        <w:pStyle w:val="TOC2"/>
        <w:tabs>
          <w:tab w:val="right" w:leader="dot" w:pos="8306"/>
        </w:tabs>
      </w:pPr>
      <w:hyperlink w:anchor="_Toc29461" w:history="1">
        <w:r>
          <w:rPr>
            <w:rFonts w:ascii="仿宋" w:eastAsia="仿宋" w:hAnsi="仿宋" w:cs="仿宋" w:hint="eastAsia"/>
            <w:lang w:eastAsia="zh-CN"/>
          </w:rPr>
          <w:t>(一)、一次电池项目选址</w:t>
        </w:r>
        <w:r>
          <w:tab/>
        </w:r>
        <w:r>
          <w:fldChar w:fldCharType="begin"/>
        </w:r>
        <w:r>
          <w:instrText xml:space="preserve"> PAGEREF _Toc29461 \h </w:instrText>
        </w:r>
        <w:r>
          <w:fldChar w:fldCharType="separate"/>
        </w:r>
        <w:r>
          <w:t>3</w:t>
        </w:r>
        <w:r>
          <w:fldChar w:fldCharType="end"/>
        </w:r>
      </w:hyperlink>
    </w:p>
    <w:p>
      <w:pPr>
        <w:pStyle w:val="TOC2"/>
        <w:tabs>
          <w:tab w:val="right" w:leader="dot" w:pos="8306"/>
        </w:tabs>
      </w:pPr>
      <w:hyperlink w:anchor="_Toc3988" w:history="1">
        <w:r>
          <w:rPr>
            <w:rFonts w:ascii="仿宋" w:eastAsia="仿宋" w:hAnsi="仿宋" w:cs="仿宋" w:hint="eastAsia"/>
            <w:lang w:eastAsia="zh-CN"/>
          </w:rPr>
          <w:t>(二)、用地控制指标</w:t>
        </w:r>
        <w:r>
          <w:tab/>
        </w:r>
        <w:r>
          <w:fldChar w:fldCharType="begin"/>
        </w:r>
        <w:r>
          <w:instrText xml:space="preserve"> PAGEREF _Toc3988 \h </w:instrText>
        </w:r>
        <w:r>
          <w:fldChar w:fldCharType="separate"/>
        </w:r>
        <w:r>
          <w:t>3</w:t>
        </w:r>
        <w:r>
          <w:fldChar w:fldCharType="end"/>
        </w:r>
      </w:hyperlink>
    </w:p>
    <w:p>
      <w:pPr>
        <w:pStyle w:val="TOC2"/>
        <w:tabs>
          <w:tab w:val="right" w:leader="dot" w:pos="8306"/>
        </w:tabs>
      </w:pPr>
      <w:hyperlink w:anchor="_Toc35" w:history="1">
        <w:r>
          <w:rPr>
            <w:rFonts w:ascii="仿宋" w:eastAsia="仿宋" w:hAnsi="仿宋" w:cs="仿宋" w:hint="eastAsia"/>
            <w:lang w:eastAsia="zh-CN"/>
          </w:rPr>
          <w:t>(三)、节约用地措施</w:t>
        </w:r>
        <w:r>
          <w:tab/>
        </w:r>
        <w:r>
          <w:fldChar w:fldCharType="begin"/>
        </w:r>
        <w:r>
          <w:instrText xml:space="preserve"> PAGEREF _Toc35 \h </w:instrText>
        </w:r>
        <w:r>
          <w:fldChar w:fldCharType="separate"/>
        </w:r>
        <w:r>
          <w:t>5</w:t>
        </w:r>
        <w:r>
          <w:fldChar w:fldCharType="end"/>
        </w:r>
      </w:hyperlink>
    </w:p>
    <w:p>
      <w:pPr>
        <w:pStyle w:val="TOC2"/>
        <w:tabs>
          <w:tab w:val="right" w:leader="dot" w:pos="8306"/>
        </w:tabs>
      </w:pPr>
      <w:hyperlink w:anchor="_Toc23875" w:history="1">
        <w:r>
          <w:rPr>
            <w:rFonts w:ascii="仿宋" w:eastAsia="仿宋" w:hAnsi="仿宋" w:cs="仿宋" w:hint="eastAsia"/>
            <w:lang w:eastAsia="zh-CN"/>
          </w:rPr>
          <w:t>(四)、总图布置方案</w:t>
        </w:r>
        <w:r>
          <w:tab/>
        </w:r>
        <w:r>
          <w:fldChar w:fldCharType="begin"/>
        </w:r>
        <w:r>
          <w:instrText xml:space="preserve"> PAGEREF _Toc23875 \h </w:instrText>
        </w:r>
        <w:r>
          <w:fldChar w:fldCharType="separate"/>
        </w:r>
        <w:r>
          <w:t>6</w:t>
        </w:r>
        <w:r>
          <w:fldChar w:fldCharType="end"/>
        </w:r>
      </w:hyperlink>
    </w:p>
    <w:p>
      <w:pPr>
        <w:pStyle w:val="TOC2"/>
        <w:tabs>
          <w:tab w:val="right" w:leader="dot" w:pos="8306"/>
        </w:tabs>
      </w:pPr>
      <w:hyperlink w:anchor="_Toc30380" w:history="1">
        <w:r>
          <w:rPr>
            <w:rFonts w:ascii="仿宋" w:eastAsia="仿宋" w:hAnsi="仿宋" w:cs="仿宋" w:hint="eastAsia"/>
            <w:lang w:eastAsia="zh-CN"/>
          </w:rPr>
          <w:t>(五)、选址综合评价</w:t>
        </w:r>
        <w:r>
          <w:tab/>
        </w:r>
        <w:r>
          <w:fldChar w:fldCharType="begin"/>
        </w:r>
        <w:r>
          <w:instrText xml:space="preserve"> PAGEREF _Toc30380 \h </w:instrText>
        </w:r>
        <w:r>
          <w:fldChar w:fldCharType="separate"/>
        </w:r>
        <w:r>
          <w:t>7</w:t>
        </w:r>
        <w:r>
          <w:fldChar w:fldCharType="end"/>
        </w:r>
      </w:hyperlink>
    </w:p>
    <w:p>
      <w:pPr>
        <w:pStyle w:val="TOC1"/>
        <w:tabs>
          <w:tab w:val="right" w:leader="dot" w:pos="8306"/>
        </w:tabs>
      </w:pPr>
      <w:hyperlink w:anchor="_Toc8330" w:history="1">
        <w:r>
          <w:rPr>
            <w:rFonts w:ascii="仿宋" w:eastAsia="仿宋" w:hAnsi="仿宋" w:cs="仿宋" w:hint="eastAsia"/>
            <w:lang w:eastAsia="zh-CN"/>
          </w:rPr>
          <w:t>二、市场分析、调研</w:t>
        </w:r>
        <w:r>
          <w:tab/>
        </w:r>
        <w:r>
          <w:fldChar w:fldCharType="begin"/>
        </w:r>
        <w:r>
          <w:instrText xml:space="preserve"> PAGEREF _Toc8330 \h </w:instrText>
        </w:r>
        <w:r>
          <w:fldChar w:fldCharType="separate"/>
        </w:r>
        <w:r>
          <w:t>8</w:t>
        </w:r>
        <w:r>
          <w:fldChar w:fldCharType="end"/>
        </w:r>
      </w:hyperlink>
    </w:p>
    <w:p>
      <w:pPr>
        <w:pStyle w:val="TOC2"/>
        <w:tabs>
          <w:tab w:val="right" w:leader="dot" w:pos="8306"/>
        </w:tabs>
      </w:pPr>
      <w:hyperlink w:anchor="_Toc26448" w:history="1">
        <w:r>
          <w:rPr>
            <w:rFonts w:ascii="仿宋" w:eastAsia="仿宋" w:hAnsi="仿宋" w:cs="仿宋" w:hint="eastAsia"/>
            <w:lang w:eastAsia="zh-CN"/>
          </w:rPr>
          <w:t>(一)、一次电池行业分析</w:t>
        </w:r>
        <w:r>
          <w:tab/>
        </w:r>
        <w:r>
          <w:fldChar w:fldCharType="begin"/>
        </w:r>
        <w:r>
          <w:instrText xml:space="preserve"> PAGEREF _Toc26448 \h </w:instrText>
        </w:r>
        <w:r>
          <w:fldChar w:fldCharType="separate"/>
        </w:r>
        <w:r>
          <w:t>8</w:t>
        </w:r>
        <w:r>
          <w:fldChar w:fldCharType="end"/>
        </w:r>
      </w:hyperlink>
    </w:p>
    <w:p>
      <w:pPr>
        <w:pStyle w:val="TOC2"/>
        <w:tabs>
          <w:tab w:val="right" w:leader="dot" w:pos="8306"/>
        </w:tabs>
      </w:pPr>
      <w:hyperlink w:anchor="_Toc4552" w:history="1">
        <w:r>
          <w:rPr>
            <w:rFonts w:ascii="仿宋" w:eastAsia="仿宋" w:hAnsi="仿宋" w:cs="仿宋" w:hint="eastAsia"/>
            <w:lang w:eastAsia="zh-CN"/>
          </w:rPr>
          <w:t>(二)、一次电池市场分析预测</w:t>
        </w:r>
        <w:r>
          <w:tab/>
        </w:r>
        <w:r>
          <w:fldChar w:fldCharType="begin"/>
        </w:r>
        <w:r>
          <w:instrText xml:space="preserve"> PAGEREF _Toc4552 \h </w:instrText>
        </w:r>
        <w:r>
          <w:fldChar w:fldCharType="separate"/>
        </w:r>
        <w:r>
          <w:t>9</w:t>
        </w:r>
        <w:r>
          <w:fldChar w:fldCharType="end"/>
        </w:r>
      </w:hyperlink>
    </w:p>
    <w:p>
      <w:pPr>
        <w:pStyle w:val="TOC1"/>
        <w:tabs>
          <w:tab w:val="right" w:leader="dot" w:pos="8306"/>
        </w:tabs>
      </w:pPr>
      <w:hyperlink w:anchor="_Toc29236" w:history="1">
        <w:r>
          <w:rPr>
            <w:rFonts w:ascii="仿宋" w:eastAsia="仿宋" w:hAnsi="仿宋" w:cs="仿宋" w:hint="eastAsia"/>
            <w:lang w:eastAsia="zh-CN"/>
          </w:rPr>
          <w:t>三、工艺说明</w:t>
        </w:r>
        <w:r>
          <w:tab/>
        </w:r>
        <w:r>
          <w:fldChar w:fldCharType="begin"/>
        </w:r>
        <w:r>
          <w:instrText xml:space="preserve"> PAGEREF _Toc29236 \h </w:instrText>
        </w:r>
        <w:r>
          <w:fldChar w:fldCharType="separate"/>
        </w:r>
        <w:r>
          <w:t>10</w:t>
        </w:r>
        <w:r>
          <w:fldChar w:fldCharType="end"/>
        </w:r>
      </w:hyperlink>
    </w:p>
    <w:p>
      <w:pPr>
        <w:pStyle w:val="TOC2"/>
        <w:tabs>
          <w:tab w:val="right" w:leader="dot" w:pos="8306"/>
        </w:tabs>
      </w:pPr>
      <w:hyperlink w:anchor="_Toc23782" w:history="1">
        <w:r>
          <w:rPr>
            <w:rFonts w:ascii="仿宋" w:eastAsia="仿宋" w:hAnsi="仿宋" w:cs="仿宋" w:hint="eastAsia"/>
            <w:lang w:eastAsia="zh-CN"/>
          </w:rPr>
          <w:t>(一)、技术管理特点</w:t>
        </w:r>
        <w:r>
          <w:tab/>
        </w:r>
        <w:r>
          <w:fldChar w:fldCharType="begin"/>
        </w:r>
        <w:r>
          <w:instrText xml:space="preserve"> PAGEREF _Toc23782 \h </w:instrText>
        </w:r>
        <w:r>
          <w:fldChar w:fldCharType="separate"/>
        </w:r>
        <w:r>
          <w:t>10</w:t>
        </w:r>
        <w:r>
          <w:fldChar w:fldCharType="end"/>
        </w:r>
      </w:hyperlink>
    </w:p>
    <w:p>
      <w:pPr>
        <w:pStyle w:val="TOC2"/>
        <w:tabs>
          <w:tab w:val="right" w:leader="dot" w:pos="8306"/>
        </w:tabs>
      </w:pPr>
      <w:hyperlink w:anchor="_Toc13988" w:history="1">
        <w:r>
          <w:rPr>
            <w:rFonts w:ascii="仿宋" w:eastAsia="仿宋" w:hAnsi="仿宋" w:cs="仿宋" w:hint="eastAsia"/>
            <w:lang w:eastAsia="zh-CN"/>
          </w:rPr>
          <w:t>(二)、一次电池项目工艺技术设计方案</w:t>
        </w:r>
        <w:r>
          <w:tab/>
        </w:r>
        <w:r>
          <w:fldChar w:fldCharType="begin"/>
        </w:r>
        <w:r>
          <w:instrText xml:space="preserve"> PAGEREF _Toc13988 \h </w:instrText>
        </w:r>
        <w:r>
          <w:fldChar w:fldCharType="separate"/>
        </w:r>
        <w:r>
          <w:t>11</w:t>
        </w:r>
        <w:r>
          <w:fldChar w:fldCharType="end"/>
        </w:r>
      </w:hyperlink>
    </w:p>
    <w:p>
      <w:pPr>
        <w:pStyle w:val="TOC2"/>
        <w:tabs>
          <w:tab w:val="right" w:leader="dot" w:pos="8306"/>
        </w:tabs>
      </w:pPr>
      <w:hyperlink w:anchor="_Toc25305" w:history="1">
        <w:r>
          <w:rPr>
            <w:rFonts w:ascii="仿宋" w:eastAsia="仿宋" w:hAnsi="仿宋" w:cs="仿宋" w:hint="eastAsia"/>
            <w:lang w:eastAsia="zh-CN"/>
          </w:rPr>
          <w:t>(三)、设备选型方案</w:t>
        </w:r>
        <w:r>
          <w:tab/>
        </w:r>
        <w:r>
          <w:fldChar w:fldCharType="begin"/>
        </w:r>
        <w:r>
          <w:instrText xml:space="preserve"> PAGEREF _Toc25305 \h </w:instrText>
        </w:r>
        <w:r>
          <w:fldChar w:fldCharType="separate"/>
        </w:r>
        <w:r>
          <w:t>12</w:t>
        </w:r>
        <w:r>
          <w:fldChar w:fldCharType="end"/>
        </w:r>
      </w:hyperlink>
    </w:p>
    <w:p>
      <w:pPr>
        <w:pStyle w:val="TOC1"/>
        <w:tabs>
          <w:tab w:val="right" w:leader="dot" w:pos="8306"/>
        </w:tabs>
      </w:pPr>
      <w:hyperlink w:anchor="_Toc23831" w:history="1">
        <w:r>
          <w:rPr>
            <w:rFonts w:ascii="仿宋" w:eastAsia="仿宋" w:hAnsi="仿宋" w:cs="仿宋" w:hint="eastAsia"/>
            <w:lang w:eastAsia="zh-CN"/>
          </w:rPr>
          <w:t>四、一次电池项目概论</w:t>
        </w:r>
        <w:r>
          <w:tab/>
        </w:r>
        <w:r>
          <w:fldChar w:fldCharType="begin"/>
        </w:r>
        <w:r>
          <w:instrText xml:space="preserve"> PAGEREF _Toc23831 \h </w:instrText>
        </w:r>
        <w:r>
          <w:fldChar w:fldCharType="separate"/>
        </w:r>
        <w:r>
          <w:t>13</w:t>
        </w:r>
        <w:r>
          <w:fldChar w:fldCharType="end"/>
        </w:r>
      </w:hyperlink>
    </w:p>
    <w:p>
      <w:pPr>
        <w:pStyle w:val="TOC2"/>
        <w:tabs>
          <w:tab w:val="right" w:leader="dot" w:pos="8306"/>
        </w:tabs>
      </w:pPr>
      <w:hyperlink w:anchor="_Toc12343" w:history="1">
        <w:r>
          <w:rPr>
            <w:rFonts w:ascii="仿宋" w:eastAsia="仿宋" w:hAnsi="仿宋" w:cs="仿宋" w:hint="eastAsia"/>
            <w:lang w:eastAsia="zh-CN"/>
          </w:rPr>
          <w:t>(一)、一次电池项目概况</w:t>
        </w:r>
        <w:r>
          <w:tab/>
        </w:r>
        <w:r>
          <w:fldChar w:fldCharType="begin"/>
        </w:r>
        <w:r>
          <w:instrText xml:space="preserve"> PAGEREF _Toc12343 \h </w:instrText>
        </w:r>
        <w:r>
          <w:fldChar w:fldCharType="separate"/>
        </w:r>
        <w:r>
          <w:t>13</w:t>
        </w:r>
        <w:r>
          <w:fldChar w:fldCharType="end"/>
        </w:r>
      </w:hyperlink>
    </w:p>
    <w:p>
      <w:pPr>
        <w:pStyle w:val="TOC2"/>
        <w:tabs>
          <w:tab w:val="right" w:leader="dot" w:pos="8306"/>
        </w:tabs>
      </w:pPr>
      <w:hyperlink w:anchor="_Toc30204" w:history="1">
        <w:r>
          <w:rPr>
            <w:rFonts w:ascii="仿宋" w:eastAsia="仿宋" w:hAnsi="仿宋" w:cs="仿宋" w:hint="eastAsia"/>
            <w:lang w:eastAsia="zh-CN"/>
          </w:rPr>
          <w:t>(二)、一次电池项目目标</w:t>
        </w:r>
        <w:r>
          <w:tab/>
        </w:r>
        <w:r>
          <w:fldChar w:fldCharType="begin"/>
        </w:r>
        <w:r>
          <w:instrText xml:space="preserve"> PAGEREF _Toc30204 \h </w:instrText>
        </w:r>
        <w:r>
          <w:fldChar w:fldCharType="separate"/>
        </w:r>
        <w:r>
          <w:t>16</w:t>
        </w:r>
        <w:r>
          <w:fldChar w:fldCharType="end"/>
        </w:r>
      </w:hyperlink>
    </w:p>
    <w:p>
      <w:pPr>
        <w:pStyle w:val="TOC2"/>
        <w:tabs>
          <w:tab w:val="right" w:leader="dot" w:pos="8306"/>
        </w:tabs>
      </w:pPr>
      <w:hyperlink w:anchor="_Toc6450" w:history="1">
        <w:r>
          <w:rPr>
            <w:rFonts w:ascii="仿宋" w:eastAsia="仿宋" w:hAnsi="仿宋" w:cs="仿宋" w:hint="eastAsia"/>
            <w:lang w:eastAsia="zh-CN"/>
          </w:rPr>
          <w:t>(三)、一次电池项目提出的理由</w:t>
        </w:r>
        <w:r>
          <w:tab/>
        </w:r>
        <w:r>
          <w:fldChar w:fldCharType="begin"/>
        </w:r>
        <w:r>
          <w:instrText xml:space="preserve"> PAGEREF _Toc6450 \h </w:instrText>
        </w:r>
        <w:r>
          <w:fldChar w:fldCharType="separate"/>
        </w:r>
        <w:r>
          <w:t>16</w:t>
        </w:r>
        <w:r>
          <w:fldChar w:fldCharType="end"/>
        </w:r>
      </w:hyperlink>
    </w:p>
    <w:p>
      <w:pPr>
        <w:pStyle w:val="TOC2"/>
        <w:tabs>
          <w:tab w:val="right" w:leader="dot" w:pos="8306"/>
        </w:tabs>
      </w:pPr>
      <w:hyperlink w:anchor="_Toc31793" w:history="1">
        <w:r>
          <w:rPr>
            <w:rFonts w:ascii="仿宋" w:eastAsia="仿宋" w:hAnsi="仿宋" w:cs="仿宋" w:hint="eastAsia"/>
            <w:lang w:eastAsia="zh-CN"/>
          </w:rPr>
          <w:t>(四)、一次电池项目意义</w:t>
        </w:r>
        <w:r>
          <w:tab/>
        </w:r>
        <w:r>
          <w:fldChar w:fldCharType="begin"/>
        </w:r>
        <w:r>
          <w:instrText xml:space="preserve"> PAGEREF _Toc31793 \h </w:instrText>
        </w:r>
        <w:r>
          <w:fldChar w:fldCharType="separate"/>
        </w:r>
        <w:r>
          <w:t>18</w:t>
        </w:r>
        <w:r>
          <w:fldChar w:fldCharType="end"/>
        </w:r>
      </w:hyperlink>
    </w:p>
    <w:p>
      <w:pPr>
        <w:pStyle w:val="TOC2"/>
        <w:tabs>
          <w:tab w:val="right" w:leader="dot" w:pos="8306"/>
        </w:tabs>
      </w:pPr>
      <w:hyperlink w:anchor="_Toc11967" w:history="1">
        <w:r>
          <w:rPr>
            <w:rFonts w:ascii="仿宋" w:eastAsia="仿宋" w:hAnsi="仿宋" w:cs="仿宋" w:hint="eastAsia"/>
            <w:lang w:eastAsia="zh-CN"/>
          </w:rPr>
          <w:t>(五)、一次电池项目背景</w:t>
        </w:r>
        <w:r>
          <w:tab/>
        </w:r>
        <w:r>
          <w:fldChar w:fldCharType="begin"/>
        </w:r>
        <w:r>
          <w:instrText xml:space="preserve"> PAGEREF _Toc11967 \h </w:instrText>
        </w:r>
        <w:r>
          <w:fldChar w:fldCharType="separate"/>
        </w:r>
        <w:r>
          <w:t>19</w:t>
        </w:r>
        <w:r>
          <w:fldChar w:fldCharType="end"/>
        </w:r>
      </w:hyperlink>
    </w:p>
    <w:p>
      <w:pPr>
        <w:pStyle w:val="TOC1"/>
        <w:tabs>
          <w:tab w:val="right" w:leader="dot" w:pos="8306"/>
        </w:tabs>
      </w:pPr>
      <w:hyperlink w:anchor="_Toc36" w:history="1">
        <w:r>
          <w:rPr>
            <w:rFonts w:ascii="仿宋" w:eastAsia="仿宋" w:hAnsi="仿宋" w:cs="仿宋" w:hint="eastAsia"/>
            <w:lang w:eastAsia="zh-CN"/>
          </w:rPr>
          <w:t>五、一次电池项目危机管理</w:t>
        </w:r>
        <w:r>
          <w:tab/>
        </w:r>
        <w:r>
          <w:fldChar w:fldCharType="begin"/>
        </w:r>
        <w:r>
          <w:instrText xml:space="preserve"> PAGEREF _Toc36 \h </w:instrText>
        </w:r>
        <w:r>
          <w:fldChar w:fldCharType="separate"/>
        </w:r>
        <w:r>
          <w:t>20</w:t>
        </w:r>
        <w:r>
          <w:fldChar w:fldCharType="end"/>
        </w:r>
      </w:hyperlink>
    </w:p>
    <w:p>
      <w:pPr>
        <w:pStyle w:val="TOC2"/>
        <w:tabs>
          <w:tab w:val="right" w:leader="dot" w:pos="8306"/>
        </w:tabs>
      </w:pPr>
      <w:hyperlink w:anchor="_Toc7608" w:history="1">
        <w:r>
          <w:rPr>
            <w:rFonts w:ascii="仿宋" w:eastAsia="仿宋" w:hAnsi="仿宋" w:cs="仿宋" w:hint="eastAsia"/>
            <w:lang w:eastAsia="zh-CN"/>
          </w:rPr>
          <w:t>(一)、危机预警与识别</w:t>
        </w:r>
        <w:r>
          <w:tab/>
        </w:r>
        <w:r>
          <w:fldChar w:fldCharType="begin"/>
        </w:r>
        <w:r>
          <w:instrText xml:space="preserve"> PAGEREF _Toc7608 \h </w:instrText>
        </w:r>
        <w:r>
          <w:fldChar w:fldCharType="separate"/>
        </w:r>
        <w:r>
          <w:t>20</w:t>
        </w:r>
        <w:r>
          <w:fldChar w:fldCharType="end"/>
        </w:r>
      </w:hyperlink>
    </w:p>
    <w:p>
      <w:pPr>
        <w:pStyle w:val="TOC2"/>
        <w:tabs>
          <w:tab w:val="right" w:leader="dot" w:pos="8306"/>
        </w:tabs>
      </w:pPr>
      <w:hyperlink w:anchor="_Toc26848" w:history="1">
        <w:r>
          <w:rPr>
            <w:rFonts w:ascii="仿宋" w:eastAsia="仿宋" w:hAnsi="仿宋" w:cs="仿宋" w:hint="eastAsia"/>
            <w:lang w:eastAsia="zh-CN"/>
          </w:rPr>
          <w:t>(二)、危机应对与恢复</w:t>
        </w:r>
        <w:r>
          <w:tab/>
        </w:r>
        <w:r>
          <w:fldChar w:fldCharType="begin"/>
        </w:r>
        <w:r>
          <w:instrText xml:space="preserve"> PAGEREF _Toc26848 \h </w:instrText>
        </w:r>
        <w:r>
          <w:fldChar w:fldCharType="separate"/>
        </w:r>
        <w:r>
          <w:t>21</w:t>
        </w:r>
        <w:r>
          <w:fldChar w:fldCharType="end"/>
        </w:r>
      </w:hyperlink>
    </w:p>
    <w:p>
      <w:pPr>
        <w:pStyle w:val="TOC1"/>
        <w:tabs>
          <w:tab w:val="right" w:leader="dot" w:pos="8306"/>
        </w:tabs>
      </w:pPr>
      <w:hyperlink w:anchor="_Toc20529" w:history="1">
        <w:r>
          <w:rPr>
            <w:rFonts w:ascii="仿宋" w:eastAsia="仿宋" w:hAnsi="仿宋" w:cs="仿宋" w:hint="eastAsia"/>
            <w:lang w:eastAsia="zh-CN"/>
          </w:rPr>
          <w:t>六、一次电池项目可持续发展</w:t>
        </w:r>
        <w:r>
          <w:tab/>
        </w:r>
        <w:r>
          <w:fldChar w:fldCharType="begin"/>
        </w:r>
        <w:r>
          <w:instrText xml:space="preserve"> PAGEREF _Toc20529 \h </w:instrText>
        </w:r>
        <w:r>
          <w:fldChar w:fldCharType="separate"/>
        </w:r>
        <w:r>
          <w:t>22</w:t>
        </w:r>
        <w:r>
          <w:fldChar w:fldCharType="end"/>
        </w:r>
      </w:hyperlink>
    </w:p>
    <w:p>
      <w:pPr>
        <w:pStyle w:val="TOC2"/>
        <w:tabs>
          <w:tab w:val="right" w:leader="dot" w:pos="8306"/>
        </w:tabs>
      </w:pPr>
      <w:hyperlink w:anchor="_Toc25235" w:history="1">
        <w:r>
          <w:rPr>
            <w:rFonts w:ascii="仿宋" w:eastAsia="仿宋" w:hAnsi="仿宋" w:cs="仿宋" w:hint="eastAsia"/>
            <w:lang w:eastAsia="zh-CN"/>
          </w:rPr>
          <w:t>(一)、可持续战略与实践</w:t>
        </w:r>
        <w:r>
          <w:tab/>
        </w:r>
        <w:r>
          <w:fldChar w:fldCharType="begin"/>
        </w:r>
        <w:r>
          <w:instrText xml:space="preserve"> PAGEREF _Toc25235 \h </w:instrText>
        </w:r>
        <w:r>
          <w:fldChar w:fldCharType="separate"/>
        </w:r>
        <w:r>
          <w:t>22</w:t>
        </w:r>
        <w:r>
          <w:fldChar w:fldCharType="end"/>
        </w:r>
      </w:hyperlink>
    </w:p>
    <w:p>
      <w:pPr>
        <w:pStyle w:val="TOC2"/>
        <w:tabs>
          <w:tab w:val="right" w:leader="dot" w:pos="8306"/>
        </w:tabs>
      </w:pPr>
      <w:hyperlink w:anchor="_Toc10846" w:history="1">
        <w:r>
          <w:rPr>
            <w:rFonts w:ascii="仿宋" w:eastAsia="仿宋" w:hAnsi="仿宋" w:cs="仿宋" w:hint="eastAsia"/>
            <w:lang w:eastAsia="zh-CN"/>
          </w:rPr>
          <w:t>(二)、环保与社会责任</w:t>
        </w:r>
        <w:r>
          <w:tab/>
        </w:r>
        <w:r>
          <w:fldChar w:fldCharType="begin"/>
        </w:r>
        <w:r>
          <w:instrText xml:space="preserve"> PAGEREF _Toc10846 \h </w:instrText>
        </w:r>
        <w:r>
          <w:fldChar w:fldCharType="separate"/>
        </w:r>
        <w:r>
          <w:t>23</w:t>
        </w:r>
        <w:r>
          <w:fldChar w:fldCharType="end"/>
        </w:r>
      </w:hyperlink>
    </w:p>
    <w:p>
      <w:pPr>
        <w:pStyle w:val="TOC1"/>
        <w:tabs>
          <w:tab w:val="right" w:leader="dot" w:pos="8306"/>
        </w:tabs>
      </w:pPr>
      <w:hyperlink w:anchor="_Toc3674" w:history="1">
        <w:r>
          <w:rPr>
            <w:rFonts w:ascii="仿宋" w:eastAsia="仿宋" w:hAnsi="仿宋" w:cs="仿宋" w:hint="eastAsia"/>
            <w:lang w:eastAsia="zh-CN"/>
          </w:rPr>
          <w:t>七、一次电池项目人力资源培养与发展</w:t>
        </w:r>
        <w:r>
          <w:tab/>
        </w:r>
        <w:r>
          <w:fldChar w:fldCharType="begin"/>
        </w:r>
        <w:r>
          <w:instrText xml:space="preserve"> PAGEREF _Toc3674 \h </w:instrText>
        </w:r>
        <w:r>
          <w:fldChar w:fldCharType="separate"/>
        </w:r>
        <w:r>
          <w:t>24</w:t>
        </w:r>
        <w:r>
          <w:fldChar w:fldCharType="end"/>
        </w:r>
      </w:hyperlink>
    </w:p>
    <w:p>
      <w:pPr>
        <w:pStyle w:val="TOC2"/>
        <w:tabs>
          <w:tab w:val="right" w:leader="dot" w:pos="8306"/>
        </w:tabs>
      </w:pPr>
      <w:hyperlink w:anchor="_Toc18361" w:history="1">
        <w:r>
          <w:rPr>
            <w:rFonts w:ascii="仿宋" w:eastAsia="仿宋" w:hAnsi="仿宋" w:cs="仿宋" w:hint="eastAsia"/>
            <w:lang w:eastAsia="zh-CN"/>
          </w:rPr>
          <w:t>(一)、人才需求与规划</w:t>
        </w:r>
        <w:r>
          <w:tab/>
        </w:r>
        <w:r>
          <w:fldChar w:fldCharType="begin"/>
        </w:r>
        <w:r>
          <w:instrText xml:space="preserve"> PAGEREF _Toc18361 \h </w:instrText>
        </w:r>
        <w:r>
          <w:fldChar w:fldCharType="separate"/>
        </w:r>
        <w:r>
          <w:t>24</w:t>
        </w:r>
        <w:r>
          <w:fldChar w:fldCharType="end"/>
        </w:r>
      </w:hyperlink>
    </w:p>
    <w:p>
      <w:pPr>
        <w:pStyle w:val="TOC2"/>
        <w:tabs>
          <w:tab w:val="right" w:leader="dot" w:pos="8306"/>
        </w:tabs>
      </w:pPr>
      <w:hyperlink w:anchor="_Toc25941" w:history="1">
        <w:r>
          <w:rPr>
            <w:rFonts w:ascii="仿宋" w:eastAsia="仿宋" w:hAnsi="仿宋" w:cs="仿宋" w:hint="eastAsia"/>
            <w:lang w:eastAsia="zh-CN"/>
          </w:rPr>
          <w:t>(二)、培训与发展计划</w:t>
        </w:r>
        <w:r>
          <w:tab/>
        </w:r>
        <w:r>
          <w:fldChar w:fldCharType="begin"/>
        </w:r>
        <w:r>
          <w:instrText xml:space="preserve"> PAGEREF _Toc25941 \h </w:instrText>
        </w:r>
        <w:r>
          <w:fldChar w:fldCharType="separate"/>
        </w:r>
        <w:r>
          <w:t>24</w:t>
        </w:r>
        <w:r>
          <w:fldChar w:fldCharType="end"/>
        </w:r>
      </w:hyperlink>
    </w:p>
    <w:p>
      <w:pPr>
        <w:pStyle w:val="TOC1"/>
        <w:tabs>
          <w:tab w:val="right" w:leader="dot" w:pos="8306"/>
        </w:tabs>
      </w:pPr>
      <w:hyperlink w:anchor="_Toc585" w:history="1">
        <w:r>
          <w:rPr>
            <w:rFonts w:ascii="仿宋" w:eastAsia="仿宋" w:hAnsi="仿宋" w:cs="仿宋" w:hint="eastAsia"/>
            <w:lang w:eastAsia="zh-CN"/>
          </w:rPr>
          <w:t>八、一次电池项目社会影响</w:t>
        </w:r>
        <w:r>
          <w:tab/>
        </w:r>
        <w:r>
          <w:fldChar w:fldCharType="begin"/>
        </w:r>
        <w:r>
          <w:instrText xml:space="preserve"> PAGEREF _Toc585 \h </w:instrText>
        </w:r>
        <w:r>
          <w:fldChar w:fldCharType="separate"/>
        </w:r>
        <w:r>
          <w:t>25</w:t>
        </w:r>
        <w:r>
          <w:fldChar w:fldCharType="end"/>
        </w:r>
      </w:hyperlink>
    </w:p>
    <w:p>
      <w:pPr>
        <w:pStyle w:val="TOC2"/>
        <w:tabs>
          <w:tab w:val="right" w:leader="dot" w:pos="8306"/>
        </w:tabs>
      </w:pPr>
      <w:hyperlink w:anchor="_Toc4420" w:history="1">
        <w:r>
          <w:rPr>
            <w:rFonts w:ascii="仿宋" w:eastAsia="仿宋" w:hAnsi="仿宋" w:cs="仿宋" w:hint="eastAsia"/>
            <w:lang w:eastAsia="zh-CN"/>
          </w:rPr>
          <w:t>(一)、社会责任与义务</w:t>
        </w:r>
        <w:r>
          <w:tab/>
        </w:r>
        <w:r>
          <w:fldChar w:fldCharType="begin"/>
        </w:r>
        <w:r>
          <w:instrText xml:space="preserve"> PAGEREF _Toc4420 \h </w:instrText>
        </w:r>
        <w:r>
          <w:fldChar w:fldCharType="separate"/>
        </w:r>
        <w:r>
          <w:t>25</w:t>
        </w:r>
        <w:r>
          <w:fldChar w:fldCharType="end"/>
        </w:r>
      </w:hyperlink>
    </w:p>
    <w:p>
      <w:pPr>
        <w:pStyle w:val="TOC2"/>
        <w:tabs>
          <w:tab w:val="right" w:leader="dot" w:pos="8306"/>
        </w:tabs>
      </w:pPr>
      <w:hyperlink w:anchor="_Toc7485" w:history="1">
        <w:r>
          <w:rPr>
            <w:rFonts w:ascii="仿宋" w:eastAsia="仿宋" w:hAnsi="仿宋" w:cs="仿宋" w:hint="eastAsia"/>
            <w:lang w:eastAsia="zh-CN"/>
          </w:rPr>
          <w:t>(二)、社会参与与沟通</w:t>
        </w:r>
        <w:r>
          <w:tab/>
        </w:r>
        <w:r>
          <w:fldChar w:fldCharType="begin"/>
        </w:r>
        <w:r>
          <w:instrText xml:space="preserve"> PAGEREF _Toc7485 \h </w:instrText>
        </w:r>
        <w:r>
          <w:fldChar w:fldCharType="separate"/>
        </w:r>
        <w:r>
          <w:t>26</w:t>
        </w:r>
        <w:r>
          <w:fldChar w:fldCharType="end"/>
        </w:r>
      </w:hyperlink>
    </w:p>
    <w:p>
      <w:pPr>
        <w:pStyle w:val="TOC1"/>
        <w:tabs>
          <w:tab w:val="right" w:leader="dot" w:pos="8306"/>
        </w:tabs>
      </w:pPr>
      <w:hyperlink w:anchor="_Toc20296" w:history="1">
        <w:r>
          <w:rPr>
            <w:rFonts w:ascii="仿宋" w:eastAsia="仿宋" w:hAnsi="仿宋" w:cs="仿宋" w:hint="eastAsia"/>
            <w:lang w:eastAsia="zh-CN"/>
          </w:rPr>
          <w:t>九、一次电池项目经营效益</w:t>
        </w:r>
        <w:r>
          <w:tab/>
        </w:r>
        <w:r>
          <w:fldChar w:fldCharType="begin"/>
        </w:r>
        <w:r>
          <w:instrText xml:space="preserve"> PAGEREF _Toc20296 \h </w:instrText>
        </w:r>
        <w:r>
          <w:fldChar w:fldCharType="separate"/>
        </w:r>
        <w:r>
          <w:t>27</w:t>
        </w:r>
        <w:r>
          <w:fldChar w:fldCharType="end"/>
        </w:r>
      </w:hyperlink>
    </w:p>
    <w:p>
      <w:pPr>
        <w:pStyle w:val="TOC2"/>
        <w:tabs>
          <w:tab w:val="right" w:leader="dot" w:pos="8306"/>
        </w:tabs>
      </w:pPr>
      <w:hyperlink w:anchor="_Toc30003" w:history="1">
        <w:r>
          <w:rPr>
            <w:rFonts w:ascii="仿宋" w:eastAsia="仿宋" w:hAnsi="仿宋" w:cs="仿宋" w:hint="eastAsia"/>
            <w:lang w:eastAsia="zh-CN"/>
          </w:rPr>
          <w:t>(一)、经济评价财务测算</w:t>
        </w:r>
        <w:r>
          <w:tab/>
        </w:r>
        <w:r>
          <w:fldChar w:fldCharType="begin"/>
        </w:r>
        <w:r>
          <w:instrText xml:space="preserve"> PAGEREF _Toc30003 \h </w:instrText>
        </w:r>
        <w:r>
          <w:fldChar w:fldCharType="separate"/>
        </w:r>
        <w:r>
          <w:t>27</w:t>
        </w:r>
        <w:r>
          <w:fldChar w:fldCharType="end"/>
        </w:r>
      </w:hyperlink>
    </w:p>
    <w:p>
      <w:pPr>
        <w:pStyle w:val="TOC2"/>
        <w:tabs>
          <w:tab w:val="right" w:leader="dot" w:pos="8306"/>
        </w:tabs>
      </w:pPr>
      <w:hyperlink w:anchor="_Toc21888" w:history="1">
        <w:r>
          <w:rPr>
            <w:rFonts w:ascii="仿宋" w:eastAsia="仿宋" w:hAnsi="仿宋" w:cs="仿宋" w:hint="eastAsia"/>
            <w:lang w:eastAsia="zh-CN"/>
          </w:rPr>
          <w:t>(二)、一次电池项目盈利能力分析</w:t>
        </w:r>
        <w:r>
          <w:tab/>
        </w:r>
        <w:r>
          <w:fldChar w:fldCharType="begin"/>
        </w:r>
        <w:r>
          <w:instrText xml:space="preserve"> PAGEREF _Toc21888 \h </w:instrText>
        </w:r>
        <w:r>
          <w:fldChar w:fldCharType="separate"/>
        </w:r>
        <w:r>
          <w:t>28</w:t>
        </w:r>
        <w:r>
          <w:fldChar w:fldCharType="end"/>
        </w:r>
      </w:hyperlink>
    </w:p>
    <w:p>
      <w:pPr>
        <w:pStyle w:val="TOC1"/>
        <w:tabs>
          <w:tab w:val="right" w:leader="dot" w:pos="8306"/>
        </w:tabs>
      </w:pPr>
      <w:hyperlink w:anchor="_Toc27619" w:history="1">
        <w:r>
          <w:rPr>
            <w:rFonts w:ascii="仿宋" w:eastAsia="仿宋" w:hAnsi="仿宋" w:cs="仿宋" w:hint="eastAsia"/>
            <w:lang w:eastAsia="zh-CN"/>
          </w:rPr>
          <w:t>十、一次电池项目风险管理</w:t>
        </w:r>
        <w:r>
          <w:tab/>
        </w:r>
        <w:r>
          <w:fldChar w:fldCharType="begin"/>
        </w:r>
        <w:r>
          <w:instrText xml:space="preserve"> PAGEREF _Toc27619 \h </w:instrText>
        </w:r>
        <w:r>
          <w:fldChar w:fldCharType="separate"/>
        </w:r>
        <w:r>
          <w:t>29</w:t>
        </w:r>
        <w:r>
          <w:fldChar w:fldCharType="end"/>
        </w:r>
      </w:hyperlink>
    </w:p>
    <w:p>
      <w:pPr>
        <w:pStyle w:val="TOC2"/>
        <w:tabs>
          <w:tab w:val="right" w:leader="dot" w:pos="8306"/>
        </w:tabs>
      </w:pPr>
      <w:hyperlink w:anchor="_Toc14987" w:history="1">
        <w:r>
          <w:rPr>
            <w:rFonts w:ascii="仿宋" w:eastAsia="仿宋" w:hAnsi="仿宋" w:cs="仿宋" w:hint="eastAsia"/>
            <w:lang w:eastAsia="zh-CN"/>
          </w:rPr>
          <w:t>(一)、风险识别与评估</w:t>
        </w:r>
        <w:r>
          <w:tab/>
        </w:r>
        <w:r>
          <w:fldChar w:fldCharType="begin"/>
        </w:r>
        <w:r>
          <w:instrText xml:space="preserve"> PAGEREF _Toc14987 \h </w:instrText>
        </w:r>
        <w:r>
          <w:fldChar w:fldCharType="separate"/>
        </w:r>
        <w:r>
          <w:t>29</w:t>
        </w:r>
        <w:r>
          <w:fldChar w:fldCharType="end"/>
        </w:r>
      </w:hyperlink>
    </w:p>
    <w:p>
      <w:pPr>
        <w:pStyle w:val="TOC2"/>
        <w:tabs>
          <w:tab w:val="right" w:leader="dot" w:pos="8306"/>
        </w:tabs>
      </w:pPr>
      <w:hyperlink w:anchor="_Toc12813" w:history="1">
        <w:r>
          <w:rPr>
            <w:rFonts w:ascii="仿宋" w:eastAsia="仿宋" w:hAnsi="仿宋" w:cs="仿宋" w:hint="eastAsia"/>
            <w:lang w:eastAsia="zh-CN"/>
          </w:rPr>
          <w:t>(二)、风险应对策略</w:t>
        </w:r>
        <w:r>
          <w:tab/>
        </w:r>
        <w:r>
          <w:fldChar w:fldCharType="begin"/>
        </w:r>
        <w:r>
          <w:instrText xml:space="preserve"> PAGEREF _Toc12813 \h </w:instrText>
        </w:r>
        <w:r>
          <w:fldChar w:fldCharType="separate"/>
        </w:r>
        <w:r>
          <w:t>30</w:t>
        </w:r>
        <w:r>
          <w:fldChar w:fldCharType="end"/>
        </w:r>
      </w:hyperlink>
    </w:p>
    <w:p>
      <w:pPr>
        <w:pStyle w:val="TOC2"/>
        <w:tabs>
          <w:tab w:val="right" w:leader="dot" w:pos="8306"/>
        </w:tabs>
      </w:pPr>
      <w:hyperlink w:anchor="_Toc5702" w:history="1">
        <w:r>
          <w:rPr>
            <w:rFonts w:ascii="仿宋" w:eastAsia="仿宋" w:hAnsi="仿宋" w:cs="仿宋" w:hint="eastAsia"/>
            <w:lang w:eastAsia="zh-CN"/>
          </w:rPr>
          <w:t>(三)、风险监控与控制</w:t>
        </w:r>
        <w:r>
          <w:tab/>
        </w:r>
        <w:r>
          <w:fldChar w:fldCharType="begin"/>
        </w:r>
        <w:r>
          <w:instrText xml:space="preserve"> PAGEREF _Toc5702 \h </w:instrText>
        </w:r>
        <w:r>
          <w:fldChar w:fldCharType="separate"/>
        </w:r>
        <w:r>
          <w:t>32</w:t>
        </w:r>
        <w:r>
          <w:fldChar w:fldCharType="end"/>
        </w:r>
      </w:hyperlink>
    </w:p>
    <w:p>
      <w:pPr>
        <w:pStyle w:val="TOC1"/>
        <w:tabs>
          <w:tab w:val="right" w:leader="dot" w:pos="8306"/>
        </w:tabs>
      </w:pPr>
      <w:hyperlink w:anchor="_Toc27091" w:history="1">
        <w:r>
          <w:rPr>
            <w:rFonts w:ascii="仿宋" w:eastAsia="仿宋" w:hAnsi="仿宋" w:cs="仿宋" w:hint="eastAsia"/>
            <w:lang w:eastAsia="zh-CN"/>
          </w:rPr>
          <w:t>十一、一次电池项目环境影响分析</w:t>
        </w:r>
        <w:r>
          <w:tab/>
        </w:r>
        <w:r>
          <w:fldChar w:fldCharType="begin"/>
        </w:r>
        <w:r>
          <w:instrText xml:space="preserve"> PAGEREF _Toc27091 \h </w:instrText>
        </w:r>
        <w:r>
          <w:fldChar w:fldCharType="separate"/>
        </w:r>
        <w:r>
          <w:t>33</w:t>
        </w:r>
        <w:r>
          <w:fldChar w:fldCharType="end"/>
        </w:r>
      </w:hyperlink>
    </w:p>
    <w:p>
      <w:pPr>
        <w:pStyle w:val="TOC2"/>
        <w:tabs>
          <w:tab w:val="right" w:leader="dot" w:pos="8306"/>
        </w:tabs>
      </w:pPr>
      <w:hyperlink w:anchor="_Toc3380" w:history="1">
        <w:r>
          <w:rPr>
            <w:rFonts w:ascii="仿宋" w:eastAsia="仿宋" w:hAnsi="仿宋" w:cs="仿宋" w:hint="eastAsia"/>
            <w:lang w:eastAsia="zh-CN"/>
          </w:rPr>
          <w:t>(一)、建设区域环境质量现状</w:t>
        </w:r>
        <w:r>
          <w:tab/>
        </w:r>
        <w:r>
          <w:fldChar w:fldCharType="begin"/>
        </w:r>
        <w:r>
          <w:instrText xml:space="preserve"> PAGEREF _Toc3380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96" w:history="1">
        <w:r>
          <w:rPr>
            <w:rFonts w:ascii="仿宋" w:eastAsia="仿宋" w:hAnsi="仿宋" w:cs="仿宋" w:hint="eastAsia"/>
            <w:lang w:eastAsia="zh-CN"/>
          </w:rPr>
          <w:t>(二)、建设期环境保护</w:t>
        </w:r>
        <w:r>
          <w:tab/>
        </w:r>
        <w:r>
          <w:fldChar w:fldCharType="begin"/>
        </w:r>
        <w:r>
          <w:instrText xml:space="preserve"> PAGEREF _Toc11496 \h </w:instrText>
        </w:r>
        <w:r>
          <w:fldChar w:fldCharType="separate"/>
        </w:r>
        <w:r>
          <w:t>34</w:t>
        </w:r>
        <w:r>
          <w:fldChar w:fldCharType="end"/>
        </w:r>
      </w:hyperlink>
    </w:p>
    <w:p>
      <w:pPr>
        <w:pStyle w:val="TOC2"/>
        <w:tabs>
          <w:tab w:val="right" w:leader="dot" w:pos="8306"/>
        </w:tabs>
      </w:pPr>
      <w:hyperlink w:anchor="_Toc17526" w:history="1">
        <w:r>
          <w:rPr>
            <w:rFonts w:ascii="仿宋" w:eastAsia="仿宋" w:hAnsi="仿宋" w:cs="仿宋" w:hint="eastAsia"/>
            <w:lang w:eastAsia="zh-CN"/>
          </w:rPr>
          <w:t>(三)、运营期环境保护</w:t>
        </w:r>
        <w:r>
          <w:tab/>
        </w:r>
        <w:r>
          <w:fldChar w:fldCharType="begin"/>
        </w:r>
        <w:r>
          <w:instrText xml:space="preserve"> PAGEREF _Toc17526 \h </w:instrText>
        </w:r>
        <w:r>
          <w:fldChar w:fldCharType="separate"/>
        </w:r>
        <w:r>
          <w:t>35</w:t>
        </w:r>
        <w:r>
          <w:fldChar w:fldCharType="end"/>
        </w:r>
      </w:hyperlink>
    </w:p>
    <w:p>
      <w:pPr>
        <w:pStyle w:val="TOC2"/>
        <w:tabs>
          <w:tab w:val="right" w:leader="dot" w:pos="8306"/>
        </w:tabs>
      </w:pPr>
      <w:hyperlink w:anchor="_Toc7486" w:history="1">
        <w:r>
          <w:rPr>
            <w:rFonts w:ascii="仿宋" w:eastAsia="仿宋" w:hAnsi="仿宋" w:cs="仿宋" w:hint="eastAsia"/>
            <w:lang w:eastAsia="zh-CN"/>
          </w:rPr>
          <w:t>(四)、一次电池项目建设对区域经济的影响</w:t>
        </w:r>
        <w:r>
          <w:tab/>
        </w:r>
        <w:r>
          <w:fldChar w:fldCharType="begin"/>
        </w:r>
        <w:r>
          <w:instrText xml:space="preserve"> PAGEREF _Toc7486 \h </w:instrText>
        </w:r>
        <w:r>
          <w:fldChar w:fldCharType="separate"/>
        </w:r>
        <w:r>
          <w:t>37</w:t>
        </w:r>
        <w:r>
          <w:fldChar w:fldCharType="end"/>
        </w:r>
      </w:hyperlink>
    </w:p>
    <w:p>
      <w:pPr>
        <w:pStyle w:val="TOC2"/>
        <w:tabs>
          <w:tab w:val="right" w:leader="dot" w:pos="8306"/>
        </w:tabs>
      </w:pPr>
      <w:hyperlink w:anchor="_Toc27201" w:history="1">
        <w:r>
          <w:rPr>
            <w:rFonts w:ascii="仿宋" w:eastAsia="仿宋" w:hAnsi="仿宋" w:cs="仿宋" w:hint="eastAsia"/>
            <w:lang w:eastAsia="zh-CN"/>
          </w:rPr>
          <w:t>(五)、废弃物处理</w:t>
        </w:r>
        <w:r>
          <w:tab/>
        </w:r>
        <w:r>
          <w:fldChar w:fldCharType="begin"/>
        </w:r>
        <w:r>
          <w:instrText xml:space="preserve"> PAGEREF _Toc27201 \h </w:instrText>
        </w:r>
        <w:r>
          <w:fldChar w:fldCharType="separate"/>
        </w:r>
        <w:r>
          <w:t>38</w:t>
        </w:r>
        <w:r>
          <w:fldChar w:fldCharType="end"/>
        </w:r>
      </w:hyperlink>
    </w:p>
    <w:p>
      <w:pPr>
        <w:pStyle w:val="TOC2"/>
        <w:tabs>
          <w:tab w:val="right" w:leader="dot" w:pos="8306"/>
        </w:tabs>
      </w:pPr>
      <w:hyperlink w:anchor="_Toc7189" w:history="1">
        <w:r>
          <w:rPr>
            <w:rFonts w:ascii="仿宋" w:eastAsia="仿宋" w:hAnsi="仿宋" w:cs="仿宋" w:hint="eastAsia"/>
            <w:lang w:eastAsia="zh-CN"/>
          </w:rPr>
          <w:t>(六)、特殊环境影响分析</w:t>
        </w:r>
        <w:r>
          <w:tab/>
        </w:r>
        <w:r>
          <w:fldChar w:fldCharType="begin"/>
        </w:r>
        <w:r>
          <w:instrText xml:space="preserve"> PAGEREF _Toc7189 \h </w:instrText>
        </w:r>
        <w:r>
          <w:fldChar w:fldCharType="separate"/>
        </w:r>
        <w:r>
          <w:t>40</w:t>
        </w:r>
        <w:r>
          <w:fldChar w:fldCharType="end"/>
        </w:r>
      </w:hyperlink>
    </w:p>
    <w:p>
      <w:pPr>
        <w:pStyle w:val="TOC2"/>
        <w:tabs>
          <w:tab w:val="right" w:leader="dot" w:pos="8306"/>
        </w:tabs>
      </w:pPr>
      <w:hyperlink w:anchor="_Toc7980" w:history="1">
        <w:r>
          <w:rPr>
            <w:rFonts w:ascii="仿宋" w:eastAsia="仿宋" w:hAnsi="仿宋" w:cs="仿宋" w:hint="eastAsia"/>
            <w:lang w:eastAsia="zh-CN"/>
          </w:rPr>
          <w:t>(七)、清洁生产</w:t>
        </w:r>
        <w:r>
          <w:tab/>
        </w:r>
        <w:r>
          <w:fldChar w:fldCharType="begin"/>
        </w:r>
        <w:r>
          <w:instrText xml:space="preserve"> PAGEREF _Toc7980 \h </w:instrText>
        </w:r>
        <w:r>
          <w:fldChar w:fldCharType="separate"/>
        </w:r>
        <w:r>
          <w:t>41</w:t>
        </w:r>
        <w:r>
          <w:fldChar w:fldCharType="end"/>
        </w:r>
      </w:hyperlink>
    </w:p>
    <w:p>
      <w:pPr>
        <w:pStyle w:val="TOC2"/>
        <w:tabs>
          <w:tab w:val="right" w:leader="dot" w:pos="8306"/>
        </w:tabs>
      </w:pPr>
      <w:hyperlink w:anchor="_Toc25247" w:history="1">
        <w:r>
          <w:rPr>
            <w:rFonts w:ascii="仿宋" w:eastAsia="仿宋" w:hAnsi="仿宋" w:cs="仿宋" w:hint="eastAsia"/>
            <w:lang w:eastAsia="zh-CN"/>
          </w:rPr>
          <w:t>(八)、环境保护综合评价</w:t>
        </w:r>
        <w:r>
          <w:tab/>
        </w:r>
        <w:r>
          <w:fldChar w:fldCharType="begin"/>
        </w:r>
        <w:r>
          <w:instrText xml:space="preserve"> PAGEREF _Toc25247 \h </w:instrText>
        </w:r>
        <w:r>
          <w:fldChar w:fldCharType="separate"/>
        </w:r>
        <w:r>
          <w:t>42</w:t>
        </w:r>
        <w:r>
          <w:fldChar w:fldCharType="end"/>
        </w:r>
      </w:hyperlink>
    </w:p>
    <w:p>
      <w:pPr>
        <w:pStyle w:val="TOC1"/>
        <w:tabs>
          <w:tab w:val="right" w:leader="dot" w:pos="8306"/>
        </w:tabs>
      </w:pPr>
      <w:hyperlink w:anchor="_Toc11986" w:history="1">
        <w:r>
          <w:rPr>
            <w:rFonts w:ascii="仿宋" w:eastAsia="仿宋" w:hAnsi="仿宋" w:cs="仿宋" w:hint="eastAsia"/>
            <w:lang w:eastAsia="zh-CN"/>
          </w:rPr>
          <w:t>十二、一次电池项目投资规划</w:t>
        </w:r>
        <w:r>
          <w:tab/>
        </w:r>
        <w:r>
          <w:fldChar w:fldCharType="begin"/>
        </w:r>
        <w:r>
          <w:instrText xml:space="preserve"> PAGEREF _Toc11986 \h </w:instrText>
        </w:r>
        <w:r>
          <w:fldChar w:fldCharType="separate"/>
        </w:r>
        <w:r>
          <w:t>43</w:t>
        </w:r>
        <w:r>
          <w:fldChar w:fldCharType="end"/>
        </w:r>
      </w:hyperlink>
    </w:p>
    <w:p>
      <w:pPr>
        <w:pStyle w:val="TOC2"/>
        <w:tabs>
          <w:tab w:val="right" w:leader="dot" w:pos="8306"/>
        </w:tabs>
      </w:pPr>
      <w:hyperlink w:anchor="_Toc20619" w:history="1">
        <w:r>
          <w:rPr>
            <w:rFonts w:ascii="仿宋" w:eastAsia="仿宋" w:hAnsi="仿宋" w:cs="仿宋" w:hint="eastAsia"/>
            <w:lang w:eastAsia="zh-CN"/>
          </w:rPr>
          <w:t>(一)、一次电池项目总投资估算</w:t>
        </w:r>
        <w:r>
          <w:tab/>
        </w:r>
        <w:r>
          <w:fldChar w:fldCharType="begin"/>
        </w:r>
        <w:r>
          <w:instrText xml:space="preserve"> PAGEREF _Toc20619 \h </w:instrText>
        </w:r>
        <w:r>
          <w:fldChar w:fldCharType="separate"/>
        </w:r>
        <w:r>
          <w:t>43</w:t>
        </w:r>
        <w:r>
          <w:fldChar w:fldCharType="end"/>
        </w:r>
      </w:hyperlink>
    </w:p>
    <w:p>
      <w:pPr>
        <w:pStyle w:val="TOC2"/>
        <w:tabs>
          <w:tab w:val="right" w:leader="dot" w:pos="8306"/>
        </w:tabs>
      </w:pPr>
      <w:hyperlink w:anchor="_Toc14997" w:history="1">
        <w:r>
          <w:rPr>
            <w:rFonts w:ascii="仿宋" w:eastAsia="仿宋" w:hAnsi="仿宋" w:cs="仿宋" w:hint="eastAsia"/>
            <w:lang w:eastAsia="zh-CN"/>
          </w:rPr>
          <w:t>(二)、资金筹措</w:t>
        </w:r>
        <w:r>
          <w:tab/>
        </w:r>
        <w:r>
          <w:fldChar w:fldCharType="begin"/>
        </w:r>
        <w:r>
          <w:instrText xml:space="preserve"> PAGEREF _Toc14997 \h </w:instrText>
        </w:r>
        <w:r>
          <w:fldChar w:fldCharType="separate"/>
        </w:r>
        <w:r>
          <w:t>45</w:t>
        </w:r>
        <w:r>
          <w:fldChar w:fldCharType="end"/>
        </w:r>
      </w:hyperlink>
    </w:p>
    <w:p>
      <w:pPr>
        <w:pStyle w:val="TOC1"/>
        <w:tabs>
          <w:tab w:val="right" w:leader="dot" w:pos="8306"/>
        </w:tabs>
      </w:pPr>
      <w:hyperlink w:anchor="_Toc10304" w:history="1">
        <w:r>
          <w:rPr>
            <w:rFonts w:ascii="仿宋" w:eastAsia="仿宋" w:hAnsi="仿宋" w:cs="仿宋" w:hint="eastAsia"/>
            <w:lang w:eastAsia="zh-CN"/>
          </w:rPr>
          <w:t>十三、一次电池项目实施保障措施</w:t>
        </w:r>
        <w:r>
          <w:tab/>
        </w:r>
        <w:r>
          <w:fldChar w:fldCharType="begin"/>
        </w:r>
        <w:r>
          <w:instrText xml:space="preserve"> PAGEREF _Toc10304 \h </w:instrText>
        </w:r>
        <w:r>
          <w:fldChar w:fldCharType="separate"/>
        </w:r>
        <w:r>
          <w:t>45</w:t>
        </w:r>
        <w:r>
          <w:fldChar w:fldCharType="end"/>
        </w:r>
      </w:hyperlink>
    </w:p>
    <w:p>
      <w:pPr>
        <w:pStyle w:val="TOC2"/>
        <w:tabs>
          <w:tab w:val="right" w:leader="dot" w:pos="8306"/>
        </w:tabs>
      </w:pPr>
      <w:hyperlink w:anchor="_Toc20373" w:history="1">
        <w:r>
          <w:rPr>
            <w:rFonts w:ascii="仿宋" w:eastAsia="仿宋" w:hAnsi="仿宋" w:cs="仿宋" w:hint="eastAsia"/>
            <w:lang w:eastAsia="zh-CN"/>
          </w:rPr>
          <w:t>(一)、一次电池项目实施保障机制</w:t>
        </w:r>
        <w:r>
          <w:tab/>
        </w:r>
        <w:r>
          <w:fldChar w:fldCharType="begin"/>
        </w:r>
        <w:r>
          <w:instrText xml:space="preserve"> PAGEREF _Toc20373 \h </w:instrText>
        </w:r>
        <w:r>
          <w:fldChar w:fldCharType="separate"/>
        </w:r>
        <w:r>
          <w:t>45</w:t>
        </w:r>
        <w:r>
          <w:fldChar w:fldCharType="end"/>
        </w:r>
      </w:hyperlink>
    </w:p>
    <w:p>
      <w:pPr>
        <w:pStyle w:val="TOC2"/>
        <w:tabs>
          <w:tab w:val="right" w:leader="dot" w:pos="8306"/>
        </w:tabs>
      </w:pPr>
      <w:hyperlink w:anchor="_Toc28042" w:history="1">
        <w:r>
          <w:rPr>
            <w:rFonts w:ascii="仿宋" w:eastAsia="仿宋" w:hAnsi="仿宋" w:cs="仿宋" w:hint="eastAsia"/>
            <w:lang w:eastAsia="zh-CN"/>
          </w:rPr>
          <w:t>(二)、一次电池项目法律合规要求</w:t>
        </w:r>
        <w:r>
          <w:tab/>
        </w:r>
        <w:r>
          <w:fldChar w:fldCharType="begin"/>
        </w:r>
        <w:r>
          <w:instrText xml:space="preserve"> PAGEREF _Toc28042 \h </w:instrText>
        </w:r>
        <w:r>
          <w:fldChar w:fldCharType="separate"/>
        </w:r>
        <w:r>
          <w:t>49</w:t>
        </w:r>
        <w:r>
          <w:fldChar w:fldCharType="end"/>
        </w:r>
      </w:hyperlink>
    </w:p>
    <w:p>
      <w:pPr>
        <w:pStyle w:val="TOC2"/>
        <w:tabs>
          <w:tab w:val="right" w:leader="dot" w:pos="8306"/>
        </w:tabs>
      </w:pPr>
      <w:hyperlink w:anchor="_Toc26882" w:history="1">
        <w:r>
          <w:rPr>
            <w:rFonts w:ascii="仿宋" w:eastAsia="仿宋" w:hAnsi="仿宋" w:cs="仿宋" w:hint="eastAsia"/>
            <w:lang w:eastAsia="zh-CN"/>
          </w:rPr>
          <w:t>(三)、一次电池项目合同管理与法律事务</w:t>
        </w:r>
        <w:r>
          <w:tab/>
        </w:r>
        <w:r>
          <w:fldChar w:fldCharType="begin"/>
        </w:r>
        <w:r>
          <w:instrText xml:space="preserve"> PAGEREF _Toc26882 \h </w:instrText>
        </w:r>
        <w:r>
          <w:fldChar w:fldCharType="separate"/>
        </w:r>
        <w:r>
          <w:t>53</w:t>
        </w:r>
        <w:r>
          <w:fldChar w:fldCharType="end"/>
        </w:r>
      </w:hyperlink>
    </w:p>
    <w:p>
      <w:pPr>
        <w:pStyle w:val="TOC2"/>
        <w:tabs>
          <w:tab w:val="right" w:leader="dot" w:pos="8306"/>
        </w:tabs>
      </w:pPr>
      <w:hyperlink w:anchor="_Toc768" w:history="1">
        <w:r>
          <w:rPr>
            <w:rFonts w:ascii="仿宋" w:eastAsia="仿宋" w:hAnsi="仿宋" w:cs="仿宋" w:hint="eastAsia"/>
            <w:lang w:eastAsia="zh-CN"/>
          </w:rPr>
          <w:t>(四)、一次电池项目知识产权保护策略</w:t>
        </w:r>
        <w:r>
          <w:tab/>
        </w:r>
        <w:r>
          <w:fldChar w:fldCharType="begin"/>
        </w:r>
        <w:r>
          <w:instrText xml:space="preserve"> PAGEREF _Toc768 \h </w:instrText>
        </w:r>
        <w:r>
          <w:fldChar w:fldCharType="separate"/>
        </w:r>
        <w:r>
          <w:t>59</w:t>
        </w:r>
        <w:r>
          <w:fldChar w:fldCharType="end"/>
        </w:r>
      </w:hyperlink>
    </w:p>
    <w:p>
      <w:pPr>
        <w:pStyle w:val="TOC1"/>
        <w:tabs>
          <w:tab w:val="right" w:leader="dot" w:pos="8306"/>
        </w:tabs>
      </w:pPr>
      <w:hyperlink w:anchor="_Toc10881" w:history="1">
        <w:r>
          <w:rPr>
            <w:rFonts w:ascii="仿宋" w:eastAsia="仿宋" w:hAnsi="仿宋" w:cs="仿宋" w:hint="eastAsia"/>
            <w:lang w:eastAsia="zh-CN"/>
          </w:rPr>
          <w:t>十四、一次电池项目治理与监督</w:t>
        </w:r>
        <w:r>
          <w:tab/>
        </w:r>
        <w:r>
          <w:fldChar w:fldCharType="begin"/>
        </w:r>
        <w:r>
          <w:instrText xml:space="preserve"> PAGEREF _Toc10881 \h </w:instrText>
        </w:r>
        <w:r>
          <w:fldChar w:fldCharType="separate"/>
        </w:r>
        <w:r>
          <w:t>62</w:t>
        </w:r>
        <w:r>
          <w:fldChar w:fldCharType="end"/>
        </w:r>
      </w:hyperlink>
    </w:p>
    <w:p>
      <w:pPr>
        <w:pStyle w:val="TOC2"/>
        <w:tabs>
          <w:tab w:val="right" w:leader="dot" w:pos="8306"/>
        </w:tabs>
      </w:pPr>
      <w:hyperlink w:anchor="_Toc17278" w:history="1">
        <w:r>
          <w:rPr>
            <w:rFonts w:ascii="仿宋" w:eastAsia="仿宋" w:hAnsi="仿宋" w:cs="仿宋" w:hint="eastAsia"/>
            <w:lang w:eastAsia="zh-CN"/>
          </w:rPr>
          <w:t>(一)、一次电池项目治理结构</w:t>
        </w:r>
        <w:r>
          <w:tab/>
        </w:r>
        <w:r>
          <w:fldChar w:fldCharType="begin"/>
        </w:r>
        <w:r>
          <w:instrText xml:space="preserve"> PAGEREF _Toc17278 \h </w:instrText>
        </w:r>
        <w:r>
          <w:fldChar w:fldCharType="separate"/>
        </w:r>
        <w:r>
          <w:t>62</w:t>
        </w:r>
        <w:r>
          <w:fldChar w:fldCharType="end"/>
        </w:r>
      </w:hyperlink>
    </w:p>
    <w:p>
      <w:pPr>
        <w:pStyle w:val="TOC2"/>
        <w:tabs>
          <w:tab w:val="right" w:leader="dot" w:pos="8306"/>
        </w:tabs>
      </w:pPr>
      <w:hyperlink w:anchor="_Toc14907" w:history="1">
        <w:r>
          <w:rPr>
            <w:rFonts w:ascii="仿宋" w:eastAsia="仿宋" w:hAnsi="仿宋" w:cs="仿宋" w:hint="eastAsia"/>
            <w:lang w:eastAsia="zh-CN"/>
          </w:rPr>
          <w:t>(二)、监督与审计</w:t>
        </w:r>
        <w:r>
          <w:tab/>
        </w:r>
        <w:r>
          <w:fldChar w:fldCharType="begin"/>
        </w:r>
        <w:r>
          <w:instrText xml:space="preserve"> PAGEREF _Toc14907 \h </w:instrText>
        </w:r>
        <w:r>
          <w:fldChar w:fldCharType="separate"/>
        </w:r>
        <w:r>
          <w:t>63</w:t>
        </w:r>
        <w:r>
          <w:fldChar w:fldCharType="end"/>
        </w:r>
      </w:hyperlink>
    </w:p>
    <w:p>
      <w:pPr>
        <w:pStyle w:val="TOC1"/>
        <w:tabs>
          <w:tab w:val="right" w:leader="dot" w:pos="8306"/>
        </w:tabs>
      </w:pPr>
      <w:hyperlink w:anchor="_Toc85" w:history="1">
        <w:r>
          <w:rPr>
            <w:rFonts w:ascii="仿宋" w:eastAsia="仿宋" w:hAnsi="仿宋" w:cs="仿宋" w:hint="eastAsia"/>
            <w:lang w:eastAsia="zh-CN"/>
          </w:rPr>
          <w:t>十五、供应链管理</w:t>
        </w:r>
        <w:r>
          <w:tab/>
        </w:r>
        <w:r>
          <w:fldChar w:fldCharType="begin"/>
        </w:r>
        <w:r>
          <w:instrText xml:space="preserve"> PAGEREF _Toc85 \h </w:instrText>
        </w:r>
        <w:r>
          <w:fldChar w:fldCharType="separate"/>
        </w:r>
        <w:r>
          <w:t>64</w:t>
        </w:r>
        <w:r>
          <w:fldChar w:fldCharType="end"/>
        </w:r>
      </w:hyperlink>
    </w:p>
    <w:p>
      <w:pPr>
        <w:pStyle w:val="TOC2"/>
        <w:tabs>
          <w:tab w:val="right" w:leader="dot" w:pos="8306"/>
        </w:tabs>
      </w:pPr>
      <w:hyperlink w:anchor="_Toc8391" w:history="1">
        <w:r>
          <w:rPr>
            <w:rFonts w:ascii="仿宋" w:eastAsia="仿宋" w:hAnsi="仿宋" w:cs="仿宋" w:hint="eastAsia"/>
            <w:lang w:eastAsia="zh-CN"/>
          </w:rPr>
          <w:t>(一)、供应链战略规划</w:t>
        </w:r>
        <w:r>
          <w:tab/>
        </w:r>
        <w:r>
          <w:fldChar w:fldCharType="begin"/>
        </w:r>
        <w:r>
          <w:instrText xml:space="preserve"> PAGEREF _Toc8391 \h </w:instrText>
        </w:r>
        <w:r>
          <w:fldChar w:fldCharType="separate"/>
        </w:r>
        <w:r>
          <w:t>64</w:t>
        </w:r>
        <w:r>
          <w:fldChar w:fldCharType="end"/>
        </w:r>
      </w:hyperlink>
    </w:p>
    <w:p>
      <w:pPr>
        <w:pStyle w:val="TOC2"/>
        <w:tabs>
          <w:tab w:val="right" w:leader="dot" w:pos="8306"/>
        </w:tabs>
      </w:pPr>
      <w:hyperlink w:anchor="_Toc21030" w:history="1">
        <w:r>
          <w:rPr>
            <w:rFonts w:ascii="仿宋" w:eastAsia="仿宋" w:hAnsi="仿宋" w:cs="仿宋" w:hint="eastAsia"/>
            <w:lang w:eastAsia="zh-CN"/>
          </w:rPr>
          <w:t>(二)、供应商选择与合作</w:t>
        </w:r>
        <w:r>
          <w:tab/>
        </w:r>
        <w:r>
          <w:fldChar w:fldCharType="begin"/>
        </w:r>
        <w:r>
          <w:instrText xml:space="preserve"> PAGEREF _Toc21030 \h </w:instrText>
        </w:r>
        <w:r>
          <w:fldChar w:fldCharType="separate"/>
        </w:r>
        <w:r>
          <w:t>66</w:t>
        </w:r>
        <w:r>
          <w:fldChar w:fldCharType="end"/>
        </w:r>
      </w:hyperlink>
    </w:p>
    <w:p>
      <w:pPr>
        <w:pStyle w:val="TOC2"/>
        <w:tabs>
          <w:tab w:val="right" w:leader="dot" w:pos="8306"/>
        </w:tabs>
      </w:pPr>
      <w:hyperlink w:anchor="_Toc1302" w:history="1">
        <w:r>
          <w:rPr>
            <w:rFonts w:ascii="仿宋" w:eastAsia="仿宋" w:hAnsi="仿宋" w:cs="仿宋" w:hint="eastAsia"/>
            <w:lang w:eastAsia="zh-CN"/>
          </w:rPr>
          <w:t>(三)、物流与库存管理</w:t>
        </w:r>
        <w:r>
          <w:tab/>
        </w:r>
        <w:r>
          <w:fldChar w:fldCharType="begin"/>
        </w:r>
        <w:r>
          <w:instrText xml:space="preserve"> PAGEREF _Toc1302 \h </w:instrText>
        </w:r>
        <w:r>
          <w:fldChar w:fldCharType="separate"/>
        </w:r>
        <w:r>
          <w:t>67</w:t>
        </w:r>
        <w:r>
          <w:fldChar w:fldCharType="end"/>
        </w:r>
      </w:hyperlink>
    </w:p>
    <w:p>
      <w:pPr>
        <w:pStyle w:val="TOC1"/>
        <w:tabs>
          <w:tab w:val="right" w:leader="dot" w:pos="8306"/>
        </w:tabs>
      </w:pPr>
      <w:hyperlink w:anchor="_Toc22925" w:history="1">
        <w:r>
          <w:rPr>
            <w:rFonts w:ascii="仿宋" w:eastAsia="仿宋" w:hAnsi="仿宋" w:cs="仿宋" w:hint="eastAsia"/>
            <w:lang w:eastAsia="zh-CN"/>
          </w:rPr>
          <w:t>十六、一次电池项目工程方案分析</w:t>
        </w:r>
        <w:r>
          <w:tab/>
        </w:r>
        <w:r>
          <w:fldChar w:fldCharType="begin"/>
        </w:r>
        <w:r>
          <w:instrText xml:space="preserve"> PAGEREF _Toc22925 \h </w:instrText>
        </w:r>
        <w:r>
          <w:fldChar w:fldCharType="separate"/>
        </w:r>
        <w:r>
          <w:t>69</w:t>
        </w:r>
        <w:r>
          <w:fldChar w:fldCharType="end"/>
        </w:r>
      </w:hyperlink>
    </w:p>
    <w:p>
      <w:pPr>
        <w:pStyle w:val="TOC2"/>
        <w:tabs>
          <w:tab w:val="right" w:leader="dot" w:pos="8306"/>
        </w:tabs>
      </w:pPr>
      <w:hyperlink w:anchor="_Toc3333" w:history="1">
        <w:r>
          <w:rPr>
            <w:rFonts w:ascii="仿宋" w:eastAsia="仿宋" w:hAnsi="仿宋" w:cs="仿宋" w:hint="eastAsia"/>
            <w:lang w:eastAsia="zh-CN"/>
          </w:rPr>
          <w:t>(一)、建筑工程设计原则</w:t>
        </w:r>
        <w:r>
          <w:tab/>
        </w:r>
        <w:r>
          <w:fldChar w:fldCharType="begin"/>
        </w:r>
        <w:r>
          <w:instrText xml:space="preserve"> PAGEREF _Toc3333 \h </w:instrText>
        </w:r>
        <w:r>
          <w:fldChar w:fldCharType="separate"/>
        </w:r>
        <w:r>
          <w:t>69</w:t>
        </w:r>
        <w:r>
          <w:fldChar w:fldCharType="end"/>
        </w:r>
      </w:hyperlink>
    </w:p>
    <w:p>
      <w:pPr>
        <w:pStyle w:val="TOC2"/>
        <w:tabs>
          <w:tab w:val="right" w:leader="dot" w:pos="8306"/>
        </w:tabs>
      </w:pPr>
      <w:hyperlink w:anchor="_Toc13813" w:history="1">
        <w:r>
          <w:rPr>
            <w:rFonts w:ascii="仿宋" w:eastAsia="仿宋" w:hAnsi="仿宋" w:cs="仿宋" w:hint="eastAsia"/>
            <w:lang w:eastAsia="zh-CN"/>
          </w:rPr>
          <w:t>(二)、土建工程建设指标</w:t>
        </w:r>
        <w:r>
          <w:tab/>
        </w:r>
        <w:r>
          <w:fldChar w:fldCharType="begin"/>
        </w:r>
        <w:r>
          <w:instrText xml:space="preserve"> PAGEREF _Toc13813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433"/>
      <w:r>
        <w:rPr>
          <w:rFonts w:ascii="仿宋" w:eastAsia="仿宋" w:hAnsi="仿宋" w:cs="仿宋" w:hint="eastAsia"/>
          <w:sz w:val="28"/>
          <w:lang w:eastAsia="zh-CN"/>
        </w:rPr>
        <w:t>一、一次电池项目选址可行性分析</w:t>
      </w:r>
      <w:bookmarkEnd w:id="2"/>
    </w:p>
    <w:p>
      <w:pPr>
        <w:pStyle w:val="Heading2"/>
        <w:rPr>
          <w:rFonts w:ascii="仿宋" w:eastAsia="仿宋" w:hAnsi="仿宋" w:cs="仿宋" w:hint="eastAsia"/>
          <w:lang w:eastAsia="zh-CN"/>
        </w:rPr>
      </w:pPr>
      <w:bookmarkStart w:id="3" w:name="_Toc29461"/>
      <w:r>
        <w:rPr>
          <w:rFonts w:ascii="仿宋" w:eastAsia="仿宋" w:hAnsi="仿宋" w:cs="仿宋" w:hint="eastAsia"/>
          <w:lang w:eastAsia="zh-CN"/>
        </w:rPr>
        <w:t>(一)、一次电池项目选址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该一次电池项目选址位于XX省XX市XX区XXX街道</w:t>
      </w:r>
    </w:p>
    <w:p>
      <w:pPr>
        <w:pStyle w:val="Heading2"/>
        <w:ind w:firstLine="560" w:firstLineChars="200"/>
        <w:rPr>
          <w:rFonts w:ascii="仿宋" w:eastAsia="仿宋" w:hAnsi="仿宋" w:cs="仿宋" w:hint="eastAsia"/>
          <w:sz w:val="28"/>
          <w:lang w:eastAsia="zh-CN"/>
        </w:rPr>
      </w:pPr>
      <w:bookmarkStart w:id="4" w:name="_Toc398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一次电池项目的征地面积将根据一次电池项目的实际规模和需求进行精确规划。具体面积XXX平方米，旨在确保一次电池项目不仅能够满足当前的发展需求，还能够预留空间以适应未来的扩展。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净用地面积是在征地面积基础上去除不可利用面积后的实际可开发用地。具体面积XXX平方米，考虑到环保、交通、安全等多方面因素，以确保一次电池项目在整体利用效率上达到最优。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一次电池项目计划建设的建筑总规模具体面积XXX平方米。这一规模的确定综合考虑了一次电池项目的性质、规模，以及城市规划的相关要求，确保建筑布局与周边环境协调一致。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绿地率是一次电池项目用地中被规划为绿地的比例。具体面积XXX平方米，旨在通过合理规划绿地，改善一次电池项目周边环境，提升居民生活质量，并符合城市整体绿化规划。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容积率是用地上可以建设的建筑总体积与用地面积之比。具体面积XXX，通过合理的容积率规划，确保一次电池项目建筑规模与周边环境和谐共生。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确保一次电池项目选址与当地城市规划相一致，具体面积XXX平方米。通过与城市规划部门深入沟通，确保一次电池项目不仅符合城市的整体发展方向，还能够融入城市的发展布局，为城市的长远发展贡献力量。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一次电池项目选址符合当地产业政策，具体面积XXX平方米。这包括一次电池项目对当地经济的促进作用，以及对相关产业的带动效应，确保一次电池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用地总体要求必须符合环保和可持续发展的原则，具体面积XXX平方米。通过采用绿色建筑设计、节能减排等措施，确保一次电池项目在建设和运营过程中对环境的影响最小化，达到可持续发展的要求。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确保一次电池项目选址具备必要的公共设施配套，具体面积XXX平方米。这包括交通便利性、教育、医疗等基础设施，以提高居民生活品质，使得一次电池项目选址更具吸引力。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考虑用地总体要求对当地社会稳定性的影响，具体面积XXX平方米。通过深入了解当地社区反馈，确保一次电池项目的选址和建设过程对当地社会和谐稳定产生积极作用。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一次电池项目选址不仅符合法规和规划，还在实际操作中具有可行性。这一全面规划将为一次电池项目的成功实施提供坚实的基础，确保一次电池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一次电池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一次电池项目的设备规划和空间设计中，我们将采取灵活设备布局的措施。设备布局将根据实际需求进行灵活设计，避免不必要的浪费。通过合理规划设备摆放位置，我们将提高设备的利用率，减少设备间距，以确保一次电池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一次电池项目内部引入共享设施的概念，例如共享会议室、办公区等。通过这种方式，我们可以减少对资源的重复建设，提高资源共享效率，从而减小一次电池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387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一次电池项目的总图布置中，我们将不同功能区域进行明确的规划，以最大程度满足一次电池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038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一次电池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一次电池项目对环境的影响是综合评价的重要因素之一。我们将详细考虑选址周边的自然环境、生态保护区、水源地等情况，确保一次电池项目的建设和运营对环境影响最小化，并符合当地的环保法规标准。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对选址的评价还需充分考虑当地政府的产业政策和法规。我们将详细了解一次电池项目所在地的相关政策，确保一次电池项目的规划和运营与当地法规相符，降低不必要的法律风险。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考虑到社会稳定性对企业运营的重要性，我们将评估选址地区的社会安全情况、劳工关系、社区反馈等方面，以确保一次电池项目的建设和运营不会受到社会稳定性的负面影响。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最后，我们将综合考虑用地成本，包括土地购置费用、土地开发成本等。通过对用地成本的详细评估，我们能够做出更为精确的经济效益分析，为一次电池项目的投资决策提供有力支持。</w:t>
      </w:r>
    </w:p>
    <w:p>
      <w:pPr>
        <w:pStyle w:val="Heading1"/>
        <w:ind w:firstLine="560" w:firstLineChars="200"/>
        <w:rPr>
          <w:rFonts w:ascii="仿宋" w:eastAsia="仿宋" w:hAnsi="仿宋" w:cs="仿宋" w:hint="eastAsia"/>
          <w:sz w:val="28"/>
          <w:lang w:eastAsia="zh-CN"/>
        </w:rPr>
      </w:pPr>
      <w:bookmarkStart w:id="8" w:name="_Toc8330"/>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6448"/>
      <w:r>
        <w:rPr>
          <w:rFonts w:ascii="仿宋" w:eastAsia="仿宋" w:hAnsi="仿宋" w:cs="仿宋" w:hint="eastAsia"/>
          <w:lang w:eastAsia="zh-CN"/>
        </w:rPr>
        <w:t>(一)、一次电池行业分析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行业一直以来都是市场的关注焦点。行业内的发展趋势、竞争态势以及潜在机会都对一次电池项目的推进产生深远的影响。通过深入研究行业的整体概貌，我们将更好地理解行业的核心特征，为一次电池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一次电池行业，技术一直是推动创新和发展的关键因素。我们将对当前技术趋势进行详尽分析，包括但不限于人工智能、大数据应用、先进制造技术等。这有助于一次电池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一次电池项目成功的基础。我们将对主要竞争对手进行深入研究，包括其市场份额、产品特点、市场定位等。通过全面了解竞争对手的优势和劣势，一次电池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4552"/>
      <w:r>
        <w:rPr>
          <w:rFonts w:ascii="仿宋" w:eastAsia="仿宋" w:hAnsi="仿宋" w:cs="仿宋" w:hint="eastAsia"/>
          <w:sz w:val="28"/>
          <w:lang w:eastAsia="zh-CN"/>
        </w:rPr>
        <w:t>(二)、一次电池市场分析预测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通过对市场规模的深入调研，我们将预测一次电池市场未来的增长趋势。这包括市场的整体规模、各细分领域的发展趋势等。一次电池项目可以根据市场的扩张速度和潜在机会，制定更符合市场需求的发展策略。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一次电池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一次电池项目实施过程中需要充分考虑的因素。我们将对市场风险进行全面评估，包括但不限于政策法规风险、市场竞争风险、技术变革风险等。通过对潜在风险的深入分析，一次电池项目可以制定相应的风险缓解策略，降低不确定性对一次电池项目的影响。</w:t>
      </w:r>
    </w:p>
    <w:p>
      <w:pPr>
        <w:pStyle w:val="Heading1"/>
        <w:ind w:firstLine="560" w:firstLineChars="200"/>
        <w:rPr>
          <w:rFonts w:ascii="仿宋" w:eastAsia="仿宋" w:hAnsi="仿宋" w:cs="仿宋" w:hint="eastAsia"/>
          <w:sz w:val="28"/>
          <w:lang w:eastAsia="zh-CN"/>
        </w:rPr>
      </w:pPr>
      <w:bookmarkStart w:id="11" w:name="_Toc29236"/>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3782"/>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技术管理特点体现在其创新导向。通过引入最先进的技术趋势和解决方案，一次电池项目致力于提升科技含量、提高质量和效率水平。这意味着我们将采用最新的工具和方法，确保一次电池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一次电池项目技术管理的显著特征。通过整合不同领域的技术资源，我们实现了跨学科的协同工作。这有助于优化技术架构，提高整体效能。此外，整合性策略还促进了不同技术团队之间的紧密沟通和高效合作，确保一次电池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一次电池项目所采用的技术。通过不断优化技术方案，一次电池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一次电池项目团队将在一次电池项目初期识别可能的技术风险，并采取相应的预防和应对措施。通过建立健全的风险评估机制，一次电池项目能够在实施过程中及时发现并解决潜在的技术问题，保障一次电池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一次电池项目中，技术将成为一次电池项目成功的有力支持。这一深度剖析揭示了技术管理在一次电池项目实施中的关键作用，为一次电池项目的技术基础奠定了坚实的基础。</w:t>
      </w:r>
    </w:p>
    <w:p>
      <w:pPr>
        <w:pStyle w:val="Heading2"/>
        <w:ind w:firstLine="560" w:firstLineChars="200"/>
        <w:rPr>
          <w:rFonts w:ascii="仿宋" w:eastAsia="仿宋" w:hAnsi="仿宋" w:cs="仿宋" w:hint="eastAsia"/>
          <w:sz w:val="28"/>
          <w:lang w:eastAsia="zh-CN"/>
        </w:rPr>
      </w:pPr>
      <w:bookmarkStart w:id="13" w:name="_Toc13988"/>
      <w:r>
        <w:rPr>
          <w:rFonts w:ascii="仿宋" w:eastAsia="仿宋" w:hAnsi="仿宋" w:cs="仿宋" w:hint="eastAsia"/>
          <w:sz w:val="28"/>
          <w:lang w:eastAsia="zh-CN"/>
        </w:rPr>
        <w:t>(二)、一次电池项目工艺技术设计方案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一次电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一次电池项目将严格按照相关行业规范要求进行组织。通过有效控制产品质量，一次电池项目将致力于为顾客提供优质的一次电池项目产品和良好的服务。这体现了一次电池项目对于生产活动合规性和质量标准的高度重视，为一次电池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一次电池项目注重生态效益和清洁生产原则。一次电池项目建设将紧密结合地方特色经济发展，与社会经济发展规划和区域环境保护规划方案相协调一致。通过与当地区域自然生态系统的结合，一次电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一次电池项目产品具有多样化的客户需求和个性化的特点。因此，一次电池项目产品规格品种多样，且单批生产数量较小。为满足这一特点，一次电池项目承办单位将建设先进的柔性制造生产线。通过广泛应用柔性制造技术，一次电池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一次电池项目采用的技术具有较高的技术含量和自动化水平，处于国内先进水平。这一技术选用不仅体现了对生产效率、质量和环境友好性的高标准要求，同时为一次电池项目的可持续发展奠定了坚实的基础。</w:t>
      </w:r>
    </w:p>
    <w:p>
      <w:pPr>
        <w:pStyle w:val="Heading2"/>
        <w:ind w:firstLine="560" w:firstLineChars="200"/>
        <w:rPr>
          <w:rFonts w:ascii="仿宋" w:eastAsia="仿宋" w:hAnsi="仿宋" w:cs="仿宋" w:hint="eastAsia"/>
          <w:sz w:val="28"/>
          <w:lang w:eastAsia="zh-CN"/>
        </w:rPr>
      </w:pPr>
      <w:bookmarkStart w:id="14" w:name="_Toc25305"/>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为确保一次电池项目的高效生产和技术实施，我们制定了一套精心设计的设备选型方案，以满足一次电池项目生产、质量和环保的要求。该方案的主要特点如下：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一次电池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针对一次电池项目产品的多样性和小批量生产的特点，我们将建设柔性制造生产线。通过在设备选型中考虑柔性制造技术，可以灵活应对不同产品规格和生产需求，实现生产线的高度灵活性和适应性。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3831"/>
      <w:r>
        <w:rPr>
          <w:rFonts w:ascii="仿宋" w:eastAsia="仿宋" w:hAnsi="仿宋" w:cs="仿宋" w:hint="eastAsia"/>
          <w:sz w:val="28"/>
          <w:lang w:eastAsia="zh-CN"/>
        </w:rPr>
        <w:t>四、一次电池项目概论</w:t>
      </w:r>
      <w:bookmarkEnd w:id="15"/>
    </w:p>
    <w:p>
      <w:pPr>
        <w:pStyle w:val="Heading2"/>
        <w:rPr>
          <w:rFonts w:ascii="仿宋" w:eastAsia="仿宋" w:hAnsi="仿宋" w:cs="仿宋" w:hint="eastAsia"/>
          <w:lang w:eastAsia="zh-CN"/>
        </w:rPr>
      </w:pPr>
      <w:bookmarkStart w:id="16" w:name="_Toc12343"/>
      <w:r>
        <w:rPr>
          <w:rFonts w:ascii="仿宋" w:eastAsia="仿宋" w:hAnsi="仿宋" w:cs="仿宋" w:hint="eastAsia"/>
          <w:lang w:eastAsia="zh-CN"/>
        </w:rPr>
        <w:t>(一)、一次电池项目概况</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起源追溯至对市场的深入洞察。市场的不断演变与变革为一次电池项目提供了难得的机遇。当前市场存在的需求缺口和变革的大环境共同构成了一次电池项目的背景。这个一次电池项目旨在充分利用市场机遇，填补行业中尚未满足的需求，为客户提供全新的解决方案。市场的变革和需求的增长使得这个一次电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一次电池项目名称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正式命名为一次电池。这个名称不仅仅是一个标识，更代表了一次电池项目的核心理念和愿景。它蕴含着一次电池项目所要解决问题的关键字，具有强烈的表达和辨识度，为一次电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一次电池项目目标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核心目标是提供一种全新、高效的解决方案，满足客户日益增长的需求。一次电池项目追求的不仅仅是满足市场需求，更是在市场中获得卓越的竞争优势。通过不断提升产品或服务的质量和创新水平，一次电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一次电池项目范围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全面涵盖了产品研发、制造、市场推广和售后服务，确保从产品设计到最终用户体验的全方位关注。这一全面的一次电池项目范围是为了确保一次电池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1.5 一次电池项目时间表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一次电池项目计划在未来18个月内完成，包括研发、测试、市场试点和正式推出等不同阶段。这个时间表的合理设计是为了确保一次电池项目各个阶段的顺利推进，以便按时交付高质量的成果。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一次电池项目预算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一次电池项目总预算估算为XX百万美元，主要分配在研发、市场推广、人员培训和运营等方面。这一充足的预算为一次电池项目提供了充足的资源，确保一次电池项目在各个方面都能取得优异的表现。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一次电池项目风险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一次电池项目可能面临的风险包括市场接受度低、技术难题、竞争激烈等。一次电池项目团队已经制定了相应的风险应对计划，通过前瞻性的风险管理，确保一次电池项目在面对不确定性时能够迅速做出应对。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一次电池项目团队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一次电池项目汇聚了一支经验丰富、多领域专业素养的核心团队，确保一次电池项目在各个方面都能拥有高水平的执行力。团队的协同作战是一次电池项目成功的关键因素之一。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一次电池项目背景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一次电池项目的背景根植于市场对更高效、创新产品的渴望，同时也受到科技发展对行业格局的深刻改变的影响。这为一次电池项目提供了广阔的发展空间和市场需求。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一次电池项目现状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截至目前，一次电池项目已完成市场调研和技术验证，取得了初步的成功。这为一次电池项目在未来的发展奠定了坚实的基础，为更远大的目标打下了坚实的基石。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30204"/>
      <w:r>
        <w:rPr>
          <w:rFonts w:ascii="仿宋" w:eastAsia="仿宋" w:hAnsi="仿宋" w:cs="仿宋" w:hint="eastAsia"/>
          <w:sz w:val="28"/>
          <w:lang w:eastAsia="zh-CN"/>
        </w:rPr>
        <w:t>(二)、一次电池项目目标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keyword》一次电池项目首要业务目标是在市场中占据有利地位，实现产品/服务的成功推广和销售。通过不断提升产品质量、创新性，一次电池项目追求成为行业中的领导者，赢得更多客户的青睐。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在科技迅速发展的时代，一次电池项目着眼于技术创新。通过持续的研发和技术升级，一次电池项目旨在推出更具创新性的产品或服务，以满足市场对新鲜、先进解决方案的需求。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为了建立可持续的客户关系，一次电池项目设定了客户满意度目标。通过提供卓越的产品质量和优质的客户服务，一次电池项目追求赢得客户的信任和忠诚度，确保他们的满意度达到行业领先水平。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一次电池项目注重社会责任和可持续发展。通过实施环保、社会责任一次电池项目，一次电池项目致力于在经济发展的同时保护环境，促进社会公平，实现可持续经营。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一次电池项目的团队是实现目标的核心驱动力。因此，一次电池项目设定了团队发展目标，包括提升团队成员的专业技能、培养领导力，以及搭建协同高效的团队工作氛围。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6450"/>
      <w:r>
        <w:rPr>
          <w:rFonts w:ascii="仿宋" w:eastAsia="仿宋" w:hAnsi="仿宋" w:cs="仿宋" w:hint="eastAsia"/>
          <w:sz w:val="28"/>
          <w:lang w:eastAsia="zh-CN"/>
        </w:rPr>
        <w:t>(三)、一次电池项目提出的理由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一次电池项目提出的理由</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https://d.book118.com/978063040015006025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E4372E"/>
    <w:rsid w:val="04E437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806304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2024-01-08T14:02:00Z</dcterms:created>
  <dcterms:modified xsi:type="dcterms:W3CDTF">2024-01-08T14:02:41Z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89A81242F8C3496BB6120EA192155CBA_11</vt:lpwstr>
  </property>
  <property fmtid="{D5CDD505-2E9C-101B-9397-08002B2CF9AE}" pid="3" name="KSOProductBuildVer">
    <vt:lpwstr>2052-12.1.0.16120</vt:lpwstr>
  </property>
</Properties>
</file>