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弯曲试验机项目规划设计方案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5" w:history="1">
        <w:r>
          <w:rPr>
            <w:rFonts w:ascii="仿宋" w:eastAsia="仿宋" w:hAnsi="仿宋" w:cs="仿宋" w:hint="eastAsia"/>
            <w:lang w:eastAsia="zh-CN"/>
          </w:rPr>
          <w:t>序言</w:t>
        </w:r>
        <w:r>
          <w:tab/>
        </w:r>
        <w:r>
          <w:fldChar w:fldCharType="begin"/>
        </w:r>
        <w:r>
          <w:instrText xml:space="preserve"> PAGEREF _Toc17875 \h </w:instrText>
        </w:r>
        <w:r>
          <w:fldChar w:fldCharType="separate"/>
        </w:r>
        <w:r>
          <w:t>3</w:t>
        </w:r>
        <w:r>
          <w:fldChar w:fldCharType="end"/>
        </w:r>
      </w:hyperlink>
    </w:p>
    <w:p>
      <w:pPr>
        <w:pStyle w:val="TOC1"/>
        <w:tabs>
          <w:tab w:val="right" w:leader="dot" w:pos="8306"/>
        </w:tabs>
      </w:pPr>
      <w:hyperlink w:anchor="_Toc19804" w:history="1">
        <w:r>
          <w:rPr>
            <w:rFonts w:ascii="仿宋" w:eastAsia="仿宋" w:hAnsi="仿宋" w:cs="仿宋" w:hint="eastAsia"/>
            <w:lang w:eastAsia="zh-CN"/>
          </w:rPr>
          <w:t>一、市场分析、调研</w:t>
        </w:r>
        <w:r>
          <w:tab/>
        </w:r>
        <w:r>
          <w:fldChar w:fldCharType="begin"/>
        </w:r>
        <w:r>
          <w:instrText xml:space="preserve"> PAGEREF _Toc19804 \h </w:instrText>
        </w:r>
        <w:r>
          <w:fldChar w:fldCharType="separate"/>
        </w:r>
        <w:r>
          <w:t>3</w:t>
        </w:r>
        <w:r>
          <w:fldChar w:fldCharType="end"/>
        </w:r>
      </w:hyperlink>
    </w:p>
    <w:p>
      <w:pPr>
        <w:pStyle w:val="TOC2"/>
        <w:tabs>
          <w:tab w:val="right" w:leader="dot" w:pos="8306"/>
        </w:tabs>
      </w:pPr>
      <w:hyperlink w:anchor="_Toc22165" w:history="1">
        <w:r>
          <w:rPr>
            <w:rFonts w:ascii="仿宋" w:eastAsia="仿宋" w:hAnsi="仿宋" w:cs="仿宋" w:hint="eastAsia"/>
            <w:lang w:eastAsia="zh-CN"/>
          </w:rPr>
          <w:t>(一)、弯曲试验机行业分析</w:t>
        </w:r>
        <w:r>
          <w:tab/>
        </w:r>
        <w:r>
          <w:fldChar w:fldCharType="begin"/>
        </w:r>
        <w:r>
          <w:instrText xml:space="preserve"> PAGEREF _Toc22165 \h </w:instrText>
        </w:r>
        <w:r>
          <w:fldChar w:fldCharType="separate"/>
        </w:r>
        <w:r>
          <w:t>3</w:t>
        </w:r>
        <w:r>
          <w:fldChar w:fldCharType="end"/>
        </w:r>
      </w:hyperlink>
    </w:p>
    <w:p>
      <w:pPr>
        <w:pStyle w:val="TOC2"/>
        <w:tabs>
          <w:tab w:val="right" w:leader="dot" w:pos="8306"/>
        </w:tabs>
      </w:pPr>
      <w:hyperlink w:anchor="_Toc21794" w:history="1">
        <w:r>
          <w:rPr>
            <w:rFonts w:ascii="仿宋" w:eastAsia="仿宋" w:hAnsi="仿宋" w:cs="仿宋" w:hint="eastAsia"/>
            <w:lang w:eastAsia="zh-CN"/>
          </w:rPr>
          <w:t>(二)、弯曲试验机市场分析预测</w:t>
        </w:r>
        <w:r>
          <w:tab/>
        </w:r>
        <w:r>
          <w:fldChar w:fldCharType="begin"/>
        </w:r>
        <w:r>
          <w:instrText xml:space="preserve"> PAGEREF _Toc21794 \h </w:instrText>
        </w:r>
        <w:r>
          <w:fldChar w:fldCharType="separate"/>
        </w:r>
        <w:r>
          <w:t>4</w:t>
        </w:r>
        <w:r>
          <w:fldChar w:fldCharType="end"/>
        </w:r>
      </w:hyperlink>
    </w:p>
    <w:p>
      <w:pPr>
        <w:pStyle w:val="TOC1"/>
        <w:tabs>
          <w:tab w:val="right" w:leader="dot" w:pos="8306"/>
        </w:tabs>
      </w:pPr>
      <w:hyperlink w:anchor="_Toc24002" w:history="1">
        <w:r>
          <w:rPr>
            <w:rFonts w:ascii="仿宋" w:eastAsia="仿宋" w:hAnsi="仿宋" w:cs="仿宋" w:hint="eastAsia"/>
            <w:lang w:eastAsia="zh-CN"/>
          </w:rPr>
          <w:t>二、弯曲试验机项目危机管理</w:t>
        </w:r>
        <w:r>
          <w:tab/>
        </w:r>
        <w:r>
          <w:fldChar w:fldCharType="begin"/>
        </w:r>
        <w:r>
          <w:instrText xml:space="preserve"> PAGEREF _Toc24002 \h </w:instrText>
        </w:r>
        <w:r>
          <w:fldChar w:fldCharType="separate"/>
        </w:r>
        <w:r>
          <w:t>5</w:t>
        </w:r>
        <w:r>
          <w:fldChar w:fldCharType="end"/>
        </w:r>
      </w:hyperlink>
    </w:p>
    <w:p>
      <w:pPr>
        <w:pStyle w:val="TOC2"/>
        <w:tabs>
          <w:tab w:val="right" w:leader="dot" w:pos="8306"/>
        </w:tabs>
      </w:pPr>
      <w:hyperlink w:anchor="_Toc32315" w:history="1">
        <w:r>
          <w:rPr>
            <w:rFonts w:ascii="仿宋" w:eastAsia="仿宋" w:hAnsi="仿宋" w:cs="仿宋" w:hint="eastAsia"/>
            <w:lang w:eastAsia="zh-CN"/>
          </w:rPr>
          <w:t>(一)、危机预警与识别</w:t>
        </w:r>
        <w:r>
          <w:tab/>
        </w:r>
        <w:r>
          <w:fldChar w:fldCharType="begin"/>
        </w:r>
        <w:r>
          <w:instrText xml:space="preserve"> PAGEREF _Toc32315 \h </w:instrText>
        </w:r>
        <w:r>
          <w:fldChar w:fldCharType="separate"/>
        </w:r>
        <w:r>
          <w:t>5</w:t>
        </w:r>
        <w:r>
          <w:fldChar w:fldCharType="end"/>
        </w:r>
      </w:hyperlink>
    </w:p>
    <w:p>
      <w:pPr>
        <w:pStyle w:val="TOC2"/>
        <w:tabs>
          <w:tab w:val="right" w:leader="dot" w:pos="8306"/>
        </w:tabs>
      </w:pPr>
      <w:hyperlink w:anchor="_Toc22584" w:history="1">
        <w:r>
          <w:rPr>
            <w:rFonts w:ascii="仿宋" w:eastAsia="仿宋" w:hAnsi="仿宋" w:cs="仿宋" w:hint="eastAsia"/>
            <w:lang w:eastAsia="zh-CN"/>
          </w:rPr>
          <w:t>(二)、危机应对与恢复</w:t>
        </w:r>
        <w:r>
          <w:tab/>
        </w:r>
        <w:r>
          <w:fldChar w:fldCharType="begin"/>
        </w:r>
        <w:r>
          <w:instrText xml:space="preserve"> PAGEREF _Toc22584 \h </w:instrText>
        </w:r>
        <w:r>
          <w:fldChar w:fldCharType="separate"/>
        </w:r>
        <w:r>
          <w:t>6</w:t>
        </w:r>
        <w:r>
          <w:fldChar w:fldCharType="end"/>
        </w:r>
      </w:hyperlink>
    </w:p>
    <w:p>
      <w:pPr>
        <w:pStyle w:val="TOC1"/>
        <w:tabs>
          <w:tab w:val="right" w:leader="dot" w:pos="8306"/>
        </w:tabs>
      </w:pPr>
      <w:hyperlink w:anchor="_Toc6327" w:history="1">
        <w:r>
          <w:rPr>
            <w:rFonts w:ascii="仿宋" w:eastAsia="仿宋" w:hAnsi="仿宋" w:cs="仿宋" w:hint="eastAsia"/>
            <w:lang w:eastAsia="zh-CN"/>
          </w:rPr>
          <w:t>三、工艺说明</w:t>
        </w:r>
        <w:r>
          <w:tab/>
        </w:r>
        <w:r>
          <w:fldChar w:fldCharType="begin"/>
        </w:r>
        <w:r>
          <w:instrText xml:space="preserve"> PAGEREF _Toc6327 \h </w:instrText>
        </w:r>
        <w:r>
          <w:fldChar w:fldCharType="separate"/>
        </w:r>
        <w:r>
          <w:t>7</w:t>
        </w:r>
        <w:r>
          <w:fldChar w:fldCharType="end"/>
        </w:r>
      </w:hyperlink>
    </w:p>
    <w:p>
      <w:pPr>
        <w:pStyle w:val="TOC2"/>
        <w:tabs>
          <w:tab w:val="right" w:leader="dot" w:pos="8306"/>
        </w:tabs>
      </w:pPr>
      <w:hyperlink w:anchor="_Toc10694" w:history="1">
        <w:r>
          <w:rPr>
            <w:rFonts w:ascii="仿宋" w:eastAsia="仿宋" w:hAnsi="仿宋" w:cs="仿宋" w:hint="eastAsia"/>
            <w:lang w:eastAsia="zh-CN"/>
          </w:rPr>
          <w:t>(一)、技术管理特点</w:t>
        </w:r>
        <w:r>
          <w:tab/>
        </w:r>
        <w:r>
          <w:fldChar w:fldCharType="begin"/>
        </w:r>
        <w:r>
          <w:instrText xml:space="preserve"> PAGEREF _Toc10694 \h </w:instrText>
        </w:r>
        <w:r>
          <w:fldChar w:fldCharType="separate"/>
        </w:r>
        <w:r>
          <w:t>7</w:t>
        </w:r>
        <w:r>
          <w:fldChar w:fldCharType="end"/>
        </w:r>
      </w:hyperlink>
    </w:p>
    <w:p>
      <w:pPr>
        <w:pStyle w:val="TOC2"/>
        <w:tabs>
          <w:tab w:val="right" w:leader="dot" w:pos="8306"/>
        </w:tabs>
      </w:pPr>
      <w:hyperlink w:anchor="_Toc1316" w:history="1">
        <w:r>
          <w:rPr>
            <w:rFonts w:ascii="仿宋" w:eastAsia="仿宋" w:hAnsi="仿宋" w:cs="仿宋" w:hint="eastAsia"/>
            <w:lang w:eastAsia="zh-CN"/>
          </w:rPr>
          <w:t>(二)、弯曲试验机项目工艺技术设计方案</w:t>
        </w:r>
        <w:r>
          <w:tab/>
        </w:r>
        <w:r>
          <w:fldChar w:fldCharType="begin"/>
        </w:r>
        <w:r>
          <w:instrText xml:space="preserve"> PAGEREF _Toc1316 \h </w:instrText>
        </w:r>
        <w:r>
          <w:fldChar w:fldCharType="separate"/>
        </w:r>
        <w:r>
          <w:t>8</w:t>
        </w:r>
        <w:r>
          <w:fldChar w:fldCharType="end"/>
        </w:r>
      </w:hyperlink>
    </w:p>
    <w:p>
      <w:pPr>
        <w:pStyle w:val="TOC2"/>
        <w:tabs>
          <w:tab w:val="right" w:leader="dot" w:pos="8306"/>
        </w:tabs>
      </w:pPr>
      <w:hyperlink w:anchor="_Toc29909" w:history="1">
        <w:r>
          <w:rPr>
            <w:rFonts w:ascii="仿宋" w:eastAsia="仿宋" w:hAnsi="仿宋" w:cs="仿宋" w:hint="eastAsia"/>
            <w:lang w:eastAsia="zh-CN"/>
          </w:rPr>
          <w:t>(三)、设备选型方案</w:t>
        </w:r>
        <w:r>
          <w:tab/>
        </w:r>
        <w:r>
          <w:fldChar w:fldCharType="begin"/>
        </w:r>
        <w:r>
          <w:instrText xml:space="preserve"> PAGEREF _Toc29909 \h </w:instrText>
        </w:r>
        <w:r>
          <w:fldChar w:fldCharType="separate"/>
        </w:r>
        <w:r>
          <w:t>9</w:t>
        </w:r>
        <w:r>
          <w:fldChar w:fldCharType="end"/>
        </w:r>
      </w:hyperlink>
    </w:p>
    <w:p>
      <w:pPr>
        <w:pStyle w:val="TOC1"/>
        <w:tabs>
          <w:tab w:val="right" w:leader="dot" w:pos="8306"/>
        </w:tabs>
      </w:pPr>
      <w:hyperlink w:anchor="_Toc22547" w:history="1">
        <w:r>
          <w:rPr>
            <w:rFonts w:ascii="仿宋" w:eastAsia="仿宋" w:hAnsi="仿宋" w:cs="仿宋" w:hint="eastAsia"/>
            <w:lang w:eastAsia="zh-CN"/>
          </w:rPr>
          <w:t>四、弯曲试验机项目文档管理</w:t>
        </w:r>
        <w:r>
          <w:tab/>
        </w:r>
        <w:r>
          <w:fldChar w:fldCharType="begin"/>
        </w:r>
        <w:r>
          <w:instrText xml:space="preserve"> PAGEREF _Toc22547 \h </w:instrText>
        </w:r>
        <w:r>
          <w:fldChar w:fldCharType="separate"/>
        </w:r>
        <w:r>
          <w:t>11</w:t>
        </w:r>
        <w:r>
          <w:fldChar w:fldCharType="end"/>
        </w:r>
      </w:hyperlink>
    </w:p>
    <w:p>
      <w:pPr>
        <w:pStyle w:val="TOC2"/>
        <w:tabs>
          <w:tab w:val="right" w:leader="dot" w:pos="8306"/>
        </w:tabs>
      </w:pPr>
      <w:hyperlink w:anchor="_Toc12372" w:history="1">
        <w:r>
          <w:rPr>
            <w:rFonts w:ascii="仿宋" w:eastAsia="仿宋" w:hAnsi="仿宋" w:cs="仿宋" w:hint="eastAsia"/>
            <w:lang w:eastAsia="zh-CN"/>
          </w:rPr>
          <w:t>(一)、文档编制与审查</w:t>
        </w:r>
        <w:r>
          <w:tab/>
        </w:r>
        <w:r>
          <w:fldChar w:fldCharType="begin"/>
        </w:r>
        <w:r>
          <w:instrText xml:space="preserve"> PAGEREF _Toc12372 \h </w:instrText>
        </w:r>
        <w:r>
          <w:fldChar w:fldCharType="separate"/>
        </w:r>
        <w:r>
          <w:t>11</w:t>
        </w:r>
        <w:r>
          <w:fldChar w:fldCharType="end"/>
        </w:r>
      </w:hyperlink>
    </w:p>
    <w:p>
      <w:pPr>
        <w:pStyle w:val="TOC2"/>
        <w:tabs>
          <w:tab w:val="right" w:leader="dot" w:pos="8306"/>
        </w:tabs>
      </w:pPr>
      <w:hyperlink w:anchor="_Toc5840" w:history="1">
        <w:r>
          <w:rPr>
            <w:rFonts w:ascii="仿宋" w:eastAsia="仿宋" w:hAnsi="仿宋" w:cs="仿宋" w:hint="eastAsia"/>
            <w:lang w:eastAsia="zh-CN"/>
          </w:rPr>
          <w:t>(二)、文档发布与分发</w:t>
        </w:r>
        <w:r>
          <w:tab/>
        </w:r>
        <w:r>
          <w:fldChar w:fldCharType="begin"/>
        </w:r>
        <w:r>
          <w:instrText xml:space="preserve"> PAGEREF _Toc5840 \h </w:instrText>
        </w:r>
        <w:r>
          <w:fldChar w:fldCharType="separate"/>
        </w:r>
        <w:r>
          <w:t>12</w:t>
        </w:r>
        <w:r>
          <w:fldChar w:fldCharType="end"/>
        </w:r>
      </w:hyperlink>
    </w:p>
    <w:p>
      <w:pPr>
        <w:pStyle w:val="TOC2"/>
        <w:tabs>
          <w:tab w:val="right" w:leader="dot" w:pos="8306"/>
        </w:tabs>
      </w:pPr>
      <w:hyperlink w:anchor="_Toc30229" w:history="1">
        <w:r>
          <w:rPr>
            <w:rFonts w:ascii="仿宋" w:eastAsia="仿宋" w:hAnsi="仿宋" w:cs="仿宋" w:hint="eastAsia"/>
            <w:lang w:eastAsia="zh-CN"/>
          </w:rPr>
          <w:t>(三)、文档存档与归档</w:t>
        </w:r>
        <w:r>
          <w:tab/>
        </w:r>
        <w:r>
          <w:fldChar w:fldCharType="begin"/>
        </w:r>
        <w:r>
          <w:instrText xml:space="preserve"> PAGEREF _Toc30229 \h </w:instrText>
        </w:r>
        <w:r>
          <w:fldChar w:fldCharType="separate"/>
        </w:r>
        <w:r>
          <w:t>13</w:t>
        </w:r>
        <w:r>
          <w:fldChar w:fldCharType="end"/>
        </w:r>
      </w:hyperlink>
    </w:p>
    <w:p>
      <w:pPr>
        <w:pStyle w:val="TOC1"/>
        <w:tabs>
          <w:tab w:val="right" w:leader="dot" w:pos="8306"/>
        </w:tabs>
      </w:pPr>
      <w:hyperlink w:anchor="_Toc16078" w:history="1">
        <w:r>
          <w:rPr>
            <w:rFonts w:ascii="仿宋" w:eastAsia="仿宋" w:hAnsi="仿宋" w:cs="仿宋" w:hint="eastAsia"/>
            <w:lang w:eastAsia="zh-CN"/>
          </w:rPr>
          <w:t>五、产品规划分析</w:t>
        </w:r>
        <w:r>
          <w:tab/>
        </w:r>
        <w:r>
          <w:fldChar w:fldCharType="begin"/>
        </w:r>
        <w:r>
          <w:instrText xml:space="preserve"> PAGEREF _Toc16078 \h </w:instrText>
        </w:r>
        <w:r>
          <w:fldChar w:fldCharType="separate"/>
        </w:r>
        <w:r>
          <w:t>14</w:t>
        </w:r>
        <w:r>
          <w:fldChar w:fldCharType="end"/>
        </w:r>
      </w:hyperlink>
    </w:p>
    <w:p>
      <w:pPr>
        <w:pStyle w:val="TOC2"/>
        <w:tabs>
          <w:tab w:val="right" w:leader="dot" w:pos="8306"/>
        </w:tabs>
      </w:pPr>
      <w:hyperlink w:anchor="_Toc5371" w:history="1">
        <w:r>
          <w:rPr>
            <w:rFonts w:ascii="仿宋" w:eastAsia="仿宋" w:hAnsi="仿宋" w:cs="仿宋" w:hint="eastAsia"/>
            <w:lang w:eastAsia="zh-CN"/>
          </w:rPr>
          <w:t>(一)、产品规划</w:t>
        </w:r>
        <w:r>
          <w:tab/>
        </w:r>
        <w:r>
          <w:fldChar w:fldCharType="begin"/>
        </w:r>
        <w:r>
          <w:instrText xml:space="preserve"> PAGEREF _Toc5371 \h </w:instrText>
        </w:r>
        <w:r>
          <w:fldChar w:fldCharType="separate"/>
        </w:r>
        <w:r>
          <w:t>14</w:t>
        </w:r>
        <w:r>
          <w:fldChar w:fldCharType="end"/>
        </w:r>
      </w:hyperlink>
    </w:p>
    <w:p>
      <w:pPr>
        <w:pStyle w:val="TOC2"/>
        <w:tabs>
          <w:tab w:val="right" w:leader="dot" w:pos="8306"/>
        </w:tabs>
      </w:pPr>
      <w:hyperlink w:anchor="_Toc5533" w:history="1">
        <w:r>
          <w:rPr>
            <w:rFonts w:ascii="仿宋" w:eastAsia="仿宋" w:hAnsi="仿宋" w:cs="仿宋" w:hint="eastAsia"/>
            <w:lang w:eastAsia="zh-CN"/>
          </w:rPr>
          <w:t>(二)、建设规模</w:t>
        </w:r>
        <w:r>
          <w:tab/>
        </w:r>
        <w:r>
          <w:fldChar w:fldCharType="begin"/>
        </w:r>
        <w:r>
          <w:instrText xml:space="preserve"> PAGEREF _Toc5533 \h </w:instrText>
        </w:r>
        <w:r>
          <w:fldChar w:fldCharType="separate"/>
        </w:r>
        <w:r>
          <w:t>15</w:t>
        </w:r>
        <w:r>
          <w:fldChar w:fldCharType="end"/>
        </w:r>
      </w:hyperlink>
    </w:p>
    <w:p>
      <w:pPr>
        <w:pStyle w:val="TOC1"/>
        <w:tabs>
          <w:tab w:val="right" w:leader="dot" w:pos="8306"/>
        </w:tabs>
      </w:pPr>
      <w:hyperlink w:anchor="_Toc3495" w:history="1">
        <w:r>
          <w:rPr>
            <w:rFonts w:ascii="仿宋" w:eastAsia="仿宋" w:hAnsi="仿宋" w:cs="仿宋" w:hint="eastAsia"/>
            <w:lang w:eastAsia="zh-CN"/>
          </w:rPr>
          <w:t>六、弯曲试验机项目土建工程</w:t>
        </w:r>
        <w:r>
          <w:tab/>
        </w:r>
        <w:r>
          <w:fldChar w:fldCharType="begin"/>
        </w:r>
        <w:r>
          <w:instrText xml:space="preserve"> PAGEREF _Toc3495 \h </w:instrText>
        </w:r>
        <w:r>
          <w:fldChar w:fldCharType="separate"/>
        </w:r>
        <w:r>
          <w:t>16</w:t>
        </w:r>
        <w:r>
          <w:fldChar w:fldCharType="end"/>
        </w:r>
      </w:hyperlink>
    </w:p>
    <w:p>
      <w:pPr>
        <w:pStyle w:val="TOC2"/>
        <w:tabs>
          <w:tab w:val="right" w:leader="dot" w:pos="8306"/>
        </w:tabs>
      </w:pPr>
      <w:hyperlink w:anchor="_Toc28005" w:history="1">
        <w:r>
          <w:rPr>
            <w:rFonts w:ascii="仿宋" w:eastAsia="仿宋" w:hAnsi="仿宋" w:cs="仿宋" w:hint="eastAsia"/>
            <w:lang w:eastAsia="zh-CN"/>
          </w:rPr>
          <w:t>(一)、建筑工程设计原则</w:t>
        </w:r>
        <w:r>
          <w:tab/>
        </w:r>
        <w:r>
          <w:fldChar w:fldCharType="begin"/>
        </w:r>
        <w:r>
          <w:instrText xml:space="preserve"> PAGEREF _Toc28005 \h </w:instrText>
        </w:r>
        <w:r>
          <w:fldChar w:fldCharType="separate"/>
        </w:r>
        <w:r>
          <w:t>16</w:t>
        </w:r>
        <w:r>
          <w:fldChar w:fldCharType="end"/>
        </w:r>
      </w:hyperlink>
    </w:p>
    <w:p>
      <w:pPr>
        <w:pStyle w:val="TOC2"/>
        <w:tabs>
          <w:tab w:val="right" w:leader="dot" w:pos="8306"/>
        </w:tabs>
      </w:pPr>
      <w:hyperlink w:anchor="_Toc5516" w:history="1">
        <w:r>
          <w:rPr>
            <w:rFonts w:ascii="仿宋" w:eastAsia="仿宋" w:hAnsi="仿宋" w:cs="仿宋" w:hint="eastAsia"/>
            <w:lang w:eastAsia="zh-CN"/>
          </w:rPr>
          <w:t>(二)、土建工程设计年限及安全等级</w:t>
        </w:r>
        <w:r>
          <w:tab/>
        </w:r>
        <w:r>
          <w:fldChar w:fldCharType="begin"/>
        </w:r>
        <w:r>
          <w:instrText xml:space="preserve"> PAGEREF _Toc5516 \h </w:instrText>
        </w:r>
        <w:r>
          <w:fldChar w:fldCharType="separate"/>
        </w:r>
        <w:r>
          <w:t>17</w:t>
        </w:r>
        <w:r>
          <w:fldChar w:fldCharType="end"/>
        </w:r>
      </w:hyperlink>
    </w:p>
    <w:p>
      <w:pPr>
        <w:pStyle w:val="TOC2"/>
        <w:tabs>
          <w:tab w:val="right" w:leader="dot" w:pos="8306"/>
        </w:tabs>
      </w:pPr>
      <w:hyperlink w:anchor="_Toc10793" w:history="1">
        <w:r>
          <w:rPr>
            <w:rFonts w:ascii="仿宋" w:eastAsia="仿宋" w:hAnsi="仿宋" w:cs="仿宋" w:hint="eastAsia"/>
            <w:lang w:eastAsia="zh-CN"/>
          </w:rPr>
          <w:t>(三)、建筑工程设计总体要求</w:t>
        </w:r>
        <w:r>
          <w:tab/>
        </w:r>
        <w:r>
          <w:fldChar w:fldCharType="begin"/>
        </w:r>
        <w:r>
          <w:instrText xml:space="preserve"> PAGEREF _Toc10793 \h </w:instrText>
        </w:r>
        <w:r>
          <w:fldChar w:fldCharType="separate"/>
        </w:r>
        <w:r>
          <w:t>18</w:t>
        </w:r>
        <w:r>
          <w:fldChar w:fldCharType="end"/>
        </w:r>
      </w:hyperlink>
    </w:p>
    <w:p>
      <w:pPr>
        <w:pStyle w:val="TOC2"/>
        <w:tabs>
          <w:tab w:val="right" w:leader="dot" w:pos="8306"/>
        </w:tabs>
      </w:pPr>
      <w:hyperlink w:anchor="_Toc23432" w:history="1">
        <w:r>
          <w:rPr>
            <w:rFonts w:ascii="仿宋" w:eastAsia="仿宋" w:hAnsi="仿宋" w:cs="仿宋" w:hint="eastAsia"/>
            <w:lang w:eastAsia="zh-CN"/>
          </w:rPr>
          <w:t>(四)、土建工程建设指标</w:t>
        </w:r>
        <w:r>
          <w:tab/>
        </w:r>
        <w:r>
          <w:fldChar w:fldCharType="begin"/>
        </w:r>
        <w:r>
          <w:instrText xml:space="preserve"> PAGEREF _Toc23432 \h </w:instrText>
        </w:r>
        <w:r>
          <w:fldChar w:fldCharType="separate"/>
        </w:r>
        <w:r>
          <w:t>19</w:t>
        </w:r>
        <w:r>
          <w:fldChar w:fldCharType="end"/>
        </w:r>
      </w:hyperlink>
    </w:p>
    <w:p>
      <w:pPr>
        <w:pStyle w:val="TOC1"/>
        <w:tabs>
          <w:tab w:val="right" w:leader="dot" w:pos="8306"/>
        </w:tabs>
      </w:pPr>
      <w:hyperlink w:anchor="_Toc30326" w:history="1">
        <w:r>
          <w:rPr>
            <w:rFonts w:ascii="仿宋" w:eastAsia="仿宋" w:hAnsi="仿宋" w:cs="仿宋" w:hint="eastAsia"/>
            <w:lang w:eastAsia="zh-CN"/>
          </w:rPr>
          <w:t>七、弯曲试验机项目环境影响分析</w:t>
        </w:r>
        <w:r>
          <w:tab/>
        </w:r>
        <w:r>
          <w:fldChar w:fldCharType="begin"/>
        </w:r>
        <w:r>
          <w:instrText xml:space="preserve"> PAGEREF _Toc30326 \h </w:instrText>
        </w:r>
        <w:r>
          <w:fldChar w:fldCharType="separate"/>
        </w:r>
        <w:r>
          <w:t>19</w:t>
        </w:r>
        <w:r>
          <w:fldChar w:fldCharType="end"/>
        </w:r>
      </w:hyperlink>
    </w:p>
    <w:p>
      <w:pPr>
        <w:pStyle w:val="TOC2"/>
        <w:tabs>
          <w:tab w:val="right" w:leader="dot" w:pos="8306"/>
        </w:tabs>
      </w:pPr>
      <w:hyperlink w:anchor="_Toc25213" w:history="1">
        <w:r>
          <w:rPr>
            <w:rFonts w:ascii="仿宋" w:eastAsia="仿宋" w:hAnsi="仿宋" w:cs="仿宋" w:hint="eastAsia"/>
            <w:lang w:eastAsia="zh-CN"/>
          </w:rPr>
          <w:t>(一)、建设区域环境质量现状</w:t>
        </w:r>
        <w:r>
          <w:tab/>
        </w:r>
        <w:r>
          <w:fldChar w:fldCharType="begin"/>
        </w:r>
        <w:r>
          <w:instrText xml:space="preserve"> PAGEREF _Toc25213 \h </w:instrText>
        </w:r>
        <w:r>
          <w:fldChar w:fldCharType="separate"/>
        </w:r>
        <w:r>
          <w:t>19</w:t>
        </w:r>
        <w:r>
          <w:fldChar w:fldCharType="end"/>
        </w:r>
      </w:hyperlink>
    </w:p>
    <w:p>
      <w:pPr>
        <w:pStyle w:val="TOC2"/>
        <w:tabs>
          <w:tab w:val="right" w:leader="dot" w:pos="8306"/>
        </w:tabs>
      </w:pPr>
      <w:hyperlink w:anchor="_Toc18976" w:history="1">
        <w:r>
          <w:rPr>
            <w:rFonts w:ascii="仿宋" w:eastAsia="仿宋" w:hAnsi="仿宋" w:cs="仿宋" w:hint="eastAsia"/>
            <w:lang w:eastAsia="zh-CN"/>
          </w:rPr>
          <w:t>(二)、建设期环境保护</w:t>
        </w:r>
        <w:r>
          <w:tab/>
        </w:r>
        <w:r>
          <w:fldChar w:fldCharType="begin"/>
        </w:r>
        <w:r>
          <w:instrText xml:space="preserve"> PAGEREF _Toc18976 \h </w:instrText>
        </w:r>
        <w:r>
          <w:fldChar w:fldCharType="separate"/>
        </w:r>
        <w:r>
          <w:t>21</w:t>
        </w:r>
        <w:r>
          <w:fldChar w:fldCharType="end"/>
        </w:r>
      </w:hyperlink>
    </w:p>
    <w:p>
      <w:pPr>
        <w:pStyle w:val="TOC2"/>
        <w:tabs>
          <w:tab w:val="right" w:leader="dot" w:pos="8306"/>
        </w:tabs>
      </w:pPr>
      <w:hyperlink w:anchor="_Toc10625" w:history="1">
        <w:r>
          <w:rPr>
            <w:rFonts w:ascii="仿宋" w:eastAsia="仿宋" w:hAnsi="仿宋" w:cs="仿宋" w:hint="eastAsia"/>
            <w:lang w:eastAsia="zh-CN"/>
          </w:rPr>
          <w:t>(三)、运营期环境保护</w:t>
        </w:r>
        <w:r>
          <w:tab/>
        </w:r>
        <w:r>
          <w:fldChar w:fldCharType="begin"/>
        </w:r>
        <w:r>
          <w:instrText xml:space="preserve"> PAGEREF _Toc10625 \h </w:instrText>
        </w:r>
        <w:r>
          <w:fldChar w:fldCharType="separate"/>
        </w:r>
        <w:r>
          <w:t>22</w:t>
        </w:r>
        <w:r>
          <w:fldChar w:fldCharType="end"/>
        </w:r>
      </w:hyperlink>
    </w:p>
    <w:p>
      <w:pPr>
        <w:pStyle w:val="TOC2"/>
        <w:tabs>
          <w:tab w:val="right" w:leader="dot" w:pos="8306"/>
        </w:tabs>
      </w:pPr>
      <w:hyperlink w:anchor="_Toc15411" w:history="1">
        <w:r>
          <w:rPr>
            <w:rFonts w:ascii="仿宋" w:eastAsia="仿宋" w:hAnsi="仿宋" w:cs="仿宋" w:hint="eastAsia"/>
            <w:lang w:eastAsia="zh-CN"/>
          </w:rPr>
          <w:t>(四)、弯曲试验机项目建设对区域经济的影响</w:t>
        </w:r>
        <w:r>
          <w:tab/>
        </w:r>
        <w:r>
          <w:fldChar w:fldCharType="begin"/>
        </w:r>
        <w:r>
          <w:instrText xml:space="preserve"> PAGEREF _Toc15411 \h </w:instrText>
        </w:r>
        <w:r>
          <w:fldChar w:fldCharType="separate"/>
        </w:r>
        <w:r>
          <w:t>24</w:t>
        </w:r>
        <w:r>
          <w:fldChar w:fldCharType="end"/>
        </w:r>
      </w:hyperlink>
    </w:p>
    <w:p>
      <w:pPr>
        <w:pStyle w:val="TOC2"/>
        <w:tabs>
          <w:tab w:val="right" w:leader="dot" w:pos="8306"/>
        </w:tabs>
      </w:pPr>
      <w:hyperlink w:anchor="_Toc22159" w:history="1">
        <w:r>
          <w:rPr>
            <w:rFonts w:ascii="仿宋" w:eastAsia="仿宋" w:hAnsi="仿宋" w:cs="仿宋" w:hint="eastAsia"/>
            <w:lang w:eastAsia="zh-CN"/>
          </w:rPr>
          <w:t>(五)、废弃物处理</w:t>
        </w:r>
        <w:r>
          <w:tab/>
        </w:r>
        <w:r>
          <w:fldChar w:fldCharType="begin"/>
        </w:r>
        <w:r>
          <w:instrText xml:space="preserve"> PAGEREF _Toc22159 \h </w:instrText>
        </w:r>
        <w:r>
          <w:fldChar w:fldCharType="separate"/>
        </w:r>
        <w:r>
          <w:t>25</w:t>
        </w:r>
        <w:r>
          <w:fldChar w:fldCharType="end"/>
        </w:r>
      </w:hyperlink>
    </w:p>
    <w:p>
      <w:pPr>
        <w:pStyle w:val="TOC2"/>
        <w:tabs>
          <w:tab w:val="right" w:leader="dot" w:pos="8306"/>
        </w:tabs>
      </w:pPr>
      <w:hyperlink w:anchor="_Toc8530" w:history="1">
        <w:r>
          <w:rPr>
            <w:rFonts w:ascii="仿宋" w:eastAsia="仿宋" w:hAnsi="仿宋" w:cs="仿宋" w:hint="eastAsia"/>
            <w:lang w:eastAsia="zh-CN"/>
          </w:rPr>
          <w:t>(六)、特殊环境影响分析</w:t>
        </w:r>
        <w:r>
          <w:tab/>
        </w:r>
        <w:r>
          <w:fldChar w:fldCharType="begin"/>
        </w:r>
        <w:r>
          <w:instrText xml:space="preserve"> PAGEREF _Toc8530 \h </w:instrText>
        </w:r>
        <w:r>
          <w:fldChar w:fldCharType="separate"/>
        </w:r>
        <w:r>
          <w:t>27</w:t>
        </w:r>
        <w:r>
          <w:fldChar w:fldCharType="end"/>
        </w:r>
      </w:hyperlink>
    </w:p>
    <w:p>
      <w:pPr>
        <w:pStyle w:val="TOC2"/>
        <w:tabs>
          <w:tab w:val="right" w:leader="dot" w:pos="8306"/>
        </w:tabs>
      </w:pPr>
      <w:hyperlink w:anchor="_Toc32753" w:history="1">
        <w:r>
          <w:rPr>
            <w:rFonts w:ascii="仿宋" w:eastAsia="仿宋" w:hAnsi="仿宋" w:cs="仿宋" w:hint="eastAsia"/>
            <w:lang w:eastAsia="zh-CN"/>
          </w:rPr>
          <w:t>(七)、清洁生产</w:t>
        </w:r>
        <w:r>
          <w:tab/>
        </w:r>
        <w:r>
          <w:fldChar w:fldCharType="begin"/>
        </w:r>
        <w:r>
          <w:instrText xml:space="preserve"> PAGEREF _Toc32753 \h </w:instrText>
        </w:r>
        <w:r>
          <w:fldChar w:fldCharType="separate"/>
        </w:r>
        <w:r>
          <w:t>28</w:t>
        </w:r>
        <w:r>
          <w:fldChar w:fldCharType="end"/>
        </w:r>
      </w:hyperlink>
    </w:p>
    <w:p>
      <w:pPr>
        <w:pStyle w:val="TOC2"/>
        <w:tabs>
          <w:tab w:val="right" w:leader="dot" w:pos="8306"/>
        </w:tabs>
      </w:pPr>
      <w:hyperlink w:anchor="_Toc16913" w:history="1">
        <w:r>
          <w:rPr>
            <w:rFonts w:ascii="仿宋" w:eastAsia="仿宋" w:hAnsi="仿宋" w:cs="仿宋" w:hint="eastAsia"/>
            <w:lang w:eastAsia="zh-CN"/>
          </w:rPr>
          <w:t>(八)、环境保护综合评价</w:t>
        </w:r>
        <w:r>
          <w:tab/>
        </w:r>
        <w:r>
          <w:fldChar w:fldCharType="begin"/>
        </w:r>
        <w:r>
          <w:instrText xml:space="preserve"> PAGEREF _Toc16913 \h </w:instrText>
        </w:r>
        <w:r>
          <w:fldChar w:fldCharType="separate"/>
        </w:r>
        <w:r>
          <w:t>29</w:t>
        </w:r>
        <w:r>
          <w:fldChar w:fldCharType="end"/>
        </w:r>
      </w:hyperlink>
    </w:p>
    <w:p>
      <w:pPr>
        <w:pStyle w:val="TOC1"/>
        <w:tabs>
          <w:tab w:val="right" w:leader="dot" w:pos="8306"/>
        </w:tabs>
      </w:pPr>
      <w:hyperlink w:anchor="_Toc20911" w:history="1">
        <w:r>
          <w:rPr>
            <w:rFonts w:ascii="仿宋" w:eastAsia="仿宋" w:hAnsi="仿宋" w:cs="仿宋" w:hint="eastAsia"/>
            <w:lang w:eastAsia="zh-CN"/>
          </w:rPr>
          <w:t>八、弯曲试验机项目创新与研发</w:t>
        </w:r>
        <w:r>
          <w:tab/>
        </w:r>
        <w:r>
          <w:fldChar w:fldCharType="begin"/>
        </w:r>
        <w:r>
          <w:instrText xml:space="preserve"> PAGEREF _Toc20911 \h </w:instrText>
        </w:r>
        <w:r>
          <w:fldChar w:fldCharType="separate"/>
        </w:r>
        <w:r>
          <w:t>30</w:t>
        </w:r>
        <w:r>
          <w:fldChar w:fldCharType="end"/>
        </w:r>
      </w:hyperlink>
    </w:p>
    <w:p>
      <w:pPr>
        <w:pStyle w:val="TOC2"/>
        <w:tabs>
          <w:tab w:val="right" w:leader="dot" w:pos="8306"/>
        </w:tabs>
      </w:pPr>
      <w:hyperlink w:anchor="_Toc4361" w:history="1">
        <w:r>
          <w:rPr>
            <w:rFonts w:ascii="仿宋" w:eastAsia="仿宋" w:hAnsi="仿宋" w:cs="仿宋" w:hint="eastAsia"/>
            <w:lang w:eastAsia="zh-CN"/>
          </w:rPr>
          <w:t>(一)、创新策略与方向</w:t>
        </w:r>
        <w:r>
          <w:tab/>
        </w:r>
        <w:r>
          <w:fldChar w:fldCharType="begin"/>
        </w:r>
        <w:r>
          <w:instrText xml:space="preserve"> PAGEREF _Toc4361 \h </w:instrText>
        </w:r>
        <w:r>
          <w:fldChar w:fldCharType="separate"/>
        </w:r>
        <w:r>
          <w:t>30</w:t>
        </w:r>
        <w:r>
          <w:fldChar w:fldCharType="end"/>
        </w:r>
      </w:hyperlink>
    </w:p>
    <w:p>
      <w:pPr>
        <w:pStyle w:val="TOC2"/>
        <w:tabs>
          <w:tab w:val="right" w:leader="dot" w:pos="8306"/>
        </w:tabs>
      </w:pPr>
      <w:hyperlink w:anchor="_Toc30668" w:history="1">
        <w:r>
          <w:rPr>
            <w:rFonts w:ascii="仿宋" w:eastAsia="仿宋" w:hAnsi="仿宋" w:cs="仿宋" w:hint="eastAsia"/>
            <w:lang w:eastAsia="zh-CN"/>
          </w:rPr>
          <w:t>(二)、研发规划与投入</w:t>
        </w:r>
        <w:r>
          <w:tab/>
        </w:r>
        <w:r>
          <w:fldChar w:fldCharType="begin"/>
        </w:r>
        <w:r>
          <w:instrText xml:space="preserve"> PAGEREF _Toc30668 \h </w:instrText>
        </w:r>
        <w:r>
          <w:fldChar w:fldCharType="separate"/>
        </w:r>
        <w:r>
          <w:t>31</w:t>
        </w:r>
        <w:r>
          <w:fldChar w:fldCharType="end"/>
        </w:r>
      </w:hyperlink>
    </w:p>
    <w:p>
      <w:pPr>
        <w:pStyle w:val="TOC1"/>
        <w:tabs>
          <w:tab w:val="right" w:leader="dot" w:pos="8306"/>
        </w:tabs>
      </w:pPr>
      <w:hyperlink w:anchor="_Toc18112" w:history="1">
        <w:r>
          <w:rPr>
            <w:rFonts w:ascii="仿宋" w:eastAsia="仿宋" w:hAnsi="仿宋" w:cs="仿宋" w:hint="eastAsia"/>
            <w:lang w:eastAsia="zh-CN"/>
          </w:rPr>
          <w:t>九、生产安全保护</w:t>
        </w:r>
        <w:r>
          <w:tab/>
        </w:r>
        <w:r>
          <w:fldChar w:fldCharType="begin"/>
        </w:r>
        <w:r>
          <w:instrText xml:space="preserve"> PAGEREF _Toc18112 \h </w:instrText>
        </w:r>
        <w:r>
          <w:fldChar w:fldCharType="separate"/>
        </w:r>
        <w:r>
          <w:t>33</w:t>
        </w:r>
        <w:r>
          <w:fldChar w:fldCharType="end"/>
        </w:r>
      </w:hyperlink>
    </w:p>
    <w:p>
      <w:pPr>
        <w:pStyle w:val="TOC2"/>
        <w:tabs>
          <w:tab w:val="right" w:leader="dot" w:pos="8306"/>
        </w:tabs>
      </w:pPr>
      <w:hyperlink w:anchor="_Toc15130" w:history="1">
        <w:r>
          <w:rPr>
            <w:rFonts w:ascii="仿宋" w:eastAsia="仿宋" w:hAnsi="仿宋" w:cs="仿宋" w:hint="eastAsia"/>
            <w:lang w:eastAsia="zh-CN"/>
          </w:rPr>
          <w:t>(一)、消防安全</w:t>
        </w:r>
        <w:r>
          <w:tab/>
        </w:r>
        <w:r>
          <w:fldChar w:fldCharType="begin"/>
        </w:r>
        <w:r>
          <w:instrText xml:space="preserve"> PAGEREF _Toc15130 \h </w:instrText>
        </w:r>
        <w:r>
          <w:fldChar w:fldCharType="separate"/>
        </w:r>
        <w:r>
          <w:t>33</w:t>
        </w:r>
        <w:r>
          <w:fldChar w:fldCharType="end"/>
        </w:r>
      </w:hyperlink>
    </w:p>
    <w:p>
      <w:pPr>
        <w:pStyle w:val="TOC2"/>
        <w:tabs>
          <w:tab w:val="right" w:leader="dot" w:pos="8306"/>
        </w:tabs>
      </w:pPr>
      <w:hyperlink w:anchor="_Toc14745" w:history="1">
        <w:r>
          <w:rPr>
            <w:rFonts w:ascii="仿宋" w:eastAsia="仿宋" w:hAnsi="仿宋" w:cs="仿宋" w:hint="eastAsia"/>
            <w:lang w:eastAsia="zh-CN"/>
          </w:rPr>
          <w:t>(二)、防火防爆总图布置措施</w:t>
        </w:r>
        <w:r>
          <w:tab/>
        </w:r>
        <w:r>
          <w:fldChar w:fldCharType="begin"/>
        </w:r>
        <w:r>
          <w:instrText xml:space="preserve"> PAGEREF _Toc14745 \h </w:instrText>
        </w:r>
        <w:r>
          <w:fldChar w:fldCharType="separate"/>
        </w:r>
        <w:r>
          <w:t>35</w:t>
        </w:r>
        <w:r>
          <w:fldChar w:fldCharType="end"/>
        </w:r>
      </w:hyperlink>
    </w:p>
    <w:p>
      <w:pPr>
        <w:pStyle w:val="TOC2"/>
        <w:tabs>
          <w:tab w:val="right" w:leader="dot" w:pos="8306"/>
        </w:tabs>
      </w:pPr>
      <w:hyperlink w:anchor="_Toc28132" w:history="1">
        <w:r>
          <w:rPr>
            <w:rFonts w:ascii="仿宋" w:eastAsia="仿宋" w:hAnsi="仿宋" w:cs="仿宋" w:hint="eastAsia"/>
            <w:lang w:eastAsia="zh-CN"/>
          </w:rPr>
          <w:t>(三)、自然灾害防范措施</w:t>
        </w:r>
        <w:r>
          <w:tab/>
        </w:r>
        <w:r>
          <w:fldChar w:fldCharType="begin"/>
        </w:r>
        <w:r>
          <w:instrText xml:space="preserve"> PAGEREF _Toc28132 \h </w:instrText>
        </w:r>
        <w:r>
          <w:fldChar w:fldCharType="separate"/>
        </w:r>
        <w:r>
          <w:t>35</w:t>
        </w:r>
        <w:r>
          <w:fldChar w:fldCharType="end"/>
        </w:r>
      </w:hyperlink>
    </w:p>
    <w:p>
      <w:pPr>
        <w:pStyle w:val="TOC2"/>
        <w:tabs>
          <w:tab w:val="right" w:leader="dot" w:pos="8306"/>
        </w:tabs>
      </w:pPr>
      <w:hyperlink w:anchor="_Toc14944" w:history="1">
        <w:r>
          <w:rPr>
            <w:rFonts w:ascii="仿宋" w:eastAsia="仿宋" w:hAnsi="仿宋" w:cs="仿宋" w:hint="eastAsia"/>
            <w:lang w:eastAsia="zh-CN"/>
          </w:rPr>
          <w:t>(四)、安全色及安全标志使用要求</w:t>
        </w:r>
        <w:r>
          <w:tab/>
        </w:r>
        <w:r>
          <w:fldChar w:fldCharType="begin"/>
        </w:r>
        <w:r>
          <w:instrText xml:space="preserve"> PAGEREF _Toc14944 \h </w:instrText>
        </w:r>
        <w:r>
          <w:fldChar w:fldCharType="separate"/>
        </w:r>
        <w:r>
          <w:t>36</w:t>
        </w:r>
        <w:r>
          <w:fldChar w:fldCharType="end"/>
        </w:r>
      </w:hyperlink>
    </w:p>
    <w:p>
      <w:pPr>
        <w:pStyle w:val="TOC2"/>
        <w:tabs>
          <w:tab w:val="right" w:leader="dot" w:pos="8306"/>
        </w:tabs>
      </w:pPr>
      <w:hyperlink w:anchor="_Toc28357" w:history="1">
        <w:r>
          <w:rPr>
            <w:rFonts w:ascii="仿宋" w:eastAsia="仿宋" w:hAnsi="仿宋" w:cs="仿宋" w:hint="eastAsia"/>
            <w:lang w:eastAsia="zh-CN"/>
          </w:rPr>
          <w:t>(五)、防尘防毒措施</w:t>
        </w:r>
        <w:r>
          <w:tab/>
        </w:r>
        <w:r>
          <w:fldChar w:fldCharType="begin"/>
        </w:r>
        <w:r>
          <w:instrText xml:space="preserve"> PAGEREF _Toc28357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2" w:history="1">
        <w:r>
          <w:rPr>
            <w:rFonts w:ascii="仿宋" w:eastAsia="仿宋" w:hAnsi="仿宋" w:cs="仿宋" w:hint="eastAsia"/>
            <w:lang w:eastAsia="zh-CN"/>
          </w:rPr>
          <w:t>(六)、防静电、触电防护及防雷措施</w:t>
        </w:r>
        <w:r>
          <w:tab/>
        </w:r>
        <w:r>
          <w:fldChar w:fldCharType="begin"/>
        </w:r>
        <w:r>
          <w:instrText xml:space="preserve"> PAGEREF _Toc16952 \h </w:instrText>
        </w:r>
        <w:r>
          <w:fldChar w:fldCharType="separate"/>
        </w:r>
        <w:r>
          <w:t>38</w:t>
        </w:r>
        <w:r>
          <w:fldChar w:fldCharType="end"/>
        </w:r>
      </w:hyperlink>
    </w:p>
    <w:p>
      <w:pPr>
        <w:pStyle w:val="TOC2"/>
        <w:tabs>
          <w:tab w:val="right" w:leader="dot" w:pos="8306"/>
        </w:tabs>
      </w:pPr>
      <w:hyperlink w:anchor="_Toc31591" w:history="1">
        <w:r>
          <w:rPr>
            <w:rFonts w:ascii="仿宋" w:eastAsia="仿宋" w:hAnsi="仿宋" w:cs="仿宋" w:hint="eastAsia"/>
            <w:lang w:eastAsia="zh-CN"/>
          </w:rPr>
          <w:t>(七)、机械设备安全保障措施</w:t>
        </w:r>
        <w:r>
          <w:tab/>
        </w:r>
        <w:r>
          <w:fldChar w:fldCharType="begin"/>
        </w:r>
        <w:r>
          <w:instrText xml:space="preserve"> PAGEREF _Toc31591 \h </w:instrText>
        </w:r>
        <w:r>
          <w:fldChar w:fldCharType="separate"/>
        </w:r>
        <w:r>
          <w:t>40</w:t>
        </w:r>
        <w:r>
          <w:fldChar w:fldCharType="end"/>
        </w:r>
      </w:hyperlink>
    </w:p>
    <w:p>
      <w:pPr>
        <w:pStyle w:val="TOC1"/>
        <w:tabs>
          <w:tab w:val="right" w:leader="dot" w:pos="8306"/>
        </w:tabs>
      </w:pPr>
      <w:hyperlink w:anchor="_Toc25842" w:history="1">
        <w:r>
          <w:rPr>
            <w:rFonts w:ascii="仿宋" w:eastAsia="仿宋" w:hAnsi="仿宋" w:cs="仿宋" w:hint="eastAsia"/>
            <w:lang w:eastAsia="zh-CN"/>
          </w:rPr>
          <w:t>十、弯曲试验机项目人力资源培养与发展</w:t>
        </w:r>
        <w:r>
          <w:tab/>
        </w:r>
        <w:r>
          <w:fldChar w:fldCharType="begin"/>
        </w:r>
        <w:r>
          <w:instrText xml:space="preserve"> PAGEREF _Toc25842 \h </w:instrText>
        </w:r>
        <w:r>
          <w:fldChar w:fldCharType="separate"/>
        </w:r>
        <w:r>
          <w:t>41</w:t>
        </w:r>
        <w:r>
          <w:fldChar w:fldCharType="end"/>
        </w:r>
      </w:hyperlink>
    </w:p>
    <w:p>
      <w:pPr>
        <w:pStyle w:val="TOC2"/>
        <w:tabs>
          <w:tab w:val="right" w:leader="dot" w:pos="8306"/>
        </w:tabs>
      </w:pPr>
      <w:hyperlink w:anchor="_Toc6652" w:history="1">
        <w:r>
          <w:rPr>
            <w:rFonts w:ascii="仿宋" w:eastAsia="仿宋" w:hAnsi="仿宋" w:cs="仿宋" w:hint="eastAsia"/>
            <w:lang w:eastAsia="zh-CN"/>
          </w:rPr>
          <w:t>(一)、人才需求与规划</w:t>
        </w:r>
        <w:r>
          <w:tab/>
        </w:r>
        <w:r>
          <w:fldChar w:fldCharType="begin"/>
        </w:r>
        <w:r>
          <w:instrText xml:space="preserve"> PAGEREF _Toc6652 \h </w:instrText>
        </w:r>
        <w:r>
          <w:fldChar w:fldCharType="separate"/>
        </w:r>
        <w:r>
          <w:t>41</w:t>
        </w:r>
        <w:r>
          <w:fldChar w:fldCharType="end"/>
        </w:r>
      </w:hyperlink>
    </w:p>
    <w:p>
      <w:pPr>
        <w:pStyle w:val="TOC2"/>
        <w:tabs>
          <w:tab w:val="right" w:leader="dot" w:pos="8306"/>
        </w:tabs>
      </w:pPr>
      <w:hyperlink w:anchor="_Toc21264" w:history="1">
        <w:r>
          <w:rPr>
            <w:rFonts w:ascii="仿宋" w:eastAsia="仿宋" w:hAnsi="仿宋" w:cs="仿宋" w:hint="eastAsia"/>
            <w:lang w:eastAsia="zh-CN"/>
          </w:rPr>
          <w:t>(二)、培训与发展计划</w:t>
        </w:r>
        <w:r>
          <w:tab/>
        </w:r>
        <w:r>
          <w:fldChar w:fldCharType="begin"/>
        </w:r>
        <w:r>
          <w:instrText xml:space="preserve"> PAGEREF _Toc21264 \h </w:instrText>
        </w:r>
        <w:r>
          <w:fldChar w:fldCharType="separate"/>
        </w:r>
        <w:r>
          <w:t>41</w:t>
        </w:r>
        <w:r>
          <w:fldChar w:fldCharType="end"/>
        </w:r>
      </w:hyperlink>
    </w:p>
    <w:p>
      <w:pPr>
        <w:pStyle w:val="TOC1"/>
        <w:tabs>
          <w:tab w:val="right" w:leader="dot" w:pos="8306"/>
        </w:tabs>
      </w:pPr>
      <w:hyperlink w:anchor="_Toc22441" w:history="1">
        <w:r>
          <w:rPr>
            <w:rFonts w:ascii="仿宋" w:eastAsia="仿宋" w:hAnsi="仿宋" w:cs="仿宋" w:hint="eastAsia"/>
            <w:lang w:eastAsia="zh-CN"/>
          </w:rPr>
          <w:t>十一、弯曲试验机项目投资规划</w:t>
        </w:r>
        <w:r>
          <w:tab/>
        </w:r>
        <w:r>
          <w:fldChar w:fldCharType="begin"/>
        </w:r>
        <w:r>
          <w:instrText xml:space="preserve"> PAGEREF _Toc22441 \h </w:instrText>
        </w:r>
        <w:r>
          <w:fldChar w:fldCharType="separate"/>
        </w:r>
        <w:r>
          <w:t>42</w:t>
        </w:r>
        <w:r>
          <w:fldChar w:fldCharType="end"/>
        </w:r>
      </w:hyperlink>
    </w:p>
    <w:p>
      <w:pPr>
        <w:pStyle w:val="TOC2"/>
        <w:tabs>
          <w:tab w:val="right" w:leader="dot" w:pos="8306"/>
        </w:tabs>
      </w:pPr>
      <w:hyperlink w:anchor="_Toc20748" w:history="1">
        <w:r>
          <w:rPr>
            <w:rFonts w:ascii="仿宋" w:eastAsia="仿宋" w:hAnsi="仿宋" w:cs="仿宋" w:hint="eastAsia"/>
            <w:lang w:eastAsia="zh-CN"/>
          </w:rPr>
          <w:t>(一)、弯曲试验机项目总投资估算</w:t>
        </w:r>
        <w:r>
          <w:tab/>
        </w:r>
        <w:r>
          <w:fldChar w:fldCharType="begin"/>
        </w:r>
        <w:r>
          <w:instrText xml:space="preserve"> PAGEREF _Toc20748 \h </w:instrText>
        </w:r>
        <w:r>
          <w:fldChar w:fldCharType="separate"/>
        </w:r>
        <w:r>
          <w:t>42</w:t>
        </w:r>
        <w:r>
          <w:fldChar w:fldCharType="end"/>
        </w:r>
      </w:hyperlink>
    </w:p>
    <w:p>
      <w:pPr>
        <w:pStyle w:val="TOC2"/>
        <w:tabs>
          <w:tab w:val="right" w:leader="dot" w:pos="8306"/>
        </w:tabs>
      </w:pPr>
      <w:hyperlink w:anchor="_Toc19273" w:history="1">
        <w:r>
          <w:rPr>
            <w:rFonts w:ascii="仿宋" w:eastAsia="仿宋" w:hAnsi="仿宋" w:cs="仿宋" w:hint="eastAsia"/>
            <w:lang w:eastAsia="zh-CN"/>
          </w:rPr>
          <w:t>(二)、资金筹措</w:t>
        </w:r>
        <w:r>
          <w:tab/>
        </w:r>
        <w:r>
          <w:fldChar w:fldCharType="begin"/>
        </w:r>
        <w:r>
          <w:instrText xml:space="preserve"> PAGEREF _Toc19273 \h </w:instrText>
        </w:r>
        <w:r>
          <w:fldChar w:fldCharType="separate"/>
        </w:r>
        <w:r>
          <w:t>43</w:t>
        </w:r>
        <w:r>
          <w:fldChar w:fldCharType="end"/>
        </w:r>
      </w:hyperlink>
    </w:p>
    <w:p>
      <w:pPr>
        <w:pStyle w:val="TOC1"/>
        <w:tabs>
          <w:tab w:val="right" w:leader="dot" w:pos="8306"/>
        </w:tabs>
      </w:pPr>
      <w:hyperlink w:anchor="_Toc30099" w:history="1">
        <w:r>
          <w:rPr>
            <w:rFonts w:ascii="仿宋" w:eastAsia="仿宋" w:hAnsi="仿宋" w:cs="仿宋" w:hint="eastAsia"/>
            <w:lang w:eastAsia="zh-CN"/>
          </w:rPr>
          <w:t>十二、弯曲试验机项目社会影响</w:t>
        </w:r>
        <w:r>
          <w:tab/>
        </w:r>
        <w:r>
          <w:fldChar w:fldCharType="begin"/>
        </w:r>
        <w:r>
          <w:instrText xml:space="preserve"> PAGEREF _Toc30099 \h </w:instrText>
        </w:r>
        <w:r>
          <w:fldChar w:fldCharType="separate"/>
        </w:r>
        <w:r>
          <w:t>44</w:t>
        </w:r>
        <w:r>
          <w:fldChar w:fldCharType="end"/>
        </w:r>
      </w:hyperlink>
    </w:p>
    <w:p>
      <w:pPr>
        <w:pStyle w:val="TOC2"/>
        <w:tabs>
          <w:tab w:val="right" w:leader="dot" w:pos="8306"/>
        </w:tabs>
      </w:pPr>
      <w:hyperlink w:anchor="_Toc1828" w:history="1">
        <w:r>
          <w:rPr>
            <w:rFonts w:ascii="仿宋" w:eastAsia="仿宋" w:hAnsi="仿宋" w:cs="仿宋" w:hint="eastAsia"/>
            <w:lang w:eastAsia="zh-CN"/>
          </w:rPr>
          <w:t>(一)、社会责任与义务</w:t>
        </w:r>
        <w:r>
          <w:tab/>
        </w:r>
        <w:r>
          <w:fldChar w:fldCharType="begin"/>
        </w:r>
        <w:r>
          <w:instrText xml:space="preserve"> PAGEREF _Toc1828 \h </w:instrText>
        </w:r>
        <w:r>
          <w:fldChar w:fldCharType="separate"/>
        </w:r>
        <w:r>
          <w:t>44</w:t>
        </w:r>
        <w:r>
          <w:fldChar w:fldCharType="end"/>
        </w:r>
      </w:hyperlink>
    </w:p>
    <w:p>
      <w:pPr>
        <w:pStyle w:val="TOC2"/>
        <w:tabs>
          <w:tab w:val="right" w:leader="dot" w:pos="8306"/>
        </w:tabs>
      </w:pPr>
      <w:hyperlink w:anchor="_Toc20177" w:history="1">
        <w:r>
          <w:rPr>
            <w:rFonts w:ascii="仿宋" w:eastAsia="仿宋" w:hAnsi="仿宋" w:cs="仿宋" w:hint="eastAsia"/>
            <w:lang w:eastAsia="zh-CN"/>
          </w:rPr>
          <w:t>(二)、社会参与与沟通</w:t>
        </w:r>
        <w:r>
          <w:tab/>
        </w:r>
        <w:r>
          <w:fldChar w:fldCharType="begin"/>
        </w:r>
        <w:r>
          <w:instrText xml:space="preserve"> PAGEREF _Toc20177 \h </w:instrText>
        </w:r>
        <w:r>
          <w:fldChar w:fldCharType="separate"/>
        </w:r>
        <w:r>
          <w:t>45</w:t>
        </w:r>
        <w:r>
          <w:fldChar w:fldCharType="end"/>
        </w:r>
      </w:hyperlink>
    </w:p>
    <w:p>
      <w:pPr>
        <w:pStyle w:val="TOC1"/>
        <w:tabs>
          <w:tab w:val="right" w:leader="dot" w:pos="8306"/>
        </w:tabs>
      </w:pPr>
      <w:hyperlink w:anchor="_Toc14743" w:history="1">
        <w:r>
          <w:rPr>
            <w:rFonts w:ascii="仿宋" w:eastAsia="仿宋" w:hAnsi="仿宋" w:cs="仿宋" w:hint="eastAsia"/>
            <w:lang w:eastAsia="zh-CN"/>
          </w:rPr>
          <w:t>十三、供应链管理</w:t>
        </w:r>
        <w:r>
          <w:tab/>
        </w:r>
        <w:r>
          <w:fldChar w:fldCharType="begin"/>
        </w:r>
        <w:r>
          <w:instrText xml:space="preserve"> PAGEREF _Toc14743 \h </w:instrText>
        </w:r>
        <w:r>
          <w:fldChar w:fldCharType="separate"/>
        </w:r>
        <w:r>
          <w:t>46</w:t>
        </w:r>
        <w:r>
          <w:fldChar w:fldCharType="end"/>
        </w:r>
      </w:hyperlink>
    </w:p>
    <w:p>
      <w:pPr>
        <w:pStyle w:val="TOC2"/>
        <w:tabs>
          <w:tab w:val="right" w:leader="dot" w:pos="8306"/>
        </w:tabs>
      </w:pPr>
      <w:hyperlink w:anchor="_Toc20239" w:history="1">
        <w:r>
          <w:rPr>
            <w:rFonts w:ascii="仿宋" w:eastAsia="仿宋" w:hAnsi="仿宋" w:cs="仿宋" w:hint="eastAsia"/>
            <w:lang w:eastAsia="zh-CN"/>
          </w:rPr>
          <w:t>(一)、供应链战略规划</w:t>
        </w:r>
        <w:r>
          <w:tab/>
        </w:r>
        <w:r>
          <w:fldChar w:fldCharType="begin"/>
        </w:r>
        <w:r>
          <w:instrText xml:space="preserve"> PAGEREF _Toc20239 \h </w:instrText>
        </w:r>
        <w:r>
          <w:fldChar w:fldCharType="separate"/>
        </w:r>
        <w:r>
          <w:t>46</w:t>
        </w:r>
        <w:r>
          <w:fldChar w:fldCharType="end"/>
        </w:r>
      </w:hyperlink>
    </w:p>
    <w:p>
      <w:pPr>
        <w:pStyle w:val="TOC2"/>
        <w:tabs>
          <w:tab w:val="right" w:leader="dot" w:pos="8306"/>
        </w:tabs>
      </w:pPr>
      <w:hyperlink w:anchor="_Toc31678" w:history="1">
        <w:r>
          <w:rPr>
            <w:rFonts w:ascii="仿宋" w:eastAsia="仿宋" w:hAnsi="仿宋" w:cs="仿宋" w:hint="eastAsia"/>
            <w:lang w:eastAsia="zh-CN"/>
          </w:rPr>
          <w:t>(二)、供应商选择与合作</w:t>
        </w:r>
        <w:r>
          <w:tab/>
        </w:r>
        <w:r>
          <w:fldChar w:fldCharType="begin"/>
        </w:r>
        <w:r>
          <w:instrText xml:space="preserve"> PAGEREF _Toc31678 \h </w:instrText>
        </w:r>
        <w:r>
          <w:fldChar w:fldCharType="separate"/>
        </w:r>
        <w:r>
          <w:t>47</w:t>
        </w:r>
        <w:r>
          <w:fldChar w:fldCharType="end"/>
        </w:r>
      </w:hyperlink>
    </w:p>
    <w:p>
      <w:pPr>
        <w:pStyle w:val="TOC2"/>
        <w:tabs>
          <w:tab w:val="right" w:leader="dot" w:pos="8306"/>
        </w:tabs>
      </w:pPr>
      <w:hyperlink w:anchor="_Toc8993" w:history="1">
        <w:r>
          <w:rPr>
            <w:rFonts w:ascii="仿宋" w:eastAsia="仿宋" w:hAnsi="仿宋" w:cs="仿宋" w:hint="eastAsia"/>
            <w:lang w:eastAsia="zh-CN"/>
          </w:rPr>
          <w:t>(三)、物流与库存管理</w:t>
        </w:r>
        <w:r>
          <w:tab/>
        </w:r>
        <w:r>
          <w:fldChar w:fldCharType="begin"/>
        </w:r>
        <w:r>
          <w:instrText xml:space="preserve"> PAGEREF _Toc8993 \h </w:instrText>
        </w:r>
        <w:r>
          <w:fldChar w:fldCharType="separate"/>
        </w:r>
        <w:r>
          <w:t>49</w:t>
        </w:r>
        <w:r>
          <w:fldChar w:fldCharType="end"/>
        </w:r>
      </w:hyperlink>
    </w:p>
    <w:p>
      <w:pPr>
        <w:pStyle w:val="TOC1"/>
        <w:tabs>
          <w:tab w:val="right" w:leader="dot" w:pos="8306"/>
        </w:tabs>
      </w:pPr>
      <w:hyperlink w:anchor="_Toc1687" w:history="1">
        <w:r>
          <w:rPr>
            <w:rFonts w:ascii="仿宋" w:eastAsia="仿宋" w:hAnsi="仿宋" w:cs="仿宋" w:hint="eastAsia"/>
            <w:lang w:eastAsia="zh-CN"/>
          </w:rPr>
          <w:t>十四、营销与推广策略</w:t>
        </w:r>
        <w:r>
          <w:tab/>
        </w:r>
        <w:r>
          <w:fldChar w:fldCharType="begin"/>
        </w:r>
        <w:r>
          <w:instrText xml:space="preserve"> PAGEREF _Toc1687 \h </w:instrText>
        </w:r>
        <w:r>
          <w:fldChar w:fldCharType="separate"/>
        </w:r>
        <w:r>
          <w:t>50</w:t>
        </w:r>
        <w:r>
          <w:fldChar w:fldCharType="end"/>
        </w:r>
      </w:hyperlink>
    </w:p>
    <w:p>
      <w:pPr>
        <w:pStyle w:val="TOC2"/>
        <w:tabs>
          <w:tab w:val="right" w:leader="dot" w:pos="8306"/>
        </w:tabs>
      </w:pPr>
      <w:hyperlink w:anchor="_Toc27010" w:history="1">
        <w:r>
          <w:rPr>
            <w:rFonts w:ascii="仿宋" w:eastAsia="仿宋" w:hAnsi="仿宋" w:cs="仿宋" w:hint="eastAsia"/>
            <w:lang w:eastAsia="zh-CN"/>
          </w:rPr>
          <w:t>(一)、产品/服务定位与特点</w:t>
        </w:r>
        <w:r>
          <w:tab/>
        </w:r>
        <w:r>
          <w:fldChar w:fldCharType="begin"/>
        </w:r>
        <w:r>
          <w:instrText xml:space="preserve"> PAGEREF _Toc27010 \h </w:instrText>
        </w:r>
        <w:r>
          <w:fldChar w:fldCharType="separate"/>
        </w:r>
        <w:r>
          <w:t>50</w:t>
        </w:r>
        <w:r>
          <w:fldChar w:fldCharType="end"/>
        </w:r>
      </w:hyperlink>
    </w:p>
    <w:p>
      <w:pPr>
        <w:pStyle w:val="TOC2"/>
        <w:tabs>
          <w:tab w:val="right" w:leader="dot" w:pos="8306"/>
        </w:tabs>
      </w:pPr>
      <w:hyperlink w:anchor="_Toc2634" w:history="1">
        <w:r>
          <w:rPr>
            <w:rFonts w:ascii="仿宋" w:eastAsia="仿宋" w:hAnsi="仿宋" w:cs="仿宋" w:hint="eastAsia"/>
            <w:lang w:eastAsia="zh-CN"/>
          </w:rPr>
          <w:t>(二)、市场定位与竞争分析</w:t>
        </w:r>
        <w:r>
          <w:tab/>
        </w:r>
        <w:r>
          <w:fldChar w:fldCharType="begin"/>
        </w:r>
        <w:r>
          <w:instrText xml:space="preserve"> PAGEREF _Toc2634 \h </w:instrText>
        </w:r>
        <w:r>
          <w:fldChar w:fldCharType="separate"/>
        </w:r>
        <w:r>
          <w:t>51</w:t>
        </w:r>
        <w:r>
          <w:fldChar w:fldCharType="end"/>
        </w:r>
      </w:hyperlink>
    </w:p>
    <w:p>
      <w:pPr>
        <w:pStyle w:val="TOC2"/>
        <w:tabs>
          <w:tab w:val="right" w:leader="dot" w:pos="8306"/>
        </w:tabs>
      </w:pPr>
      <w:hyperlink w:anchor="_Toc14093" w:history="1">
        <w:r>
          <w:rPr>
            <w:rFonts w:ascii="仿宋" w:eastAsia="仿宋" w:hAnsi="仿宋" w:cs="仿宋" w:hint="eastAsia"/>
            <w:lang w:eastAsia="zh-CN"/>
          </w:rPr>
          <w:t>(三)、营销渠道与策略</w:t>
        </w:r>
        <w:r>
          <w:tab/>
        </w:r>
        <w:r>
          <w:fldChar w:fldCharType="begin"/>
        </w:r>
        <w:r>
          <w:instrText xml:space="preserve"> PAGEREF _Toc14093 \h </w:instrText>
        </w:r>
        <w:r>
          <w:fldChar w:fldCharType="separate"/>
        </w:r>
        <w:r>
          <w:t>53</w:t>
        </w:r>
        <w:r>
          <w:fldChar w:fldCharType="end"/>
        </w:r>
      </w:hyperlink>
    </w:p>
    <w:p>
      <w:pPr>
        <w:pStyle w:val="TOC2"/>
        <w:tabs>
          <w:tab w:val="right" w:leader="dot" w:pos="8306"/>
        </w:tabs>
      </w:pPr>
      <w:hyperlink w:anchor="_Toc99" w:history="1">
        <w:r>
          <w:rPr>
            <w:rFonts w:ascii="仿宋" w:eastAsia="仿宋" w:hAnsi="仿宋" w:cs="仿宋" w:hint="eastAsia"/>
            <w:lang w:eastAsia="zh-CN"/>
          </w:rPr>
          <w:t>(四)、推广与宣传活动</w:t>
        </w:r>
        <w:r>
          <w:tab/>
        </w:r>
        <w:r>
          <w:fldChar w:fldCharType="begin"/>
        </w:r>
        <w:r>
          <w:instrText xml:space="preserve"> PAGEREF _Toc99 \h </w:instrText>
        </w:r>
        <w:r>
          <w:fldChar w:fldCharType="separate"/>
        </w:r>
        <w:r>
          <w:t>54</w:t>
        </w:r>
        <w:r>
          <w:fldChar w:fldCharType="end"/>
        </w:r>
      </w:hyperlink>
    </w:p>
    <w:p>
      <w:pPr>
        <w:pStyle w:val="TOC1"/>
        <w:tabs>
          <w:tab w:val="right" w:leader="dot" w:pos="8306"/>
        </w:tabs>
      </w:pPr>
      <w:hyperlink w:anchor="_Toc32431" w:history="1">
        <w:r>
          <w:rPr>
            <w:rFonts w:ascii="仿宋" w:eastAsia="仿宋" w:hAnsi="仿宋" w:cs="仿宋" w:hint="eastAsia"/>
            <w:lang w:eastAsia="zh-CN"/>
          </w:rPr>
          <w:t>十五、弯曲试验机项目变更管理</w:t>
        </w:r>
        <w:r>
          <w:tab/>
        </w:r>
        <w:r>
          <w:fldChar w:fldCharType="begin"/>
        </w:r>
        <w:r>
          <w:instrText xml:space="preserve"> PAGEREF _Toc32431 \h </w:instrText>
        </w:r>
        <w:r>
          <w:fldChar w:fldCharType="separate"/>
        </w:r>
        <w:r>
          <w:t>59</w:t>
        </w:r>
        <w:r>
          <w:fldChar w:fldCharType="end"/>
        </w:r>
      </w:hyperlink>
    </w:p>
    <w:p>
      <w:pPr>
        <w:pStyle w:val="TOC2"/>
        <w:tabs>
          <w:tab w:val="right" w:leader="dot" w:pos="8306"/>
        </w:tabs>
      </w:pPr>
      <w:hyperlink w:anchor="_Toc22864" w:history="1">
        <w:r>
          <w:rPr>
            <w:rFonts w:ascii="仿宋" w:eastAsia="仿宋" w:hAnsi="仿宋" w:cs="仿宋" w:hint="eastAsia"/>
            <w:lang w:eastAsia="zh-CN"/>
          </w:rPr>
          <w:t>(一)、变更申请与评估</w:t>
        </w:r>
        <w:r>
          <w:tab/>
        </w:r>
        <w:r>
          <w:fldChar w:fldCharType="begin"/>
        </w:r>
        <w:r>
          <w:instrText xml:space="preserve"> PAGEREF _Toc22864 \h </w:instrText>
        </w:r>
        <w:r>
          <w:fldChar w:fldCharType="separate"/>
        </w:r>
        <w:r>
          <w:t>59</w:t>
        </w:r>
        <w:r>
          <w:fldChar w:fldCharType="end"/>
        </w:r>
      </w:hyperlink>
    </w:p>
    <w:p>
      <w:pPr>
        <w:pStyle w:val="TOC2"/>
        <w:tabs>
          <w:tab w:val="right" w:leader="dot" w:pos="8306"/>
        </w:tabs>
      </w:pPr>
      <w:hyperlink w:anchor="_Toc23438" w:history="1">
        <w:r>
          <w:rPr>
            <w:rFonts w:ascii="仿宋" w:eastAsia="仿宋" w:hAnsi="仿宋" w:cs="仿宋" w:hint="eastAsia"/>
            <w:lang w:eastAsia="zh-CN"/>
          </w:rPr>
          <w:t>(二)、变更实施与控制</w:t>
        </w:r>
        <w:r>
          <w:tab/>
        </w:r>
        <w:r>
          <w:fldChar w:fldCharType="begin"/>
        </w:r>
        <w:r>
          <w:instrText xml:space="preserve"> PAGEREF _Toc23438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165"/>
      <w:r>
        <w:rPr>
          <w:rFonts w:ascii="仿宋" w:eastAsia="仿宋" w:hAnsi="仿宋" w:cs="仿宋" w:hint="eastAsia"/>
          <w:lang w:eastAsia="zh-CN"/>
        </w:rPr>
        <w:t>(一)、弯曲试验机行业分析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行业一直以来都是市场的关注焦点。行业内的发展趋势、竞争态势以及潜在机会都对弯曲试验机项目的推进产生深远的影响。通过深入研究行业的整体概貌，我们将更好地理解行业的核心特征，为弯曲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行业，技术一直是推动创新和发展的关键因素。我们将对当前技术趋势进行详尽分析，包括但不限于人工智能、大数据应用、先进制造技术等。这有助于弯曲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弯曲试验机项目成功的基础。我们将对主要竞争对手进行深入研究，包括其市场份额、产品特点、市场定位等。通过全面了解竞争对手的优势和劣势，弯曲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794"/>
      <w:r>
        <w:rPr>
          <w:rFonts w:ascii="仿宋" w:eastAsia="仿宋" w:hAnsi="仿宋" w:cs="仿宋" w:hint="eastAsia"/>
          <w:sz w:val="28"/>
          <w:lang w:eastAsia="zh-CN"/>
        </w:rPr>
        <w:t>(二)、弯曲试验机市场分析预测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弯曲试验机市场未来的增长趋势。这包括市场的整体规模、各细分领域的发展趋势等。弯曲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弯曲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弯曲试验机项目实施过程中需要充分考虑的因素。我们将对市场风险进行全面评估，包括但不限于政策法规风险、市场竞争风险、技术变革风险等。通过对潜在风险的深入分析，弯曲试验机项目可以制定相应的风险缓解策略，降低不确定性对弯曲试验机项目的影响。</w:t>
      </w:r>
    </w:p>
    <w:p>
      <w:pPr>
        <w:pStyle w:val="Heading1"/>
        <w:ind w:firstLine="560" w:firstLineChars="200"/>
        <w:rPr>
          <w:rFonts w:ascii="仿宋" w:eastAsia="仿宋" w:hAnsi="仿宋" w:cs="仿宋" w:hint="eastAsia"/>
          <w:sz w:val="28"/>
          <w:lang w:eastAsia="zh-CN"/>
        </w:rPr>
      </w:pPr>
      <w:bookmarkStart w:id="5" w:name="_Toc24002"/>
      <w:r>
        <w:rPr>
          <w:rFonts w:ascii="仿宋" w:eastAsia="仿宋" w:hAnsi="仿宋" w:cs="仿宋" w:hint="eastAsia"/>
          <w:sz w:val="28"/>
          <w:lang w:eastAsia="zh-CN"/>
        </w:rPr>
        <w:t>二、弯曲试验机项目危机管理</w:t>
      </w:r>
      <w:bookmarkEnd w:id="5"/>
    </w:p>
    <w:p>
      <w:pPr>
        <w:pStyle w:val="Heading2"/>
        <w:rPr>
          <w:rFonts w:ascii="仿宋" w:eastAsia="仿宋" w:hAnsi="仿宋" w:cs="仿宋" w:hint="eastAsia"/>
          <w:lang w:eastAsia="zh-CN"/>
        </w:rPr>
      </w:pPr>
      <w:bookmarkStart w:id="6" w:name="_Toc3231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危机管理中，危机预警与识别是确保弯曲试验机项目稳健运行的核心步骤。通过建立全面的监测机制，弯曲试验机项目团队旨在及时发现和理解潜在的风险和危机因素，以便采取及时的预防和应对措施，确保弯曲试验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首先，通过深入的风险评估，弯曲试验机项目团队全面分析了整个弯曲试验机项目和各个阶段可能存在的威胁。这包括准确评估每个潜在风险的发生概率和可能影响的程度，为后续危机预警提供了有力支持。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弯曲试验机项目团队着重于明确定义弯曲试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弯曲试验机项目进展的持续监控，团队能够及时发现潜在问题并作出迅速反应。弯曲试验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在这一阶段，团队的专业素养和反应速度将发挥至关重要的作用，以确保潜在危机能够在初期得到有效的处理，最大程度地减轻负面影响。通过危机预警与识别，弯曲试验机项目得以更有序、可控地推进。</w:t>
      </w:r>
    </w:p>
    <w:p>
      <w:pPr>
        <w:pStyle w:val="Heading2"/>
        <w:ind w:firstLine="560" w:firstLineChars="200"/>
        <w:rPr>
          <w:rFonts w:ascii="仿宋" w:eastAsia="仿宋" w:hAnsi="仿宋" w:cs="仿宋" w:hint="eastAsia"/>
          <w:sz w:val="28"/>
          <w:lang w:eastAsia="zh-CN"/>
        </w:rPr>
      </w:pPr>
      <w:bookmarkStart w:id="7" w:name="_Toc2258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在危机发生时，弯曲试验机项目团队立即行动，成立了应急小组。该小组的任务是迅速制定并实施紧急应对措施，以最小化潜在损失。以下是采取的主要措施：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暂停弯曲试验机项目进度：为遏制危机蔓延，弯曲试验机项目暂时停止进行，以便全面评估当前状况。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资源重新分配：重新评估弯曲试验机项目资源的分配，确保最大限度地减小损失。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实时沟通：与关键利益相关者建立实时沟通机制，向他们传递弯曲试验机项目危机的实际状况，保障弯曲试验机项目核心利益。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在紧急应对的同时，弯曲试验机项目团队强调了团队协作和有效沟通的重要性。以下是团队协作的关键举措：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信息共享机制：建立了信息共享平台，确保团队成员能够及时获取弯曲试验机项目危机的实时信息。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领导者沟通：弯曲试验机项目领导者通过定期会议和即时沟通工具，指导团队应对危机，保持团队稳定运行。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随着危机得到初步控制，弯曲试验机项目团队转向制定恢复计划，以确保弯曲试验机项目能够从中迅速恢复。主要恢复计划包括：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修复受损的进度计划：重新评估弯曲试验机项目进度，制定修复计划，确保弯曲试验机项目尽快回归正常进程。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重新调整资源分配：优化资源分配，确保弯曲试验机项目在有限资源下高效运转。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风险管理机制加强：对弯曲试验机项目风险进行全面评估，制定更强化的风险管理策略，以预防未来可能的危机。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32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069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的技术管理特点体现在其创新导向。通过引入最先进的技术趋势和解决方案，弯曲试验机项目致力于提升科技含量、提高质量和效率水平。这意味着我们将采用最新的工具和方法，确保弯曲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弯曲试验机项目技术管理的显著特征。通过整合不同领域的技术资源，我们实现了跨学科的协同工作。这有助于优化技术架构，提高整体效能。此外，整合性策略还促进了不同技术团队之间的紧密沟通和高效合作，确保弯曲试验机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弯曲试验机项目所采用的技术。通过不断优化技术方案，弯曲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弯曲试验机项目团队将在弯曲试验机项目初期识别可能的技术风险，并采取相应的预防和应对措施。通过建立健全的风险评估机制，弯曲试验机项目能够在实施过程中及时发现并解决潜在的技术问题，保障弯曲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弯曲试验机项目中，技术将成为弯曲试验机项目成功的有力支持。这一深度剖析揭示了技术管理在弯曲试验机项目实施中的关键作用，为弯曲试验机项目的技术基础奠定了坚实的基础。</w:t>
      </w:r>
    </w:p>
    <w:p>
      <w:pPr>
        <w:pStyle w:val="Heading2"/>
        <w:ind w:firstLine="560" w:firstLineChars="200"/>
        <w:rPr>
          <w:rFonts w:ascii="仿宋" w:eastAsia="仿宋" w:hAnsi="仿宋" w:cs="仿宋" w:hint="eastAsia"/>
          <w:sz w:val="28"/>
          <w:lang w:eastAsia="zh-CN"/>
        </w:rPr>
      </w:pPr>
      <w:bookmarkStart w:id="10" w:name="_Toc1316"/>
      <w:r>
        <w:rPr>
          <w:rFonts w:ascii="仿宋" w:eastAsia="仿宋" w:hAnsi="仿宋" w:cs="仿宋" w:hint="eastAsia"/>
          <w:sz w:val="28"/>
          <w:lang w:eastAsia="zh-CN"/>
        </w:rPr>
        <w:t>(二)、弯曲试验机项目工艺技术设计方案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弯曲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弯曲试验机项目将严格按照相关行业规范要求进行组织。通过有效控制产品质量，弯曲试验机项目将致力于为顾客提供优质的弯曲试验机项目产品和良好的服务。这体现了弯曲试验机项目对于生产活动合规性和质量标准的高度重视，为弯曲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弯曲试验机项目注重生态效益和清洁生产原则。弯曲试验机项目建设将紧密结合地方特色经济发展，与社会经济发展规划和区域环境保护规划方案相协调一致。通过与当地区域自然生态系统的结合，弯曲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弯曲试验机项目产品具有多样化的客户需求和个性化的特点。因此，弯曲试验机项目产品规格品种多样，且单批生产数量较小。为满足这一特点，弯曲试验机项目承办单位将建设先进的柔性制造生产线。通过广泛应用柔性制造技术，弯曲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弯曲试验机项目采用的技术具有较高的技术含量和自动化水平，处于国内先进水平。这一技术选用不仅体现了对生产效率、质量和环境友好性的高标准要求，同时为弯曲试验机项目的可持续发展奠定了坚实的基础。</w:t>
      </w:r>
    </w:p>
    <w:p>
      <w:pPr>
        <w:pStyle w:val="Heading2"/>
        <w:ind w:firstLine="560" w:firstLineChars="200"/>
        <w:rPr>
          <w:rFonts w:ascii="仿宋" w:eastAsia="仿宋" w:hAnsi="仿宋" w:cs="仿宋" w:hint="eastAsia"/>
          <w:sz w:val="28"/>
          <w:lang w:eastAsia="zh-CN"/>
        </w:rPr>
      </w:pPr>
      <w:bookmarkStart w:id="11" w:name="_Toc2990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为确保弯曲试验机项目的高效生产和技术实施，我们制定了一套精心设计的设备选型方案，以满足弯曲试验机项目生产、质量和环保的要求。该方案的主要特点如下：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弯曲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针对弯曲试验机项目产品的多样性和小批量生产的特点，我们将建设柔性制造生产线。通过在设备选型中考虑柔性制造技术，可以灵活应对不同产品规格和生产需求，实现生产线的高度灵活性和适应性。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547"/>
      <w:r>
        <w:rPr>
          <w:rFonts w:ascii="仿宋" w:eastAsia="仿宋" w:hAnsi="仿宋" w:cs="仿宋" w:hint="eastAsia"/>
          <w:sz w:val="28"/>
          <w:lang w:eastAsia="zh-CN"/>
        </w:rPr>
        <w:t>四、弯曲试验机项目文档管理</w:t>
      </w:r>
      <w:bookmarkEnd w:id="12"/>
    </w:p>
    <w:p>
      <w:pPr>
        <w:pStyle w:val="Heading2"/>
        <w:rPr>
          <w:rFonts w:ascii="仿宋" w:eastAsia="仿宋" w:hAnsi="仿宋" w:cs="仿宋" w:hint="eastAsia"/>
          <w:lang w:eastAsia="zh-CN"/>
        </w:rPr>
      </w:pPr>
      <w:bookmarkStart w:id="13" w:name="_Toc1237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弯曲试验机项目高度重视文档的质量和准确性，以支持弯曲试验机项目的各项活动和决策。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文档的编制始于弯曲试验机项目计划的初期，我们制定了详细的文档编制计划，明确了每个文档的内容、格式和编写责任人。在弯曲试验机项目启动阶段，我们首先编制了弯曲试验机项目章程，明确定义了弯曲试验机项目的目标、范围、风险等关键要素。随后，弯曲试验机项目团队根据计划陆续编制了需求文档、设计文档、测试文档等各类文档，确保弯曲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弯曲试验机项目管理中的重要环节，旨在确保弯曲试验机项目文档符合质量标准和弯曲试验机项目需求。在弯曲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弯曲试验机项目相关利益方和专业领域的专家对文档进行独立审查。这有助于获取更全面、客观的反馈，确保弯曲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弯曲试验机项目在文档编制与审查方面建立了严格的管理机制，通过规范的流程和多维度的审查，确保弯曲试验机项目文档的质量、准确性和可靠性，为弯曲试验机项目的顺利推进提供了有力支持。</w:t>
      </w:r>
    </w:p>
    <w:p>
      <w:pPr>
        <w:pStyle w:val="Heading2"/>
        <w:ind w:firstLine="560" w:firstLineChars="200"/>
        <w:rPr>
          <w:rFonts w:ascii="仿宋" w:eastAsia="仿宋" w:hAnsi="仿宋" w:cs="仿宋" w:hint="eastAsia"/>
          <w:sz w:val="28"/>
          <w:lang w:eastAsia="zh-CN"/>
        </w:rPr>
      </w:pPr>
      <w:bookmarkStart w:id="14" w:name="_Toc584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我们通过多渠道发布文档，包括电子邮件、弯曲试验机项目管理平台、内部网站等，以满足不同团队成员的偏好和需求。多渠道发布确保了信息的全面覆盖。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我们采用了精细的权限控制，确保只有授权人员可以访问敏感信息。这种安全措施保护了弯曲试验机项目文档的机密性，防止了未经授权的信息泄露。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022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文档存档与归档是弯曲试验机项目生命周期中一个至关重要的环节，直接关系到弯曲试验机项目信息的长期保存和历史记录的完整性。在弯曲试验机项目中，我们实施了一系列有效的文档存档与归档管理策略：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07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537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弯曲试验机项目的主要产品是XXXX，预计年产值为XXX万元。这一产品在市场中占据着重要的地位，其广泛的应用范围使得该弯曲试验机项目的市场前景非常广阔。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弯曲试验机项目的xxx产品作为重要的原材料之一，将在多个领域发挥关键作用。其在建筑、交通、能源等方面的广泛应用将为整个产业链提供强大的支持，形成产业协同效应。弯曲试验机项目的年产值XXX万XXX万XXX万万元不仅反映了其在市场上的巨大潜力，更预示着它对国民经济的积极贡献。这种关联度高、涉及面广的产业关系，使得该弯曲试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53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总征地面积为XXXX平方米，相当于约XX.XX亩，其中净用地面积为XXXX平方米，红线范围内相当于约XX.XX亩。这一用地规模充分考虑了弯曲试验机项目的建设需求，保障了弯曲试验机项目在合适的空间内得以充分发展。弯曲试验机项目规划的总建筑面积为XXXX平方米，其中主体工程建设占XXXX平方米，计容建筑面积达XXXX平方米。预计建筑工程的投资将达到XXXX万元，为弯曲试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计划购置的设备共计XXXX台（套），设备购置费用为XXXX万元。这一设备购置计划充分考虑到弯曲试验机项目的生产需求和技术要求，确保了弯曲试验机项目在生产运营中具备先进的技术装备和高效的生产能力。设备的合理配置将为弯曲试验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计划总投资为XXXX万元，预计年实现营业收入为XXXX万元。这一产能规模的设定旨在确保弯曲试验机项目能够在投资与回报之间取得平衡，实现长期可持续的发展。弯曲试验机项目的总投资充分考虑到各个方面的需求，包括用地建设、设备购置等多个环节，以确保弯曲试验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495"/>
      <w:r>
        <w:rPr>
          <w:rFonts w:ascii="仿宋" w:eastAsia="仿宋" w:hAnsi="仿宋" w:cs="仿宋" w:hint="eastAsia"/>
          <w:sz w:val="28"/>
          <w:lang w:eastAsia="zh-CN"/>
        </w:rPr>
        <w:t>六、弯曲试验机项目土建工程</w:t>
      </w:r>
      <w:bookmarkEnd w:id="19"/>
    </w:p>
    <w:p>
      <w:pPr>
        <w:pStyle w:val="Heading2"/>
        <w:rPr>
          <w:rFonts w:ascii="仿宋" w:eastAsia="仿宋" w:hAnsi="仿宋" w:cs="仿宋" w:hint="eastAsia"/>
          <w:lang w:eastAsia="zh-CN"/>
        </w:rPr>
      </w:pPr>
      <w:bookmarkStart w:id="20" w:name="_Toc2800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在弯曲试验机项目的建筑工程设计中，我们将秉承一系列重要的设计原则，以确保弯曲试验机项目建筑在功能、美观、可持续性等方面达到最佳效果。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首要原则是确保建筑的功能性得到最大化的发挥。我们将充分理解弯曲试验机项目的实际需求，合理布局各个功能区域，保证建筑在满足业务需求的同时，提供高效的工作环境。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https://d.book118.com/978073122055006032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B0711"/>
    <w:rsid w:val="794B07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7312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2024-01-28T21:55:00Z</dcterms:created>
  <dcterms:modified xsi:type="dcterms:W3CDTF">2024-01-28T21:56:10Z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58FADE238F464A8AA034D4CC67B9E92B_11</vt:lpwstr>
  </property>
  <property fmtid="{D5CDD505-2E9C-101B-9397-08002B2CF9AE}" pid="3" name="KSOProductBuildVer">
    <vt:lpwstr>2052-12.1.0.16250</vt:lpwstr>
  </property>
</Properties>
</file>