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2024年出入口机行业趋势报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35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_Toc29356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一、出入口机行业选址方案分析</w:t>
        </w:r>
        <w:r>
          <w:tab/>
        </w:r>
        <w:r>
          <w:fldChar w:fldCharType="begin"/>
        </w:r>
        <w:r>
          <w:instrText xml:space="preserve"> PAGEREF _Toc4309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(一)、出入口机行业选址影响因素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(二)、出入口机行业选址原则</w:t>
        </w:r>
        <w:r>
          <w:tab/>
        </w:r>
        <w:r>
          <w:fldChar w:fldCharType="begin"/>
        </w:r>
        <w:r>
          <w:instrText xml:space="preserve"> PAGEREF _Toc5270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(三)、消费习惯对出入口机行业选址的影响</w:t>
        </w:r>
        <w:r>
          <w:tab/>
        </w:r>
        <w:r>
          <w:fldChar w:fldCharType="begin"/>
        </w:r>
        <w:r>
          <w:instrText xml:space="preserve"> PAGEREF _Toc19796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(四)、消费能力对出入口机行业选址的影响</w:t>
        </w:r>
        <w:r>
          <w:tab/>
        </w:r>
        <w:r>
          <w:fldChar w:fldCharType="begin"/>
        </w:r>
        <w:r>
          <w:instrText xml:space="preserve"> PAGEREF _Toc10592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(五)、经营成本对出入口机行业选址的影响</w:t>
        </w:r>
        <w:r>
          <w:tab/>
        </w:r>
        <w:r>
          <w:fldChar w:fldCharType="begin"/>
        </w:r>
        <w:r>
          <w:instrText xml:space="preserve"> PAGEREF _Toc24153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(六)、交通条件对出入口机行业选址的影响</w:t>
        </w:r>
        <w:r>
          <w:tab/>
        </w:r>
        <w:r>
          <w:fldChar w:fldCharType="begin"/>
        </w:r>
        <w:r>
          <w:instrText xml:space="preserve"> PAGEREF _Toc4166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二、出入口机行业运营管理及商业模式分析</w:t>
        </w:r>
        <w:r>
          <w:tab/>
        </w:r>
        <w:r>
          <w:fldChar w:fldCharType="begin"/>
        </w:r>
        <w:r>
          <w:instrText xml:space="preserve"> PAGEREF _Toc17252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(一)、出入口机行业数字化发展方案</w:t>
        </w:r>
        <w:r>
          <w:tab/>
        </w:r>
        <w:r>
          <w:fldChar w:fldCharType="begin"/>
        </w:r>
        <w:r>
          <w:instrText xml:space="preserve"> PAGEREF _Toc23811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(二)、出入口机行业新型运营方式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(三)、出入口机行业风险管理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三、制度运行与优化</w:t>
        </w:r>
        <w:r>
          <w:tab/>
        </w:r>
        <w:r>
          <w:fldChar w:fldCharType="begin"/>
        </w:r>
        <w:r>
          <w:instrText xml:space="preserve"> PAGEREF _Toc32236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_Toc27432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_Toc2766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7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四、出入口机行业背景及市场分析</w:t>
        </w:r>
        <w:r>
          <w:tab/>
        </w:r>
        <w:r>
          <w:fldChar w:fldCharType="begin"/>
        </w:r>
        <w:r>
          <w:instrText xml:space="preserve"> PAGEREF _Toc28673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(一)、出入口机行业创新驱动</w:t>
        </w:r>
        <w:r>
          <w:tab/>
        </w:r>
        <w:r>
          <w:fldChar w:fldCharType="begin"/>
        </w:r>
        <w:r>
          <w:instrText xml:space="preserve"> PAGEREF _Toc17767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(二)、出入口机行业发展现状</w:t>
        </w:r>
        <w:r>
          <w:tab/>
        </w:r>
        <w:r>
          <w:fldChar w:fldCharType="begin"/>
        </w:r>
        <w:r>
          <w:instrText xml:space="preserve"> PAGEREF _Toc487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(三)、出入口机行业高质量发展</w:t>
        </w:r>
        <w:r>
          <w:tab/>
        </w:r>
        <w:r>
          <w:fldChar w:fldCharType="begin"/>
        </w:r>
        <w:r>
          <w:instrText xml:space="preserve"> PAGEREF _Toc29504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(四)、出入口机行业产业链分析</w:t>
        </w:r>
        <w:r>
          <w:tab/>
        </w:r>
        <w:r>
          <w:fldChar w:fldCharType="begin"/>
        </w:r>
        <w:r>
          <w:instrText xml:space="preserve"> PAGEREF _Toc21467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(五)、出入口机行业发展方向</w:t>
        </w:r>
        <w:r>
          <w:tab/>
        </w:r>
        <w:r>
          <w:fldChar w:fldCharType="begin"/>
        </w:r>
        <w:r>
          <w:instrText xml:space="preserve"> PAGEREF _Toc22661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(六)、出入口机行业前景</w:t>
        </w:r>
        <w:r>
          <w:tab/>
        </w:r>
        <w:r>
          <w:fldChar w:fldCharType="begin"/>
        </w:r>
        <w:r>
          <w:instrText xml:space="preserve"> PAGEREF _Toc18881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(七)、出入口机行业发展趋势</w:t>
        </w:r>
        <w:r>
          <w:tab/>
        </w:r>
        <w:r>
          <w:fldChar w:fldCharType="begin"/>
        </w:r>
        <w:r>
          <w:instrText xml:space="preserve"> PAGEREF _Toc24657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五、质量管理与持续改进</w:t>
        </w:r>
        <w:r>
          <w:tab/>
        </w:r>
        <w:r>
          <w:fldChar w:fldCharType="begin"/>
        </w:r>
        <w:r>
          <w:instrText xml:space="preserve"> PAGEREF _Toc26118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_Toc8238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_Toc22930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_Toc22721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_Toc28751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六、项目背景与概况</w:t>
        </w:r>
        <w:r>
          <w:tab/>
        </w:r>
        <w:r>
          <w:fldChar w:fldCharType="begin"/>
        </w:r>
        <w:r>
          <w:instrText xml:space="preserve"> PAGEREF _Toc25795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_Toc9921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_Toc20647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(三)、出入口机行业及市场分析</w:t>
        </w:r>
        <w:r>
          <w:tab/>
        </w:r>
        <w:r>
          <w:fldChar w:fldCharType="begin"/>
        </w:r>
        <w:r>
          <w:instrText xml:space="preserve"> PAGEREF _Toc22918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79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七、项目实施与进度安排</w:t>
        </w:r>
        <w:r>
          <w:tab/>
        </w:r>
        <w:r>
          <w:fldChar w:fldCharType="begin"/>
        </w:r>
        <w:r>
          <w:instrText xml:space="preserve"> PAGEREF _Toc26791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_Toc17850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_Toc14352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_Toc2447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八、出入口机行业财务管理分析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(一)、出入口机行业财务管理制度</w:t>
        </w:r>
        <w:r>
          <w:tab/>
        </w:r>
        <w:r>
          <w:fldChar w:fldCharType="begin"/>
        </w:r>
        <w:r>
          <w:instrText xml:space="preserve"> PAGEREF _Toc3742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(二)、出入口机行业经济效益分析</w:t>
        </w:r>
        <w:r>
          <w:tab/>
        </w:r>
        <w:r>
          <w:fldChar w:fldCharType="begin"/>
        </w:r>
        <w:r>
          <w:instrText xml:space="preserve"> PAGEREF _Toc23785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(三)、出入口机行业收入及成本核算</w:t>
        </w:r>
        <w:r>
          <w:tab/>
        </w:r>
        <w:r>
          <w:fldChar w:fldCharType="begin"/>
        </w:r>
        <w:r>
          <w:instrText xml:space="preserve"> PAGEREF _Toc21430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(四)、出入口机行业成本管理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九、可持续发展与绿色经营</w:t>
        </w:r>
        <w:r>
          <w:tab/>
        </w:r>
        <w:r>
          <w:fldChar w:fldCharType="begin"/>
        </w:r>
        <w:r>
          <w:instrText xml:space="preserve"> PAGEREF _Toc31288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_Toc9247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_Toc23363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_Toc15809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_Toc19252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十、出入口机行业市场营销分析</w:t>
        </w:r>
        <w:r>
          <w:tab/>
        </w:r>
        <w:r>
          <w:fldChar w:fldCharType="begin"/>
        </w:r>
        <w:r>
          <w:instrText xml:space="preserve"> PAGEREF _Toc24068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(一)、出入口机行业市场营销总体思路</w:t>
        </w:r>
        <w:r>
          <w:tab/>
        </w:r>
        <w:r>
          <w:fldChar w:fldCharType="begin"/>
        </w:r>
        <w:r>
          <w:instrText xml:space="preserve"> PAGEREF _Toc9806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(二)、出入口机行业组织市场分析</w:t>
        </w:r>
        <w:r>
          <w:tab/>
        </w:r>
        <w:r>
          <w:fldChar w:fldCharType="begin"/>
        </w:r>
        <w:r>
          <w:instrText xml:space="preserve"> PAGEREF _Toc29868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(三)、出入口机行业目标市场营销战略</w:t>
        </w:r>
        <w:r>
          <w:tab/>
        </w:r>
        <w:r>
          <w:fldChar w:fldCharType="begin"/>
        </w:r>
        <w:r>
          <w:instrText xml:space="preserve"> PAGEREF _Toc22411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(四)、出入口机行业定价策略</w:t>
        </w:r>
        <w:r>
          <w:tab/>
        </w:r>
        <w:r>
          <w:fldChar w:fldCharType="begin"/>
        </w:r>
        <w:r>
          <w:instrText xml:space="preserve"> PAGEREF _Toc14837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(五)、出入口机行业促销策略</w:t>
        </w:r>
        <w:r>
          <w:tab/>
        </w:r>
        <w:r>
          <w:fldChar w:fldCharType="begin"/>
        </w:r>
        <w:r>
          <w:instrText xml:space="preserve"> PAGEREF _Toc21205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(六)、出入口机行业品牌策略</w:t>
        </w:r>
        <w:r>
          <w:tab/>
        </w:r>
        <w:r>
          <w:fldChar w:fldCharType="begin"/>
        </w:r>
        <w:r>
          <w:instrText xml:space="preserve"> PAGEREF _Toc25678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(七)、出入口机行业关系营销</w:t>
        </w:r>
        <w:r>
          <w:tab/>
        </w:r>
        <w:r>
          <w:fldChar w:fldCharType="begin"/>
        </w:r>
        <w:r>
          <w:instrText xml:space="preserve"> PAGEREF _Toc1602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(八)、出入口机行业体验营销</w:t>
        </w:r>
        <w:r>
          <w:tab/>
        </w:r>
        <w:r>
          <w:fldChar w:fldCharType="begin"/>
        </w:r>
        <w:r>
          <w:instrText xml:space="preserve"> PAGEREF _Toc7482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(九)、出入口机行业互联网营销</w:t>
        </w:r>
        <w:r>
          <w:tab/>
        </w:r>
        <w:r>
          <w:fldChar w:fldCharType="begin"/>
        </w:r>
        <w:r>
          <w:instrText xml:space="preserve"> PAGEREF _Toc8716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十一、出入口机行业质量管理方案</w:t>
        </w:r>
        <w:r>
          <w:tab/>
        </w:r>
        <w:r>
          <w:fldChar w:fldCharType="begin"/>
        </w:r>
        <w:r>
          <w:instrText xml:space="preserve"> PAGEREF _Toc13785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(一)、出入口机行业质量管理要求</w:t>
        </w:r>
        <w:r>
          <w:tab/>
        </w:r>
        <w:r>
          <w:fldChar w:fldCharType="begin"/>
        </w:r>
        <w:r>
          <w:instrText xml:space="preserve"> PAGEREF _Toc21844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(二)、出入口机行业服务质量管理方案</w:t>
        </w:r>
        <w:r>
          <w:tab/>
        </w:r>
        <w:r>
          <w:fldChar w:fldCharType="begin"/>
        </w:r>
        <w:r>
          <w:instrText xml:space="preserve"> PAGEREF _Toc24877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(三)、出入口机行业质量成本管理方案</w:t>
        </w:r>
        <w:r>
          <w:tab/>
        </w:r>
        <w:r>
          <w:fldChar w:fldCharType="begin"/>
        </w:r>
        <w:r>
          <w:instrText xml:space="preserve"> PAGEREF _Toc19956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十二、项目技术流程</w:t>
        </w:r>
        <w:r>
          <w:tab/>
        </w:r>
        <w:r>
          <w:fldChar w:fldCharType="begin"/>
        </w:r>
        <w:r>
          <w:instrText xml:space="preserve"> PAGEREF _Toc10521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_Toc31725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_Toc23855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https://d.book118.com/978104111053006027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A97E4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78104111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