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专项成套装置项目计划设计方案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39" w:history="1">
        <w:r>
          <w:rPr>
            <w:rFonts w:ascii="仿宋" w:eastAsia="仿宋" w:hAnsi="仿宋" w:cs="仿宋" w:hint="eastAsia"/>
            <w:lang w:eastAsia="zh-CN"/>
          </w:rPr>
          <w:t>序言</w:t>
        </w:r>
        <w:r>
          <w:tab/>
        </w:r>
        <w:r>
          <w:fldChar w:fldCharType="begin"/>
        </w:r>
        <w:r>
          <w:instrText xml:space="preserve"> PAGEREF _Toc8139 \h </w:instrText>
        </w:r>
        <w:r>
          <w:fldChar w:fldCharType="separate"/>
        </w:r>
        <w:r>
          <w:t>3</w:t>
        </w:r>
        <w:r>
          <w:fldChar w:fldCharType="end"/>
        </w:r>
      </w:hyperlink>
    </w:p>
    <w:p>
      <w:pPr>
        <w:pStyle w:val="TOC1"/>
        <w:tabs>
          <w:tab w:val="right" w:leader="dot" w:pos="8306"/>
        </w:tabs>
      </w:pPr>
      <w:hyperlink w:anchor="_Toc5453" w:history="1">
        <w:r>
          <w:rPr>
            <w:rFonts w:ascii="仿宋" w:eastAsia="仿宋" w:hAnsi="仿宋" w:cs="仿宋" w:hint="eastAsia"/>
            <w:lang w:eastAsia="zh-CN"/>
          </w:rPr>
          <w:t>一、工艺说明</w:t>
        </w:r>
        <w:r>
          <w:tab/>
        </w:r>
        <w:r>
          <w:fldChar w:fldCharType="begin"/>
        </w:r>
        <w:r>
          <w:instrText xml:space="preserve"> PAGEREF _Toc5453 \h </w:instrText>
        </w:r>
        <w:r>
          <w:fldChar w:fldCharType="separate"/>
        </w:r>
        <w:r>
          <w:t>3</w:t>
        </w:r>
        <w:r>
          <w:fldChar w:fldCharType="end"/>
        </w:r>
      </w:hyperlink>
    </w:p>
    <w:p>
      <w:pPr>
        <w:pStyle w:val="TOC2"/>
        <w:tabs>
          <w:tab w:val="right" w:leader="dot" w:pos="8306"/>
        </w:tabs>
      </w:pPr>
      <w:hyperlink w:anchor="_Toc5132" w:history="1">
        <w:r>
          <w:rPr>
            <w:rFonts w:ascii="仿宋" w:eastAsia="仿宋" w:hAnsi="仿宋" w:cs="仿宋" w:hint="eastAsia"/>
            <w:lang w:eastAsia="zh-CN"/>
          </w:rPr>
          <w:t>(一)、技术管理特点</w:t>
        </w:r>
        <w:r>
          <w:tab/>
        </w:r>
        <w:r>
          <w:fldChar w:fldCharType="begin"/>
        </w:r>
        <w:r>
          <w:instrText xml:space="preserve"> PAGEREF _Toc5132 \h </w:instrText>
        </w:r>
        <w:r>
          <w:fldChar w:fldCharType="separate"/>
        </w:r>
        <w:r>
          <w:t>3</w:t>
        </w:r>
        <w:r>
          <w:fldChar w:fldCharType="end"/>
        </w:r>
      </w:hyperlink>
    </w:p>
    <w:p>
      <w:pPr>
        <w:pStyle w:val="TOC2"/>
        <w:tabs>
          <w:tab w:val="right" w:leader="dot" w:pos="8306"/>
        </w:tabs>
      </w:pPr>
      <w:hyperlink w:anchor="_Toc22640" w:history="1">
        <w:r>
          <w:rPr>
            <w:rFonts w:ascii="仿宋" w:eastAsia="仿宋" w:hAnsi="仿宋" w:cs="仿宋" w:hint="eastAsia"/>
            <w:lang w:eastAsia="zh-CN"/>
          </w:rPr>
          <w:t>(二)、专项成套装置项目工艺技术设计方案</w:t>
        </w:r>
        <w:r>
          <w:tab/>
        </w:r>
        <w:r>
          <w:fldChar w:fldCharType="begin"/>
        </w:r>
        <w:r>
          <w:instrText xml:space="preserve"> PAGEREF _Toc22640 \h </w:instrText>
        </w:r>
        <w:r>
          <w:fldChar w:fldCharType="separate"/>
        </w:r>
        <w:r>
          <w:t>4</w:t>
        </w:r>
        <w:r>
          <w:fldChar w:fldCharType="end"/>
        </w:r>
      </w:hyperlink>
    </w:p>
    <w:p>
      <w:pPr>
        <w:pStyle w:val="TOC2"/>
        <w:tabs>
          <w:tab w:val="right" w:leader="dot" w:pos="8306"/>
        </w:tabs>
      </w:pPr>
      <w:hyperlink w:anchor="_Toc28175" w:history="1">
        <w:r>
          <w:rPr>
            <w:rFonts w:ascii="仿宋" w:eastAsia="仿宋" w:hAnsi="仿宋" w:cs="仿宋" w:hint="eastAsia"/>
            <w:lang w:eastAsia="zh-CN"/>
          </w:rPr>
          <w:t>(三)、设备选型方案</w:t>
        </w:r>
        <w:r>
          <w:tab/>
        </w:r>
        <w:r>
          <w:fldChar w:fldCharType="begin"/>
        </w:r>
        <w:r>
          <w:instrText xml:space="preserve"> PAGEREF _Toc28175 \h </w:instrText>
        </w:r>
        <w:r>
          <w:fldChar w:fldCharType="separate"/>
        </w:r>
        <w:r>
          <w:t>5</w:t>
        </w:r>
        <w:r>
          <w:fldChar w:fldCharType="end"/>
        </w:r>
      </w:hyperlink>
    </w:p>
    <w:p>
      <w:pPr>
        <w:pStyle w:val="TOC1"/>
        <w:tabs>
          <w:tab w:val="right" w:leader="dot" w:pos="8306"/>
        </w:tabs>
      </w:pPr>
      <w:hyperlink w:anchor="_Toc22208" w:history="1">
        <w:r>
          <w:rPr>
            <w:rFonts w:ascii="仿宋" w:eastAsia="仿宋" w:hAnsi="仿宋" w:cs="仿宋" w:hint="eastAsia"/>
            <w:lang w:eastAsia="zh-CN"/>
          </w:rPr>
          <w:t>二、产品规划分析</w:t>
        </w:r>
        <w:r>
          <w:tab/>
        </w:r>
        <w:r>
          <w:fldChar w:fldCharType="begin"/>
        </w:r>
        <w:r>
          <w:instrText xml:space="preserve"> PAGEREF _Toc22208 \h </w:instrText>
        </w:r>
        <w:r>
          <w:fldChar w:fldCharType="separate"/>
        </w:r>
        <w:r>
          <w:t>7</w:t>
        </w:r>
        <w:r>
          <w:fldChar w:fldCharType="end"/>
        </w:r>
      </w:hyperlink>
    </w:p>
    <w:p>
      <w:pPr>
        <w:pStyle w:val="TOC2"/>
        <w:tabs>
          <w:tab w:val="right" w:leader="dot" w:pos="8306"/>
        </w:tabs>
      </w:pPr>
      <w:hyperlink w:anchor="_Toc27190" w:history="1">
        <w:r>
          <w:rPr>
            <w:rFonts w:ascii="仿宋" w:eastAsia="仿宋" w:hAnsi="仿宋" w:cs="仿宋" w:hint="eastAsia"/>
            <w:lang w:eastAsia="zh-CN"/>
          </w:rPr>
          <w:t>(一)、产品规划</w:t>
        </w:r>
        <w:r>
          <w:tab/>
        </w:r>
        <w:r>
          <w:fldChar w:fldCharType="begin"/>
        </w:r>
        <w:r>
          <w:instrText xml:space="preserve"> PAGEREF _Toc27190 \h </w:instrText>
        </w:r>
        <w:r>
          <w:fldChar w:fldCharType="separate"/>
        </w:r>
        <w:r>
          <w:t>7</w:t>
        </w:r>
        <w:r>
          <w:fldChar w:fldCharType="end"/>
        </w:r>
      </w:hyperlink>
    </w:p>
    <w:p>
      <w:pPr>
        <w:pStyle w:val="TOC2"/>
        <w:tabs>
          <w:tab w:val="right" w:leader="dot" w:pos="8306"/>
        </w:tabs>
      </w:pPr>
      <w:hyperlink w:anchor="_Toc10407" w:history="1">
        <w:r>
          <w:rPr>
            <w:rFonts w:ascii="仿宋" w:eastAsia="仿宋" w:hAnsi="仿宋" w:cs="仿宋" w:hint="eastAsia"/>
            <w:lang w:eastAsia="zh-CN"/>
          </w:rPr>
          <w:t>(二)、建设规模</w:t>
        </w:r>
        <w:r>
          <w:tab/>
        </w:r>
        <w:r>
          <w:fldChar w:fldCharType="begin"/>
        </w:r>
        <w:r>
          <w:instrText xml:space="preserve"> PAGEREF _Toc10407 \h </w:instrText>
        </w:r>
        <w:r>
          <w:fldChar w:fldCharType="separate"/>
        </w:r>
        <w:r>
          <w:t>7</w:t>
        </w:r>
        <w:r>
          <w:fldChar w:fldCharType="end"/>
        </w:r>
      </w:hyperlink>
    </w:p>
    <w:p>
      <w:pPr>
        <w:pStyle w:val="TOC1"/>
        <w:tabs>
          <w:tab w:val="right" w:leader="dot" w:pos="8306"/>
        </w:tabs>
      </w:pPr>
      <w:hyperlink w:anchor="_Toc7817" w:history="1">
        <w:r>
          <w:rPr>
            <w:rFonts w:ascii="仿宋" w:eastAsia="仿宋" w:hAnsi="仿宋" w:cs="仿宋" w:hint="eastAsia"/>
            <w:lang w:eastAsia="zh-CN"/>
          </w:rPr>
          <w:t>三、专项成套装置项目建设单位说明</w:t>
        </w:r>
        <w:r>
          <w:tab/>
        </w:r>
        <w:r>
          <w:fldChar w:fldCharType="begin"/>
        </w:r>
        <w:r>
          <w:instrText xml:space="preserve"> PAGEREF _Toc7817 \h </w:instrText>
        </w:r>
        <w:r>
          <w:fldChar w:fldCharType="separate"/>
        </w:r>
        <w:r>
          <w:t>9</w:t>
        </w:r>
        <w:r>
          <w:fldChar w:fldCharType="end"/>
        </w:r>
      </w:hyperlink>
    </w:p>
    <w:p>
      <w:pPr>
        <w:pStyle w:val="TOC2"/>
        <w:tabs>
          <w:tab w:val="right" w:leader="dot" w:pos="8306"/>
        </w:tabs>
      </w:pPr>
      <w:hyperlink w:anchor="_Toc5680" w:history="1">
        <w:r>
          <w:rPr>
            <w:rFonts w:ascii="仿宋" w:eastAsia="仿宋" w:hAnsi="仿宋" w:cs="仿宋" w:hint="eastAsia"/>
            <w:lang w:eastAsia="zh-CN"/>
          </w:rPr>
          <w:t>(一)、专项成套装置项目承办单位基本情况</w:t>
        </w:r>
        <w:r>
          <w:tab/>
        </w:r>
        <w:r>
          <w:fldChar w:fldCharType="begin"/>
        </w:r>
        <w:r>
          <w:instrText xml:space="preserve"> PAGEREF _Toc5680 \h </w:instrText>
        </w:r>
        <w:r>
          <w:fldChar w:fldCharType="separate"/>
        </w:r>
        <w:r>
          <w:t>9</w:t>
        </w:r>
        <w:r>
          <w:fldChar w:fldCharType="end"/>
        </w:r>
      </w:hyperlink>
    </w:p>
    <w:p>
      <w:pPr>
        <w:pStyle w:val="TOC2"/>
        <w:tabs>
          <w:tab w:val="right" w:leader="dot" w:pos="8306"/>
        </w:tabs>
      </w:pPr>
      <w:hyperlink w:anchor="_Toc7302" w:history="1">
        <w:r>
          <w:rPr>
            <w:rFonts w:ascii="仿宋" w:eastAsia="仿宋" w:hAnsi="仿宋" w:cs="仿宋" w:hint="eastAsia"/>
            <w:lang w:eastAsia="zh-CN"/>
          </w:rPr>
          <w:t>(二)、公司经济效益分析</w:t>
        </w:r>
        <w:r>
          <w:tab/>
        </w:r>
        <w:r>
          <w:fldChar w:fldCharType="begin"/>
        </w:r>
        <w:r>
          <w:instrText xml:space="preserve"> PAGEREF _Toc7302 \h </w:instrText>
        </w:r>
        <w:r>
          <w:fldChar w:fldCharType="separate"/>
        </w:r>
        <w:r>
          <w:t>9</w:t>
        </w:r>
        <w:r>
          <w:fldChar w:fldCharType="end"/>
        </w:r>
      </w:hyperlink>
    </w:p>
    <w:p>
      <w:pPr>
        <w:pStyle w:val="TOC1"/>
        <w:tabs>
          <w:tab w:val="right" w:leader="dot" w:pos="8306"/>
        </w:tabs>
      </w:pPr>
      <w:hyperlink w:anchor="_Toc5652" w:history="1">
        <w:r>
          <w:rPr>
            <w:rFonts w:ascii="仿宋" w:eastAsia="仿宋" w:hAnsi="仿宋" w:cs="仿宋" w:hint="eastAsia"/>
            <w:lang w:eastAsia="zh-CN"/>
          </w:rPr>
          <w:t>四、专项成套装置项目概论</w:t>
        </w:r>
        <w:r>
          <w:tab/>
        </w:r>
        <w:r>
          <w:fldChar w:fldCharType="begin"/>
        </w:r>
        <w:r>
          <w:instrText xml:space="preserve"> PAGEREF _Toc5652 \h </w:instrText>
        </w:r>
        <w:r>
          <w:fldChar w:fldCharType="separate"/>
        </w:r>
        <w:r>
          <w:t>10</w:t>
        </w:r>
        <w:r>
          <w:fldChar w:fldCharType="end"/>
        </w:r>
      </w:hyperlink>
    </w:p>
    <w:p>
      <w:pPr>
        <w:pStyle w:val="TOC2"/>
        <w:tabs>
          <w:tab w:val="right" w:leader="dot" w:pos="8306"/>
        </w:tabs>
      </w:pPr>
      <w:hyperlink w:anchor="_Toc18023" w:history="1">
        <w:r>
          <w:rPr>
            <w:rFonts w:ascii="仿宋" w:eastAsia="仿宋" w:hAnsi="仿宋" w:cs="仿宋" w:hint="eastAsia"/>
            <w:lang w:eastAsia="zh-CN"/>
          </w:rPr>
          <w:t>(一)、专项成套装置项目概况</w:t>
        </w:r>
        <w:r>
          <w:tab/>
        </w:r>
        <w:r>
          <w:fldChar w:fldCharType="begin"/>
        </w:r>
        <w:r>
          <w:instrText xml:space="preserve"> PAGEREF _Toc18023 \h </w:instrText>
        </w:r>
        <w:r>
          <w:fldChar w:fldCharType="separate"/>
        </w:r>
        <w:r>
          <w:t>10</w:t>
        </w:r>
        <w:r>
          <w:fldChar w:fldCharType="end"/>
        </w:r>
      </w:hyperlink>
    </w:p>
    <w:p>
      <w:pPr>
        <w:pStyle w:val="TOC2"/>
        <w:tabs>
          <w:tab w:val="right" w:leader="dot" w:pos="8306"/>
        </w:tabs>
      </w:pPr>
      <w:hyperlink w:anchor="_Toc22120" w:history="1">
        <w:r>
          <w:rPr>
            <w:rFonts w:ascii="仿宋" w:eastAsia="仿宋" w:hAnsi="仿宋" w:cs="仿宋" w:hint="eastAsia"/>
            <w:lang w:eastAsia="zh-CN"/>
          </w:rPr>
          <w:t>(二)、专项成套装置项目目标</w:t>
        </w:r>
        <w:r>
          <w:tab/>
        </w:r>
        <w:r>
          <w:fldChar w:fldCharType="begin"/>
        </w:r>
        <w:r>
          <w:instrText xml:space="preserve"> PAGEREF _Toc22120 \h </w:instrText>
        </w:r>
        <w:r>
          <w:fldChar w:fldCharType="separate"/>
        </w:r>
        <w:r>
          <w:t>13</w:t>
        </w:r>
        <w:r>
          <w:fldChar w:fldCharType="end"/>
        </w:r>
      </w:hyperlink>
    </w:p>
    <w:p>
      <w:pPr>
        <w:pStyle w:val="TOC2"/>
        <w:tabs>
          <w:tab w:val="right" w:leader="dot" w:pos="8306"/>
        </w:tabs>
      </w:pPr>
      <w:hyperlink w:anchor="_Toc7084" w:history="1">
        <w:r>
          <w:rPr>
            <w:rFonts w:ascii="仿宋" w:eastAsia="仿宋" w:hAnsi="仿宋" w:cs="仿宋" w:hint="eastAsia"/>
            <w:lang w:eastAsia="zh-CN"/>
          </w:rPr>
          <w:t>(三)、专项成套装置项目提出的理由</w:t>
        </w:r>
        <w:r>
          <w:tab/>
        </w:r>
        <w:r>
          <w:fldChar w:fldCharType="begin"/>
        </w:r>
        <w:r>
          <w:instrText xml:space="preserve"> PAGEREF _Toc7084 \h </w:instrText>
        </w:r>
        <w:r>
          <w:fldChar w:fldCharType="separate"/>
        </w:r>
        <w:r>
          <w:t>13</w:t>
        </w:r>
        <w:r>
          <w:fldChar w:fldCharType="end"/>
        </w:r>
      </w:hyperlink>
    </w:p>
    <w:p>
      <w:pPr>
        <w:pStyle w:val="TOC2"/>
        <w:tabs>
          <w:tab w:val="right" w:leader="dot" w:pos="8306"/>
        </w:tabs>
      </w:pPr>
      <w:hyperlink w:anchor="_Toc9083" w:history="1">
        <w:r>
          <w:rPr>
            <w:rFonts w:ascii="仿宋" w:eastAsia="仿宋" w:hAnsi="仿宋" w:cs="仿宋" w:hint="eastAsia"/>
            <w:lang w:eastAsia="zh-CN"/>
          </w:rPr>
          <w:t>(四)、专项成套装置项目意义</w:t>
        </w:r>
        <w:r>
          <w:tab/>
        </w:r>
        <w:r>
          <w:fldChar w:fldCharType="begin"/>
        </w:r>
        <w:r>
          <w:instrText xml:space="preserve"> PAGEREF _Toc9083 \h </w:instrText>
        </w:r>
        <w:r>
          <w:fldChar w:fldCharType="separate"/>
        </w:r>
        <w:r>
          <w:t>15</w:t>
        </w:r>
        <w:r>
          <w:fldChar w:fldCharType="end"/>
        </w:r>
      </w:hyperlink>
    </w:p>
    <w:p>
      <w:pPr>
        <w:pStyle w:val="TOC2"/>
        <w:tabs>
          <w:tab w:val="right" w:leader="dot" w:pos="8306"/>
        </w:tabs>
      </w:pPr>
      <w:hyperlink w:anchor="_Toc7918" w:history="1">
        <w:r>
          <w:rPr>
            <w:rFonts w:ascii="仿宋" w:eastAsia="仿宋" w:hAnsi="仿宋" w:cs="仿宋" w:hint="eastAsia"/>
            <w:lang w:eastAsia="zh-CN"/>
          </w:rPr>
          <w:t>(五)、专项成套装置项目背景</w:t>
        </w:r>
        <w:r>
          <w:tab/>
        </w:r>
        <w:r>
          <w:fldChar w:fldCharType="begin"/>
        </w:r>
        <w:r>
          <w:instrText xml:space="preserve"> PAGEREF _Toc7918 \h </w:instrText>
        </w:r>
        <w:r>
          <w:fldChar w:fldCharType="separate"/>
        </w:r>
        <w:r>
          <w:t>16</w:t>
        </w:r>
        <w:r>
          <w:fldChar w:fldCharType="end"/>
        </w:r>
      </w:hyperlink>
    </w:p>
    <w:p>
      <w:pPr>
        <w:pStyle w:val="TOC1"/>
        <w:tabs>
          <w:tab w:val="right" w:leader="dot" w:pos="8306"/>
        </w:tabs>
      </w:pPr>
      <w:hyperlink w:anchor="_Toc26340" w:history="1">
        <w:r>
          <w:rPr>
            <w:rFonts w:ascii="仿宋" w:eastAsia="仿宋" w:hAnsi="仿宋" w:cs="仿宋" w:hint="eastAsia"/>
            <w:lang w:eastAsia="zh-CN"/>
          </w:rPr>
          <w:t>五、专项成套装置项目土建工程</w:t>
        </w:r>
        <w:r>
          <w:tab/>
        </w:r>
        <w:r>
          <w:fldChar w:fldCharType="begin"/>
        </w:r>
        <w:r>
          <w:instrText xml:space="preserve"> PAGEREF _Toc26340 \h </w:instrText>
        </w:r>
        <w:r>
          <w:fldChar w:fldCharType="separate"/>
        </w:r>
        <w:r>
          <w:t>17</w:t>
        </w:r>
        <w:r>
          <w:fldChar w:fldCharType="end"/>
        </w:r>
      </w:hyperlink>
    </w:p>
    <w:p>
      <w:pPr>
        <w:pStyle w:val="TOC2"/>
        <w:tabs>
          <w:tab w:val="right" w:leader="dot" w:pos="8306"/>
        </w:tabs>
      </w:pPr>
      <w:hyperlink w:anchor="_Toc18242" w:history="1">
        <w:r>
          <w:rPr>
            <w:rFonts w:ascii="仿宋" w:eastAsia="仿宋" w:hAnsi="仿宋" w:cs="仿宋" w:hint="eastAsia"/>
            <w:lang w:eastAsia="zh-CN"/>
          </w:rPr>
          <w:t>(一)、建筑工程设计原则</w:t>
        </w:r>
        <w:r>
          <w:tab/>
        </w:r>
        <w:r>
          <w:fldChar w:fldCharType="begin"/>
        </w:r>
        <w:r>
          <w:instrText xml:space="preserve"> PAGEREF _Toc18242 \h </w:instrText>
        </w:r>
        <w:r>
          <w:fldChar w:fldCharType="separate"/>
        </w:r>
        <w:r>
          <w:t>17</w:t>
        </w:r>
        <w:r>
          <w:fldChar w:fldCharType="end"/>
        </w:r>
      </w:hyperlink>
    </w:p>
    <w:p>
      <w:pPr>
        <w:pStyle w:val="TOC2"/>
        <w:tabs>
          <w:tab w:val="right" w:leader="dot" w:pos="8306"/>
        </w:tabs>
      </w:pPr>
      <w:hyperlink w:anchor="_Toc2008" w:history="1">
        <w:r>
          <w:rPr>
            <w:rFonts w:ascii="仿宋" w:eastAsia="仿宋" w:hAnsi="仿宋" w:cs="仿宋" w:hint="eastAsia"/>
            <w:lang w:eastAsia="zh-CN"/>
          </w:rPr>
          <w:t>(二)、土建工程设计年限及安全等级</w:t>
        </w:r>
        <w:r>
          <w:tab/>
        </w:r>
        <w:r>
          <w:fldChar w:fldCharType="begin"/>
        </w:r>
        <w:r>
          <w:instrText xml:space="preserve"> PAGEREF _Toc2008 \h </w:instrText>
        </w:r>
        <w:r>
          <w:fldChar w:fldCharType="separate"/>
        </w:r>
        <w:r>
          <w:t>18</w:t>
        </w:r>
        <w:r>
          <w:fldChar w:fldCharType="end"/>
        </w:r>
      </w:hyperlink>
    </w:p>
    <w:p>
      <w:pPr>
        <w:pStyle w:val="TOC2"/>
        <w:tabs>
          <w:tab w:val="right" w:leader="dot" w:pos="8306"/>
        </w:tabs>
      </w:pPr>
      <w:hyperlink w:anchor="_Toc16820" w:history="1">
        <w:r>
          <w:rPr>
            <w:rFonts w:ascii="仿宋" w:eastAsia="仿宋" w:hAnsi="仿宋" w:cs="仿宋" w:hint="eastAsia"/>
            <w:lang w:eastAsia="zh-CN"/>
          </w:rPr>
          <w:t>(三)、建筑工程设计总体要求</w:t>
        </w:r>
        <w:r>
          <w:tab/>
        </w:r>
        <w:r>
          <w:fldChar w:fldCharType="begin"/>
        </w:r>
        <w:r>
          <w:instrText xml:space="preserve"> PAGEREF _Toc16820 \h </w:instrText>
        </w:r>
        <w:r>
          <w:fldChar w:fldCharType="separate"/>
        </w:r>
        <w:r>
          <w:t>19</w:t>
        </w:r>
        <w:r>
          <w:fldChar w:fldCharType="end"/>
        </w:r>
      </w:hyperlink>
    </w:p>
    <w:p>
      <w:pPr>
        <w:pStyle w:val="TOC2"/>
        <w:tabs>
          <w:tab w:val="right" w:leader="dot" w:pos="8306"/>
        </w:tabs>
      </w:pPr>
      <w:hyperlink w:anchor="_Toc32566" w:history="1">
        <w:r>
          <w:rPr>
            <w:rFonts w:ascii="仿宋" w:eastAsia="仿宋" w:hAnsi="仿宋" w:cs="仿宋" w:hint="eastAsia"/>
            <w:lang w:eastAsia="zh-CN"/>
          </w:rPr>
          <w:t>(四)、土建工程建设指标</w:t>
        </w:r>
        <w:r>
          <w:tab/>
        </w:r>
        <w:r>
          <w:fldChar w:fldCharType="begin"/>
        </w:r>
        <w:r>
          <w:instrText xml:space="preserve"> PAGEREF _Toc32566 \h </w:instrText>
        </w:r>
        <w:r>
          <w:fldChar w:fldCharType="separate"/>
        </w:r>
        <w:r>
          <w:t>20</w:t>
        </w:r>
        <w:r>
          <w:fldChar w:fldCharType="end"/>
        </w:r>
      </w:hyperlink>
    </w:p>
    <w:p>
      <w:pPr>
        <w:pStyle w:val="TOC1"/>
        <w:tabs>
          <w:tab w:val="right" w:leader="dot" w:pos="8306"/>
        </w:tabs>
      </w:pPr>
      <w:hyperlink w:anchor="_Toc11172" w:history="1">
        <w:r>
          <w:rPr>
            <w:rFonts w:ascii="仿宋" w:eastAsia="仿宋" w:hAnsi="仿宋" w:cs="仿宋" w:hint="eastAsia"/>
            <w:lang w:eastAsia="zh-CN"/>
          </w:rPr>
          <w:t>六、专项成套装置项目文档管理</w:t>
        </w:r>
        <w:r>
          <w:tab/>
        </w:r>
        <w:r>
          <w:fldChar w:fldCharType="begin"/>
        </w:r>
        <w:r>
          <w:instrText xml:space="preserve"> PAGEREF _Toc11172 \h </w:instrText>
        </w:r>
        <w:r>
          <w:fldChar w:fldCharType="separate"/>
        </w:r>
        <w:r>
          <w:t>20</w:t>
        </w:r>
        <w:r>
          <w:fldChar w:fldCharType="end"/>
        </w:r>
      </w:hyperlink>
    </w:p>
    <w:p>
      <w:pPr>
        <w:pStyle w:val="TOC2"/>
        <w:tabs>
          <w:tab w:val="right" w:leader="dot" w:pos="8306"/>
        </w:tabs>
      </w:pPr>
      <w:hyperlink w:anchor="_Toc17643" w:history="1">
        <w:r>
          <w:rPr>
            <w:rFonts w:ascii="仿宋" w:eastAsia="仿宋" w:hAnsi="仿宋" w:cs="仿宋" w:hint="eastAsia"/>
            <w:lang w:eastAsia="zh-CN"/>
          </w:rPr>
          <w:t>(一)、文档编制与审查</w:t>
        </w:r>
        <w:r>
          <w:tab/>
        </w:r>
        <w:r>
          <w:fldChar w:fldCharType="begin"/>
        </w:r>
        <w:r>
          <w:instrText xml:space="preserve"> PAGEREF _Toc17643 \h </w:instrText>
        </w:r>
        <w:r>
          <w:fldChar w:fldCharType="separate"/>
        </w:r>
        <w:r>
          <w:t>20</w:t>
        </w:r>
        <w:r>
          <w:fldChar w:fldCharType="end"/>
        </w:r>
      </w:hyperlink>
    </w:p>
    <w:p>
      <w:pPr>
        <w:pStyle w:val="TOC2"/>
        <w:tabs>
          <w:tab w:val="right" w:leader="dot" w:pos="8306"/>
        </w:tabs>
      </w:pPr>
      <w:hyperlink w:anchor="_Toc29967" w:history="1">
        <w:r>
          <w:rPr>
            <w:rFonts w:ascii="仿宋" w:eastAsia="仿宋" w:hAnsi="仿宋" w:cs="仿宋" w:hint="eastAsia"/>
            <w:lang w:eastAsia="zh-CN"/>
          </w:rPr>
          <w:t>(二)、文档发布与分发</w:t>
        </w:r>
        <w:r>
          <w:tab/>
        </w:r>
        <w:r>
          <w:fldChar w:fldCharType="begin"/>
        </w:r>
        <w:r>
          <w:instrText xml:space="preserve"> PAGEREF _Toc29967 \h </w:instrText>
        </w:r>
        <w:r>
          <w:fldChar w:fldCharType="separate"/>
        </w:r>
        <w:r>
          <w:t>22</w:t>
        </w:r>
        <w:r>
          <w:fldChar w:fldCharType="end"/>
        </w:r>
      </w:hyperlink>
    </w:p>
    <w:p>
      <w:pPr>
        <w:pStyle w:val="TOC2"/>
        <w:tabs>
          <w:tab w:val="right" w:leader="dot" w:pos="8306"/>
        </w:tabs>
      </w:pPr>
      <w:hyperlink w:anchor="_Toc10664" w:history="1">
        <w:r>
          <w:rPr>
            <w:rFonts w:ascii="仿宋" w:eastAsia="仿宋" w:hAnsi="仿宋" w:cs="仿宋" w:hint="eastAsia"/>
            <w:lang w:eastAsia="zh-CN"/>
          </w:rPr>
          <w:t>(三)、文档存档与归档</w:t>
        </w:r>
        <w:r>
          <w:tab/>
        </w:r>
        <w:r>
          <w:fldChar w:fldCharType="begin"/>
        </w:r>
        <w:r>
          <w:instrText xml:space="preserve"> PAGEREF _Toc10664 \h </w:instrText>
        </w:r>
        <w:r>
          <w:fldChar w:fldCharType="separate"/>
        </w:r>
        <w:r>
          <w:t>22</w:t>
        </w:r>
        <w:r>
          <w:fldChar w:fldCharType="end"/>
        </w:r>
      </w:hyperlink>
    </w:p>
    <w:p>
      <w:pPr>
        <w:pStyle w:val="TOC1"/>
        <w:tabs>
          <w:tab w:val="right" w:leader="dot" w:pos="8306"/>
        </w:tabs>
      </w:pPr>
      <w:hyperlink w:anchor="_Toc20994" w:history="1">
        <w:r>
          <w:rPr>
            <w:rFonts w:ascii="仿宋" w:eastAsia="仿宋" w:hAnsi="仿宋" w:cs="仿宋" w:hint="eastAsia"/>
            <w:lang w:eastAsia="zh-CN"/>
          </w:rPr>
          <w:t>七、专项成套装置项目人力资源培养与发展</w:t>
        </w:r>
        <w:r>
          <w:tab/>
        </w:r>
        <w:r>
          <w:fldChar w:fldCharType="begin"/>
        </w:r>
        <w:r>
          <w:instrText xml:space="preserve"> PAGEREF _Toc20994 \h </w:instrText>
        </w:r>
        <w:r>
          <w:fldChar w:fldCharType="separate"/>
        </w:r>
        <w:r>
          <w:t>24</w:t>
        </w:r>
        <w:r>
          <w:fldChar w:fldCharType="end"/>
        </w:r>
      </w:hyperlink>
    </w:p>
    <w:p>
      <w:pPr>
        <w:pStyle w:val="TOC2"/>
        <w:tabs>
          <w:tab w:val="right" w:leader="dot" w:pos="8306"/>
        </w:tabs>
      </w:pPr>
      <w:hyperlink w:anchor="_Toc1780" w:history="1">
        <w:r>
          <w:rPr>
            <w:rFonts w:ascii="仿宋" w:eastAsia="仿宋" w:hAnsi="仿宋" w:cs="仿宋" w:hint="eastAsia"/>
            <w:lang w:eastAsia="zh-CN"/>
          </w:rPr>
          <w:t>(一)、人才需求与规划</w:t>
        </w:r>
        <w:r>
          <w:tab/>
        </w:r>
        <w:r>
          <w:fldChar w:fldCharType="begin"/>
        </w:r>
        <w:r>
          <w:instrText xml:space="preserve"> PAGEREF _Toc1780 \h </w:instrText>
        </w:r>
        <w:r>
          <w:fldChar w:fldCharType="separate"/>
        </w:r>
        <w:r>
          <w:t>24</w:t>
        </w:r>
        <w:r>
          <w:fldChar w:fldCharType="end"/>
        </w:r>
      </w:hyperlink>
    </w:p>
    <w:p>
      <w:pPr>
        <w:pStyle w:val="TOC2"/>
        <w:tabs>
          <w:tab w:val="right" w:leader="dot" w:pos="8306"/>
        </w:tabs>
      </w:pPr>
      <w:hyperlink w:anchor="_Toc7373" w:history="1">
        <w:r>
          <w:rPr>
            <w:rFonts w:ascii="仿宋" w:eastAsia="仿宋" w:hAnsi="仿宋" w:cs="仿宋" w:hint="eastAsia"/>
            <w:lang w:eastAsia="zh-CN"/>
          </w:rPr>
          <w:t>(二)、培训与发展计划</w:t>
        </w:r>
        <w:r>
          <w:tab/>
        </w:r>
        <w:r>
          <w:fldChar w:fldCharType="begin"/>
        </w:r>
        <w:r>
          <w:instrText xml:space="preserve"> PAGEREF _Toc7373 \h </w:instrText>
        </w:r>
        <w:r>
          <w:fldChar w:fldCharType="separate"/>
        </w:r>
        <w:r>
          <w:t>24</w:t>
        </w:r>
        <w:r>
          <w:fldChar w:fldCharType="end"/>
        </w:r>
      </w:hyperlink>
    </w:p>
    <w:p>
      <w:pPr>
        <w:pStyle w:val="TOC1"/>
        <w:tabs>
          <w:tab w:val="right" w:leader="dot" w:pos="8306"/>
        </w:tabs>
      </w:pPr>
      <w:hyperlink w:anchor="_Toc16675" w:history="1">
        <w:r>
          <w:rPr>
            <w:rFonts w:ascii="仿宋" w:eastAsia="仿宋" w:hAnsi="仿宋" w:cs="仿宋" w:hint="eastAsia"/>
            <w:lang w:eastAsia="zh-CN"/>
          </w:rPr>
          <w:t>八、专项成套装置项目技术管理</w:t>
        </w:r>
        <w:r>
          <w:tab/>
        </w:r>
        <w:r>
          <w:fldChar w:fldCharType="begin"/>
        </w:r>
        <w:r>
          <w:instrText xml:space="preserve"> PAGEREF _Toc16675 \h </w:instrText>
        </w:r>
        <w:r>
          <w:fldChar w:fldCharType="separate"/>
        </w:r>
        <w:r>
          <w:t>25</w:t>
        </w:r>
        <w:r>
          <w:fldChar w:fldCharType="end"/>
        </w:r>
      </w:hyperlink>
    </w:p>
    <w:p>
      <w:pPr>
        <w:pStyle w:val="TOC2"/>
        <w:tabs>
          <w:tab w:val="right" w:leader="dot" w:pos="8306"/>
        </w:tabs>
      </w:pPr>
      <w:hyperlink w:anchor="_Toc22195" w:history="1">
        <w:r>
          <w:rPr>
            <w:rFonts w:ascii="仿宋" w:eastAsia="仿宋" w:hAnsi="仿宋" w:cs="仿宋" w:hint="eastAsia"/>
            <w:lang w:eastAsia="zh-CN"/>
          </w:rPr>
          <w:t>(一)、技术方案选用方向</w:t>
        </w:r>
        <w:r>
          <w:tab/>
        </w:r>
        <w:r>
          <w:fldChar w:fldCharType="begin"/>
        </w:r>
        <w:r>
          <w:instrText xml:space="preserve"> PAGEREF _Toc22195 \h </w:instrText>
        </w:r>
        <w:r>
          <w:fldChar w:fldCharType="separate"/>
        </w:r>
        <w:r>
          <w:t>25</w:t>
        </w:r>
        <w:r>
          <w:fldChar w:fldCharType="end"/>
        </w:r>
      </w:hyperlink>
    </w:p>
    <w:p>
      <w:pPr>
        <w:pStyle w:val="TOC2"/>
        <w:tabs>
          <w:tab w:val="right" w:leader="dot" w:pos="8306"/>
        </w:tabs>
      </w:pPr>
      <w:hyperlink w:anchor="_Toc12732" w:history="1">
        <w:r>
          <w:rPr>
            <w:rFonts w:ascii="仿宋" w:eastAsia="仿宋" w:hAnsi="仿宋" w:cs="仿宋" w:hint="eastAsia"/>
            <w:lang w:eastAsia="zh-CN"/>
          </w:rPr>
          <w:t>(二)、工艺技术方案选用原则</w:t>
        </w:r>
        <w:r>
          <w:tab/>
        </w:r>
        <w:r>
          <w:fldChar w:fldCharType="begin"/>
        </w:r>
        <w:r>
          <w:instrText xml:space="preserve"> PAGEREF _Toc12732 \h </w:instrText>
        </w:r>
        <w:r>
          <w:fldChar w:fldCharType="separate"/>
        </w:r>
        <w:r>
          <w:t>27</w:t>
        </w:r>
        <w:r>
          <w:fldChar w:fldCharType="end"/>
        </w:r>
      </w:hyperlink>
    </w:p>
    <w:p>
      <w:pPr>
        <w:pStyle w:val="TOC2"/>
        <w:tabs>
          <w:tab w:val="right" w:leader="dot" w:pos="8306"/>
        </w:tabs>
      </w:pPr>
      <w:hyperlink w:anchor="_Toc8997" w:history="1">
        <w:r>
          <w:rPr>
            <w:rFonts w:ascii="仿宋" w:eastAsia="仿宋" w:hAnsi="仿宋" w:cs="仿宋" w:hint="eastAsia"/>
            <w:lang w:eastAsia="zh-CN"/>
          </w:rPr>
          <w:t>(三)、工艺技术方案要求</w:t>
        </w:r>
        <w:r>
          <w:tab/>
        </w:r>
        <w:r>
          <w:fldChar w:fldCharType="begin"/>
        </w:r>
        <w:r>
          <w:instrText xml:space="preserve"> PAGEREF _Toc8997 \h </w:instrText>
        </w:r>
        <w:r>
          <w:fldChar w:fldCharType="separate"/>
        </w:r>
        <w:r>
          <w:t>29</w:t>
        </w:r>
        <w:r>
          <w:fldChar w:fldCharType="end"/>
        </w:r>
      </w:hyperlink>
    </w:p>
    <w:p>
      <w:pPr>
        <w:pStyle w:val="TOC1"/>
        <w:tabs>
          <w:tab w:val="right" w:leader="dot" w:pos="8306"/>
        </w:tabs>
      </w:pPr>
      <w:hyperlink w:anchor="_Toc1615" w:history="1">
        <w:r>
          <w:rPr>
            <w:rFonts w:ascii="仿宋" w:eastAsia="仿宋" w:hAnsi="仿宋" w:cs="仿宋" w:hint="eastAsia"/>
            <w:lang w:eastAsia="zh-CN"/>
          </w:rPr>
          <w:t>九、专项成套装置项目人力资源管理</w:t>
        </w:r>
        <w:r>
          <w:tab/>
        </w:r>
        <w:r>
          <w:fldChar w:fldCharType="begin"/>
        </w:r>
        <w:r>
          <w:instrText xml:space="preserve"> PAGEREF _Toc1615 \h </w:instrText>
        </w:r>
        <w:r>
          <w:fldChar w:fldCharType="separate"/>
        </w:r>
        <w:r>
          <w:t>31</w:t>
        </w:r>
        <w:r>
          <w:fldChar w:fldCharType="end"/>
        </w:r>
      </w:hyperlink>
    </w:p>
    <w:p>
      <w:pPr>
        <w:pStyle w:val="TOC2"/>
        <w:tabs>
          <w:tab w:val="right" w:leader="dot" w:pos="8306"/>
        </w:tabs>
      </w:pPr>
      <w:hyperlink w:anchor="_Toc14796" w:history="1">
        <w:r>
          <w:rPr>
            <w:rFonts w:ascii="仿宋" w:eastAsia="仿宋" w:hAnsi="仿宋" w:cs="仿宋" w:hint="eastAsia"/>
            <w:lang w:eastAsia="zh-CN"/>
          </w:rPr>
          <w:t>(一)、建立健全的预算管理制度</w:t>
        </w:r>
        <w:r>
          <w:tab/>
        </w:r>
        <w:r>
          <w:fldChar w:fldCharType="begin"/>
        </w:r>
        <w:r>
          <w:instrText xml:space="preserve"> PAGEREF _Toc14796 \h </w:instrText>
        </w:r>
        <w:r>
          <w:fldChar w:fldCharType="separate"/>
        </w:r>
        <w:r>
          <w:t>31</w:t>
        </w:r>
        <w:r>
          <w:fldChar w:fldCharType="end"/>
        </w:r>
      </w:hyperlink>
    </w:p>
    <w:p>
      <w:pPr>
        <w:pStyle w:val="TOC2"/>
        <w:tabs>
          <w:tab w:val="right" w:leader="dot" w:pos="8306"/>
        </w:tabs>
      </w:pPr>
      <w:hyperlink w:anchor="_Toc16084" w:history="1">
        <w:r>
          <w:rPr>
            <w:rFonts w:ascii="仿宋" w:eastAsia="仿宋" w:hAnsi="仿宋" w:cs="仿宋" w:hint="eastAsia"/>
            <w:lang w:eastAsia="zh-CN"/>
          </w:rPr>
          <w:t>(二)、加强资金流动监控</w:t>
        </w:r>
        <w:r>
          <w:tab/>
        </w:r>
        <w:r>
          <w:fldChar w:fldCharType="begin"/>
        </w:r>
        <w:r>
          <w:instrText xml:space="preserve"> PAGEREF _Toc16084 \h </w:instrText>
        </w:r>
        <w:r>
          <w:fldChar w:fldCharType="separate"/>
        </w:r>
        <w:r>
          <w:t>33</w:t>
        </w:r>
        <w:r>
          <w:fldChar w:fldCharType="end"/>
        </w:r>
      </w:hyperlink>
    </w:p>
    <w:p>
      <w:pPr>
        <w:pStyle w:val="TOC2"/>
        <w:tabs>
          <w:tab w:val="right" w:leader="dot" w:pos="8306"/>
        </w:tabs>
      </w:pPr>
      <w:hyperlink w:anchor="_Toc28142" w:history="1">
        <w:r>
          <w:rPr>
            <w:rFonts w:ascii="仿宋" w:eastAsia="仿宋" w:hAnsi="仿宋" w:cs="仿宋" w:hint="eastAsia"/>
            <w:lang w:eastAsia="zh-CN"/>
          </w:rPr>
          <w:t>(三)、制定完善的风险控制机制</w:t>
        </w:r>
        <w:r>
          <w:tab/>
        </w:r>
        <w:r>
          <w:fldChar w:fldCharType="begin"/>
        </w:r>
        <w:r>
          <w:instrText xml:space="preserve"> PAGEREF _Toc28142 \h </w:instrText>
        </w:r>
        <w:r>
          <w:fldChar w:fldCharType="separate"/>
        </w:r>
        <w:r>
          <w:t>34</w:t>
        </w:r>
        <w:r>
          <w:fldChar w:fldCharType="end"/>
        </w:r>
      </w:hyperlink>
    </w:p>
    <w:p>
      <w:pPr>
        <w:pStyle w:val="TOC2"/>
        <w:tabs>
          <w:tab w:val="right" w:leader="dot" w:pos="8306"/>
        </w:tabs>
      </w:pPr>
      <w:hyperlink w:anchor="_Toc4092" w:history="1">
        <w:r>
          <w:rPr>
            <w:rFonts w:ascii="仿宋" w:eastAsia="仿宋" w:hAnsi="仿宋" w:cs="仿宋" w:hint="eastAsia"/>
            <w:lang w:eastAsia="zh-CN"/>
          </w:rPr>
          <w:t>(四)、优化成本管理</w:t>
        </w:r>
        <w:r>
          <w:tab/>
        </w:r>
        <w:r>
          <w:fldChar w:fldCharType="begin"/>
        </w:r>
        <w:r>
          <w:instrText xml:space="preserve"> PAGEREF _Toc4092 \h </w:instrText>
        </w:r>
        <w:r>
          <w:fldChar w:fldCharType="separate"/>
        </w:r>
        <w:r>
          <w:t>35</w:t>
        </w:r>
        <w:r>
          <w:fldChar w:fldCharType="end"/>
        </w:r>
      </w:hyperlink>
    </w:p>
    <w:p>
      <w:pPr>
        <w:pStyle w:val="TOC1"/>
        <w:tabs>
          <w:tab w:val="right" w:leader="dot" w:pos="8306"/>
        </w:tabs>
      </w:pPr>
      <w:hyperlink w:anchor="_Toc7666" w:history="1">
        <w:r>
          <w:rPr>
            <w:rFonts w:ascii="仿宋" w:eastAsia="仿宋" w:hAnsi="仿宋" w:cs="仿宋" w:hint="eastAsia"/>
            <w:lang w:eastAsia="zh-CN"/>
          </w:rPr>
          <w:t>十、专项成套装置项目经营效益</w:t>
        </w:r>
        <w:r>
          <w:tab/>
        </w:r>
        <w:r>
          <w:fldChar w:fldCharType="begin"/>
        </w:r>
        <w:r>
          <w:instrText xml:space="preserve"> PAGEREF _Toc7666 \h </w:instrText>
        </w:r>
        <w:r>
          <w:fldChar w:fldCharType="separate"/>
        </w:r>
        <w:r>
          <w:t>37</w:t>
        </w:r>
        <w:r>
          <w:fldChar w:fldCharType="end"/>
        </w:r>
      </w:hyperlink>
    </w:p>
    <w:p>
      <w:pPr>
        <w:pStyle w:val="TOC2"/>
        <w:tabs>
          <w:tab w:val="right" w:leader="dot" w:pos="8306"/>
        </w:tabs>
      </w:pPr>
      <w:hyperlink w:anchor="_Toc20769" w:history="1">
        <w:r>
          <w:rPr>
            <w:rFonts w:ascii="仿宋" w:eastAsia="仿宋" w:hAnsi="仿宋" w:cs="仿宋" w:hint="eastAsia"/>
            <w:lang w:eastAsia="zh-CN"/>
          </w:rPr>
          <w:t>(一)、经济评价财务测算</w:t>
        </w:r>
        <w:r>
          <w:tab/>
        </w:r>
        <w:r>
          <w:fldChar w:fldCharType="begin"/>
        </w:r>
        <w:r>
          <w:instrText xml:space="preserve"> PAGEREF _Toc20769 \h </w:instrText>
        </w:r>
        <w:r>
          <w:fldChar w:fldCharType="separate"/>
        </w:r>
        <w:r>
          <w:t>37</w:t>
        </w:r>
        <w:r>
          <w:fldChar w:fldCharType="end"/>
        </w:r>
      </w:hyperlink>
    </w:p>
    <w:p>
      <w:pPr>
        <w:pStyle w:val="TOC2"/>
        <w:tabs>
          <w:tab w:val="right" w:leader="dot" w:pos="8306"/>
        </w:tabs>
      </w:pPr>
      <w:hyperlink w:anchor="_Toc13327" w:history="1">
        <w:r>
          <w:rPr>
            <w:rFonts w:ascii="仿宋" w:eastAsia="仿宋" w:hAnsi="仿宋" w:cs="仿宋" w:hint="eastAsia"/>
            <w:lang w:eastAsia="zh-CN"/>
          </w:rPr>
          <w:t>(二)、专项成套装置项目盈利能力分析</w:t>
        </w:r>
        <w:r>
          <w:tab/>
        </w:r>
        <w:r>
          <w:fldChar w:fldCharType="begin"/>
        </w:r>
        <w:r>
          <w:instrText xml:space="preserve"> PAGEREF _Toc13327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49" w:history="1">
        <w:r>
          <w:rPr>
            <w:rFonts w:ascii="仿宋" w:eastAsia="仿宋" w:hAnsi="仿宋" w:cs="仿宋" w:hint="eastAsia"/>
            <w:lang w:eastAsia="zh-CN"/>
          </w:rPr>
          <w:t>十一、生产安全保护</w:t>
        </w:r>
        <w:r>
          <w:tab/>
        </w:r>
        <w:r>
          <w:fldChar w:fldCharType="begin"/>
        </w:r>
        <w:r>
          <w:instrText xml:space="preserve"> PAGEREF _Toc6849 \h </w:instrText>
        </w:r>
        <w:r>
          <w:fldChar w:fldCharType="separate"/>
        </w:r>
        <w:r>
          <w:t>39</w:t>
        </w:r>
        <w:r>
          <w:fldChar w:fldCharType="end"/>
        </w:r>
      </w:hyperlink>
    </w:p>
    <w:p>
      <w:pPr>
        <w:pStyle w:val="TOC2"/>
        <w:tabs>
          <w:tab w:val="right" w:leader="dot" w:pos="8306"/>
        </w:tabs>
      </w:pPr>
      <w:hyperlink w:anchor="_Toc26988" w:history="1">
        <w:r>
          <w:rPr>
            <w:rFonts w:ascii="仿宋" w:eastAsia="仿宋" w:hAnsi="仿宋" w:cs="仿宋" w:hint="eastAsia"/>
            <w:lang w:eastAsia="zh-CN"/>
          </w:rPr>
          <w:t>(一)、消防安全</w:t>
        </w:r>
        <w:r>
          <w:tab/>
        </w:r>
        <w:r>
          <w:fldChar w:fldCharType="begin"/>
        </w:r>
        <w:r>
          <w:instrText xml:space="preserve"> PAGEREF _Toc26988 \h </w:instrText>
        </w:r>
        <w:r>
          <w:fldChar w:fldCharType="separate"/>
        </w:r>
        <w:r>
          <w:t>39</w:t>
        </w:r>
        <w:r>
          <w:fldChar w:fldCharType="end"/>
        </w:r>
      </w:hyperlink>
    </w:p>
    <w:p>
      <w:pPr>
        <w:pStyle w:val="TOC2"/>
        <w:tabs>
          <w:tab w:val="right" w:leader="dot" w:pos="8306"/>
        </w:tabs>
      </w:pPr>
      <w:hyperlink w:anchor="_Toc8601" w:history="1">
        <w:r>
          <w:rPr>
            <w:rFonts w:ascii="仿宋" w:eastAsia="仿宋" w:hAnsi="仿宋" w:cs="仿宋" w:hint="eastAsia"/>
            <w:lang w:eastAsia="zh-CN"/>
          </w:rPr>
          <w:t>(二)、防火防爆总图布置措施</w:t>
        </w:r>
        <w:r>
          <w:tab/>
        </w:r>
        <w:r>
          <w:fldChar w:fldCharType="begin"/>
        </w:r>
        <w:r>
          <w:instrText xml:space="preserve"> PAGEREF _Toc8601 \h </w:instrText>
        </w:r>
        <w:r>
          <w:fldChar w:fldCharType="separate"/>
        </w:r>
        <w:r>
          <w:t>40</w:t>
        </w:r>
        <w:r>
          <w:fldChar w:fldCharType="end"/>
        </w:r>
      </w:hyperlink>
    </w:p>
    <w:p>
      <w:pPr>
        <w:pStyle w:val="TOC2"/>
        <w:tabs>
          <w:tab w:val="right" w:leader="dot" w:pos="8306"/>
        </w:tabs>
      </w:pPr>
      <w:hyperlink w:anchor="_Toc18231" w:history="1">
        <w:r>
          <w:rPr>
            <w:rFonts w:ascii="仿宋" w:eastAsia="仿宋" w:hAnsi="仿宋" w:cs="仿宋" w:hint="eastAsia"/>
            <w:lang w:eastAsia="zh-CN"/>
          </w:rPr>
          <w:t>(三)、自然灾害防范措施</w:t>
        </w:r>
        <w:r>
          <w:tab/>
        </w:r>
        <w:r>
          <w:fldChar w:fldCharType="begin"/>
        </w:r>
        <w:r>
          <w:instrText xml:space="preserve"> PAGEREF _Toc18231 \h </w:instrText>
        </w:r>
        <w:r>
          <w:fldChar w:fldCharType="separate"/>
        </w:r>
        <w:r>
          <w:t>41</w:t>
        </w:r>
        <w:r>
          <w:fldChar w:fldCharType="end"/>
        </w:r>
      </w:hyperlink>
    </w:p>
    <w:p>
      <w:pPr>
        <w:pStyle w:val="TOC2"/>
        <w:tabs>
          <w:tab w:val="right" w:leader="dot" w:pos="8306"/>
        </w:tabs>
      </w:pPr>
      <w:hyperlink w:anchor="_Toc31714" w:history="1">
        <w:r>
          <w:rPr>
            <w:rFonts w:ascii="仿宋" w:eastAsia="仿宋" w:hAnsi="仿宋" w:cs="仿宋" w:hint="eastAsia"/>
            <w:lang w:eastAsia="zh-CN"/>
          </w:rPr>
          <w:t>(四)、安全色及安全标志使用要求</w:t>
        </w:r>
        <w:r>
          <w:tab/>
        </w:r>
        <w:r>
          <w:fldChar w:fldCharType="begin"/>
        </w:r>
        <w:r>
          <w:instrText xml:space="preserve"> PAGEREF _Toc31714 \h </w:instrText>
        </w:r>
        <w:r>
          <w:fldChar w:fldCharType="separate"/>
        </w:r>
        <w:r>
          <w:t>42</w:t>
        </w:r>
        <w:r>
          <w:fldChar w:fldCharType="end"/>
        </w:r>
      </w:hyperlink>
    </w:p>
    <w:p>
      <w:pPr>
        <w:pStyle w:val="TOC2"/>
        <w:tabs>
          <w:tab w:val="right" w:leader="dot" w:pos="8306"/>
        </w:tabs>
      </w:pPr>
      <w:hyperlink w:anchor="_Toc32124" w:history="1">
        <w:r>
          <w:rPr>
            <w:rFonts w:ascii="仿宋" w:eastAsia="仿宋" w:hAnsi="仿宋" w:cs="仿宋" w:hint="eastAsia"/>
            <w:lang w:eastAsia="zh-CN"/>
          </w:rPr>
          <w:t>(五)、防尘防毒措施</w:t>
        </w:r>
        <w:r>
          <w:tab/>
        </w:r>
        <w:r>
          <w:fldChar w:fldCharType="begin"/>
        </w:r>
        <w:r>
          <w:instrText xml:space="preserve"> PAGEREF _Toc32124 \h </w:instrText>
        </w:r>
        <w:r>
          <w:fldChar w:fldCharType="separate"/>
        </w:r>
        <w:r>
          <w:t>43</w:t>
        </w:r>
        <w:r>
          <w:fldChar w:fldCharType="end"/>
        </w:r>
      </w:hyperlink>
    </w:p>
    <w:p>
      <w:pPr>
        <w:pStyle w:val="TOC2"/>
        <w:tabs>
          <w:tab w:val="right" w:leader="dot" w:pos="8306"/>
        </w:tabs>
      </w:pPr>
      <w:hyperlink w:anchor="_Toc10567" w:history="1">
        <w:r>
          <w:rPr>
            <w:rFonts w:ascii="仿宋" w:eastAsia="仿宋" w:hAnsi="仿宋" w:cs="仿宋" w:hint="eastAsia"/>
            <w:lang w:eastAsia="zh-CN"/>
          </w:rPr>
          <w:t>(六)、防静电、触电防护及防雷措施</w:t>
        </w:r>
        <w:r>
          <w:tab/>
        </w:r>
        <w:r>
          <w:fldChar w:fldCharType="begin"/>
        </w:r>
        <w:r>
          <w:instrText xml:space="preserve"> PAGEREF _Toc10567 \h </w:instrText>
        </w:r>
        <w:r>
          <w:fldChar w:fldCharType="separate"/>
        </w:r>
        <w:r>
          <w:t>44</w:t>
        </w:r>
        <w:r>
          <w:fldChar w:fldCharType="end"/>
        </w:r>
      </w:hyperlink>
    </w:p>
    <w:p>
      <w:pPr>
        <w:pStyle w:val="TOC2"/>
        <w:tabs>
          <w:tab w:val="right" w:leader="dot" w:pos="8306"/>
        </w:tabs>
      </w:pPr>
      <w:hyperlink w:anchor="_Toc9678" w:history="1">
        <w:r>
          <w:rPr>
            <w:rFonts w:ascii="仿宋" w:eastAsia="仿宋" w:hAnsi="仿宋" w:cs="仿宋" w:hint="eastAsia"/>
            <w:lang w:eastAsia="zh-CN"/>
          </w:rPr>
          <w:t>(七)、机械设备安全保障措施</w:t>
        </w:r>
        <w:r>
          <w:tab/>
        </w:r>
        <w:r>
          <w:fldChar w:fldCharType="begin"/>
        </w:r>
        <w:r>
          <w:instrText xml:space="preserve"> PAGEREF _Toc9678 \h </w:instrText>
        </w:r>
        <w:r>
          <w:fldChar w:fldCharType="separate"/>
        </w:r>
        <w:r>
          <w:t>45</w:t>
        </w:r>
        <w:r>
          <w:fldChar w:fldCharType="end"/>
        </w:r>
      </w:hyperlink>
    </w:p>
    <w:p>
      <w:pPr>
        <w:pStyle w:val="TOC1"/>
        <w:tabs>
          <w:tab w:val="right" w:leader="dot" w:pos="8306"/>
        </w:tabs>
      </w:pPr>
      <w:hyperlink w:anchor="_Toc15223" w:history="1">
        <w:r>
          <w:rPr>
            <w:rFonts w:ascii="仿宋" w:eastAsia="仿宋" w:hAnsi="仿宋" w:cs="仿宋" w:hint="eastAsia"/>
            <w:lang w:eastAsia="zh-CN"/>
          </w:rPr>
          <w:t>十二、专项成套装置项目投资规划</w:t>
        </w:r>
        <w:r>
          <w:tab/>
        </w:r>
        <w:r>
          <w:fldChar w:fldCharType="begin"/>
        </w:r>
        <w:r>
          <w:instrText xml:space="preserve"> PAGEREF _Toc15223 \h </w:instrText>
        </w:r>
        <w:r>
          <w:fldChar w:fldCharType="separate"/>
        </w:r>
        <w:r>
          <w:t>47</w:t>
        </w:r>
        <w:r>
          <w:fldChar w:fldCharType="end"/>
        </w:r>
      </w:hyperlink>
    </w:p>
    <w:p>
      <w:pPr>
        <w:pStyle w:val="TOC2"/>
        <w:tabs>
          <w:tab w:val="right" w:leader="dot" w:pos="8306"/>
        </w:tabs>
      </w:pPr>
      <w:hyperlink w:anchor="_Toc30704" w:history="1">
        <w:r>
          <w:rPr>
            <w:rFonts w:ascii="仿宋" w:eastAsia="仿宋" w:hAnsi="仿宋" w:cs="仿宋" w:hint="eastAsia"/>
            <w:lang w:eastAsia="zh-CN"/>
          </w:rPr>
          <w:t>(一)、专项成套装置项目总投资估算</w:t>
        </w:r>
        <w:r>
          <w:tab/>
        </w:r>
        <w:r>
          <w:fldChar w:fldCharType="begin"/>
        </w:r>
        <w:r>
          <w:instrText xml:space="preserve"> PAGEREF _Toc30704 \h </w:instrText>
        </w:r>
        <w:r>
          <w:fldChar w:fldCharType="separate"/>
        </w:r>
        <w:r>
          <w:t>47</w:t>
        </w:r>
        <w:r>
          <w:fldChar w:fldCharType="end"/>
        </w:r>
      </w:hyperlink>
    </w:p>
    <w:p>
      <w:pPr>
        <w:pStyle w:val="TOC2"/>
        <w:tabs>
          <w:tab w:val="right" w:leader="dot" w:pos="8306"/>
        </w:tabs>
      </w:pPr>
      <w:hyperlink w:anchor="_Toc11413" w:history="1">
        <w:r>
          <w:rPr>
            <w:rFonts w:ascii="仿宋" w:eastAsia="仿宋" w:hAnsi="仿宋" w:cs="仿宋" w:hint="eastAsia"/>
            <w:lang w:eastAsia="zh-CN"/>
          </w:rPr>
          <w:t>(二)、资金筹措</w:t>
        </w:r>
        <w:r>
          <w:tab/>
        </w:r>
        <w:r>
          <w:fldChar w:fldCharType="begin"/>
        </w:r>
        <w:r>
          <w:instrText xml:space="preserve"> PAGEREF _Toc11413 \h </w:instrText>
        </w:r>
        <w:r>
          <w:fldChar w:fldCharType="separate"/>
        </w:r>
        <w:r>
          <w:t>48</w:t>
        </w:r>
        <w:r>
          <w:fldChar w:fldCharType="end"/>
        </w:r>
      </w:hyperlink>
    </w:p>
    <w:p>
      <w:pPr>
        <w:pStyle w:val="TOC1"/>
        <w:tabs>
          <w:tab w:val="right" w:leader="dot" w:pos="8306"/>
        </w:tabs>
      </w:pPr>
      <w:hyperlink w:anchor="_Toc26923" w:history="1">
        <w:r>
          <w:rPr>
            <w:rFonts w:ascii="仿宋" w:eastAsia="仿宋" w:hAnsi="仿宋" w:cs="仿宋" w:hint="eastAsia"/>
            <w:lang w:eastAsia="zh-CN"/>
          </w:rPr>
          <w:t>十三、利益相关者分析与沟通计划</w:t>
        </w:r>
        <w:r>
          <w:tab/>
        </w:r>
        <w:r>
          <w:fldChar w:fldCharType="begin"/>
        </w:r>
        <w:r>
          <w:instrText xml:space="preserve"> PAGEREF _Toc26923 \h </w:instrText>
        </w:r>
        <w:r>
          <w:fldChar w:fldCharType="separate"/>
        </w:r>
        <w:r>
          <w:t>49</w:t>
        </w:r>
        <w:r>
          <w:fldChar w:fldCharType="end"/>
        </w:r>
      </w:hyperlink>
    </w:p>
    <w:p>
      <w:pPr>
        <w:pStyle w:val="TOC2"/>
        <w:tabs>
          <w:tab w:val="right" w:leader="dot" w:pos="8306"/>
        </w:tabs>
      </w:pPr>
      <w:hyperlink w:anchor="_Toc6603" w:history="1">
        <w:r>
          <w:rPr>
            <w:rFonts w:ascii="仿宋" w:eastAsia="仿宋" w:hAnsi="仿宋" w:cs="仿宋" w:hint="eastAsia"/>
            <w:lang w:eastAsia="zh-CN"/>
          </w:rPr>
          <w:t>(一)、利益相关者分析</w:t>
        </w:r>
        <w:r>
          <w:tab/>
        </w:r>
        <w:r>
          <w:fldChar w:fldCharType="begin"/>
        </w:r>
        <w:r>
          <w:instrText xml:space="preserve"> PAGEREF _Toc6603 \h </w:instrText>
        </w:r>
        <w:r>
          <w:fldChar w:fldCharType="separate"/>
        </w:r>
        <w:r>
          <w:t>49</w:t>
        </w:r>
        <w:r>
          <w:fldChar w:fldCharType="end"/>
        </w:r>
      </w:hyperlink>
    </w:p>
    <w:p>
      <w:pPr>
        <w:pStyle w:val="TOC2"/>
        <w:tabs>
          <w:tab w:val="right" w:leader="dot" w:pos="8306"/>
        </w:tabs>
      </w:pPr>
      <w:hyperlink w:anchor="_Toc13044" w:history="1">
        <w:r>
          <w:rPr>
            <w:rFonts w:ascii="仿宋" w:eastAsia="仿宋" w:hAnsi="仿宋" w:cs="仿宋" w:hint="eastAsia"/>
            <w:lang w:eastAsia="zh-CN"/>
          </w:rPr>
          <w:t>(二)、沟通计划</w:t>
        </w:r>
        <w:r>
          <w:tab/>
        </w:r>
        <w:r>
          <w:fldChar w:fldCharType="begin"/>
        </w:r>
        <w:r>
          <w:instrText xml:space="preserve"> PAGEREF _Toc13044 \h </w:instrText>
        </w:r>
        <w:r>
          <w:fldChar w:fldCharType="separate"/>
        </w:r>
        <w:r>
          <w:t>50</w:t>
        </w:r>
        <w:r>
          <w:fldChar w:fldCharType="end"/>
        </w:r>
      </w:hyperlink>
    </w:p>
    <w:p>
      <w:pPr>
        <w:pStyle w:val="TOC1"/>
        <w:tabs>
          <w:tab w:val="right" w:leader="dot" w:pos="8306"/>
        </w:tabs>
      </w:pPr>
      <w:hyperlink w:anchor="_Toc3018" w:history="1">
        <w:r>
          <w:rPr>
            <w:rFonts w:ascii="仿宋" w:eastAsia="仿宋" w:hAnsi="仿宋" w:cs="仿宋" w:hint="eastAsia"/>
            <w:lang w:eastAsia="zh-CN"/>
          </w:rPr>
          <w:t>十四、供应链管理</w:t>
        </w:r>
        <w:r>
          <w:tab/>
        </w:r>
        <w:r>
          <w:fldChar w:fldCharType="begin"/>
        </w:r>
        <w:r>
          <w:instrText xml:space="preserve"> PAGEREF _Toc3018 \h </w:instrText>
        </w:r>
        <w:r>
          <w:fldChar w:fldCharType="separate"/>
        </w:r>
        <w:r>
          <w:t>51</w:t>
        </w:r>
        <w:r>
          <w:fldChar w:fldCharType="end"/>
        </w:r>
      </w:hyperlink>
    </w:p>
    <w:p>
      <w:pPr>
        <w:pStyle w:val="TOC2"/>
        <w:tabs>
          <w:tab w:val="right" w:leader="dot" w:pos="8306"/>
        </w:tabs>
      </w:pPr>
      <w:hyperlink w:anchor="_Toc25607" w:history="1">
        <w:r>
          <w:rPr>
            <w:rFonts w:ascii="仿宋" w:eastAsia="仿宋" w:hAnsi="仿宋" w:cs="仿宋" w:hint="eastAsia"/>
            <w:lang w:eastAsia="zh-CN"/>
          </w:rPr>
          <w:t>(一)、供应链战略规划</w:t>
        </w:r>
        <w:r>
          <w:tab/>
        </w:r>
        <w:r>
          <w:fldChar w:fldCharType="begin"/>
        </w:r>
        <w:r>
          <w:instrText xml:space="preserve"> PAGEREF _Toc25607 \h </w:instrText>
        </w:r>
        <w:r>
          <w:fldChar w:fldCharType="separate"/>
        </w:r>
        <w:r>
          <w:t>51</w:t>
        </w:r>
        <w:r>
          <w:fldChar w:fldCharType="end"/>
        </w:r>
      </w:hyperlink>
    </w:p>
    <w:p>
      <w:pPr>
        <w:pStyle w:val="TOC2"/>
        <w:tabs>
          <w:tab w:val="right" w:leader="dot" w:pos="8306"/>
        </w:tabs>
      </w:pPr>
      <w:hyperlink w:anchor="_Toc1027" w:history="1">
        <w:r>
          <w:rPr>
            <w:rFonts w:ascii="仿宋" w:eastAsia="仿宋" w:hAnsi="仿宋" w:cs="仿宋" w:hint="eastAsia"/>
            <w:lang w:eastAsia="zh-CN"/>
          </w:rPr>
          <w:t>(二)、供应商选择与合作</w:t>
        </w:r>
        <w:r>
          <w:tab/>
        </w:r>
        <w:r>
          <w:fldChar w:fldCharType="begin"/>
        </w:r>
        <w:r>
          <w:instrText xml:space="preserve"> PAGEREF _Toc1027 \h </w:instrText>
        </w:r>
        <w:r>
          <w:fldChar w:fldCharType="separate"/>
        </w:r>
        <w:r>
          <w:t>53</w:t>
        </w:r>
        <w:r>
          <w:fldChar w:fldCharType="end"/>
        </w:r>
      </w:hyperlink>
    </w:p>
    <w:p>
      <w:pPr>
        <w:pStyle w:val="TOC2"/>
        <w:tabs>
          <w:tab w:val="right" w:leader="dot" w:pos="8306"/>
        </w:tabs>
      </w:pPr>
      <w:hyperlink w:anchor="_Toc30506" w:history="1">
        <w:r>
          <w:rPr>
            <w:rFonts w:ascii="仿宋" w:eastAsia="仿宋" w:hAnsi="仿宋" w:cs="仿宋" w:hint="eastAsia"/>
            <w:lang w:eastAsia="zh-CN"/>
          </w:rPr>
          <w:t>(三)、物流与库存管理</w:t>
        </w:r>
        <w:r>
          <w:tab/>
        </w:r>
        <w:r>
          <w:fldChar w:fldCharType="begin"/>
        </w:r>
        <w:r>
          <w:instrText xml:space="preserve"> PAGEREF _Toc30506 \h </w:instrText>
        </w:r>
        <w:r>
          <w:fldChar w:fldCharType="separate"/>
        </w:r>
        <w:r>
          <w:t>54</w:t>
        </w:r>
        <w:r>
          <w:fldChar w:fldCharType="end"/>
        </w:r>
      </w:hyperlink>
    </w:p>
    <w:p>
      <w:pPr>
        <w:pStyle w:val="TOC1"/>
        <w:tabs>
          <w:tab w:val="right" w:leader="dot" w:pos="8306"/>
        </w:tabs>
      </w:pPr>
      <w:hyperlink w:anchor="_Toc31954" w:history="1">
        <w:r>
          <w:rPr>
            <w:rFonts w:ascii="仿宋" w:eastAsia="仿宋" w:hAnsi="仿宋" w:cs="仿宋" w:hint="eastAsia"/>
            <w:lang w:eastAsia="zh-CN"/>
          </w:rPr>
          <w:t>十五、专项成套装置项目治理与监督</w:t>
        </w:r>
        <w:r>
          <w:tab/>
        </w:r>
        <w:r>
          <w:fldChar w:fldCharType="begin"/>
        </w:r>
        <w:r>
          <w:instrText xml:space="preserve"> PAGEREF _Toc31954 \h </w:instrText>
        </w:r>
        <w:r>
          <w:fldChar w:fldCharType="separate"/>
        </w:r>
        <w:r>
          <w:t>55</w:t>
        </w:r>
        <w:r>
          <w:fldChar w:fldCharType="end"/>
        </w:r>
      </w:hyperlink>
    </w:p>
    <w:p>
      <w:pPr>
        <w:pStyle w:val="TOC2"/>
        <w:tabs>
          <w:tab w:val="right" w:leader="dot" w:pos="8306"/>
        </w:tabs>
      </w:pPr>
      <w:hyperlink w:anchor="_Toc1329" w:history="1">
        <w:r>
          <w:rPr>
            <w:rFonts w:ascii="仿宋" w:eastAsia="仿宋" w:hAnsi="仿宋" w:cs="仿宋" w:hint="eastAsia"/>
            <w:lang w:eastAsia="zh-CN"/>
          </w:rPr>
          <w:t>(一)、专项成套装置项目治理结构</w:t>
        </w:r>
        <w:r>
          <w:tab/>
        </w:r>
        <w:r>
          <w:fldChar w:fldCharType="begin"/>
        </w:r>
        <w:r>
          <w:instrText xml:space="preserve"> PAGEREF _Toc1329 \h </w:instrText>
        </w:r>
        <w:r>
          <w:fldChar w:fldCharType="separate"/>
        </w:r>
        <w:r>
          <w:t>55</w:t>
        </w:r>
        <w:r>
          <w:fldChar w:fldCharType="end"/>
        </w:r>
      </w:hyperlink>
    </w:p>
    <w:p>
      <w:pPr>
        <w:pStyle w:val="TOC2"/>
        <w:tabs>
          <w:tab w:val="right" w:leader="dot" w:pos="8306"/>
        </w:tabs>
      </w:pPr>
      <w:hyperlink w:anchor="_Toc15360" w:history="1">
        <w:r>
          <w:rPr>
            <w:rFonts w:ascii="仿宋" w:eastAsia="仿宋" w:hAnsi="仿宋" w:cs="仿宋" w:hint="eastAsia"/>
            <w:lang w:eastAsia="zh-CN"/>
          </w:rPr>
          <w:t>(二)、监督与审计</w:t>
        </w:r>
        <w:r>
          <w:tab/>
        </w:r>
        <w:r>
          <w:fldChar w:fldCharType="begin"/>
        </w:r>
        <w:r>
          <w:instrText xml:space="preserve"> PAGEREF _Toc15360 \h </w:instrText>
        </w:r>
        <w:r>
          <w:fldChar w:fldCharType="separate"/>
        </w:r>
        <w:r>
          <w:t>57</w:t>
        </w:r>
        <w:r>
          <w:fldChar w:fldCharType="end"/>
        </w:r>
      </w:hyperlink>
    </w:p>
    <w:p>
      <w:pPr>
        <w:pStyle w:val="TOC1"/>
        <w:tabs>
          <w:tab w:val="right" w:leader="dot" w:pos="8306"/>
        </w:tabs>
      </w:pPr>
      <w:hyperlink w:anchor="_Toc5117" w:history="1">
        <w:r>
          <w:rPr>
            <w:rFonts w:ascii="仿宋" w:eastAsia="仿宋" w:hAnsi="仿宋" w:cs="仿宋" w:hint="eastAsia"/>
            <w:lang w:eastAsia="zh-CN"/>
          </w:rPr>
          <w:t>十六、专项成套装置项目工程方案分析</w:t>
        </w:r>
        <w:r>
          <w:tab/>
        </w:r>
        <w:r>
          <w:fldChar w:fldCharType="begin"/>
        </w:r>
        <w:r>
          <w:instrText xml:space="preserve"> PAGEREF _Toc5117 \h </w:instrText>
        </w:r>
        <w:r>
          <w:fldChar w:fldCharType="separate"/>
        </w:r>
        <w:r>
          <w:t>58</w:t>
        </w:r>
        <w:r>
          <w:fldChar w:fldCharType="end"/>
        </w:r>
      </w:hyperlink>
    </w:p>
    <w:p>
      <w:pPr>
        <w:pStyle w:val="TOC2"/>
        <w:tabs>
          <w:tab w:val="right" w:leader="dot" w:pos="8306"/>
        </w:tabs>
      </w:pPr>
      <w:hyperlink w:anchor="_Toc4670" w:history="1">
        <w:r>
          <w:rPr>
            <w:rFonts w:ascii="仿宋" w:eastAsia="仿宋" w:hAnsi="仿宋" w:cs="仿宋" w:hint="eastAsia"/>
            <w:lang w:eastAsia="zh-CN"/>
          </w:rPr>
          <w:t>(一)、建筑工程设计原则</w:t>
        </w:r>
        <w:r>
          <w:tab/>
        </w:r>
        <w:r>
          <w:fldChar w:fldCharType="begin"/>
        </w:r>
        <w:r>
          <w:instrText xml:space="preserve"> PAGEREF _Toc4670 \h </w:instrText>
        </w:r>
        <w:r>
          <w:fldChar w:fldCharType="separate"/>
        </w:r>
        <w:r>
          <w:t>58</w:t>
        </w:r>
        <w:r>
          <w:fldChar w:fldCharType="end"/>
        </w:r>
      </w:hyperlink>
    </w:p>
    <w:p>
      <w:pPr>
        <w:pStyle w:val="TOC2"/>
        <w:tabs>
          <w:tab w:val="right" w:leader="dot" w:pos="8306"/>
        </w:tabs>
      </w:pPr>
      <w:hyperlink w:anchor="_Toc21124" w:history="1">
        <w:r>
          <w:rPr>
            <w:rFonts w:ascii="仿宋" w:eastAsia="仿宋" w:hAnsi="仿宋" w:cs="仿宋" w:hint="eastAsia"/>
            <w:lang w:eastAsia="zh-CN"/>
          </w:rPr>
          <w:t>(二)、土建工程建设指标</w:t>
        </w:r>
        <w:r>
          <w:tab/>
        </w:r>
        <w:r>
          <w:fldChar w:fldCharType="begin"/>
        </w:r>
        <w:r>
          <w:instrText xml:space="preserve"> PAGEREF _Toc21124 \h </w:instrText>
        </w:r>
        <w:r>
          <w:fldChar w:fldCharType="separate"/>
        </w:r>
        <w:r>
          <w:t>62</w:t>
        </w:r>
        <w:r>
          <w:fldChar w:fldCharType="end"/>
        </w:r>
      </w:hyperlink>
    </w:p>
    <w:p>
      <w:pPr>
        <w:pStyle w:val="TOC1"/>
        <w:tabs>
          <w:tab w:val="right" w:leader="dot" w:pos="8306"/>
        </w:tabs>
      </w:pPr>
      <w:hyperlink w:anchor="_Toc14214" w:history="1">
        <w:r>
          <w:rPr>
            <w:rFonts w:ascii="仿宋" w:eastAsia="仿宋" w:hAnsi="仿宋" w:cs="仿宋" w:hint="eastAsia"/>
            <w:lang w:eastAsia="zh-CN"/>
          </w:rPr>
          <w:t>十七、专项成套装置项目实施保障措施</w:t>
        </w:r>
        <w:r>
          <w:tab/>
        </w:r>
        <w:r>
          <w:fldChar w:fldCharType="begin"/>
        </w:r>
        <w:r>
          <w:instrText xml:space="preserve"> PAGEREF _Toc14214 \h </w:instrText>
        </w:r>
        <w:r>
          <w:fldChar w:fldCharType="separate"/>
        </w:r>
        <w:r>
          <w:t>63</w:t>
        </w:r>
        <w:r>
          <w:fldChar w:fldCharType="end"/>
        </w:r>
      </w:hyperlink>
    </w:p>
    <w:p>
      <w:pPr>
        <w:pStyle w:val="TOC2"/>
        <w:tabs>
          <w:tab w:val="right" w:leader="dot" w:pos="8306"/>
        </w:tabs>
      </w:pPr>
      <w:hyperlink w:anchor="_Toc21042" w:history="1">
        <w:r>
          <w:rPr>
            <w:rFonts w:ascii="仿宋" w:eastAsia="仿宋" w:hAnsi="仿宋" w:cs="仿宋" w:hint="eastAsia"/>
            <w:lang w:eastAsia="zh-CN"/>
          </w:rPr>
          <w:t>(一)、专项成套装置项目实施保障机制</w:t>
        </w:r>
        <w:r>
          <w:tab/>
        </w:r>
        <w:r>
          <w:fldChar w:fldCharType="begin"/>
        </w:r>
        <w:r>
          <w:instrText xml:space="preserve"> PAGEREF _Toc21042 \h </w:instrText>
        </w:r>
        <w:r>
          <w:fldChar w:fldCharType="separate"/>
        </w:r>
        <w:r>
          <w:t>63</w:t>
        </w:r>
        <w:r>
          <w:fldChar w:fldCharType="end"/>
        </w:r>
      </w:hyperlink>
    </w:p>
    <w:p>
      <w:pPr>
        <w:pStyle w:val="TOC2"/>
        <w:tabs>
          <w:tab w:val="right" w:leader="dot" w:pos="8306"/>
        </w:tabs>
      </w:pPr>
      <w:hyperlink w:anchor="_Toc13195" w:history="1">
        <w:r>
          <w:rPr>
            <w:rFonts w:ascii="仿宋" w:eastAsia="仿宋" w:hAnsi="仿宋" w:cs="仿宋" w:hint="eastAsia"/>
            <w:lang w:eastAsia="zh-CN"/>
          </w:rPr>
          <w:t>(二)、专项成套装置项目法律合规要求</w:t>
        </w:r>
        <w:r>
          <w:tab/>
        </w:r>
        <w:r>
          <w:fldChar w:fldCharType="begin"/>
        </w:r>
        <w:r>
          <w:instrText xml:space="preserve"> PAGEREF _Toc13195 \h </w:instrText>
        </w:r>
        <w:r>
          <w:fldChar w:fldCharType="separate"/>
        </w:r>
        <w:r>
          <w:t>67</w:t>
        </w:r>
        <w:r>
          <w:fldChar w:fldCharType="end"/>
        </w:r>
      </w:hyperlink>
    </w:p>
    <w:p>
      <w:pPr>
        <w:pStyle w:val="TOC2"/>
        <w:tabs>
          <w:tab w:val="right" w:leader="dot" w:pos="8306"/>
        </w:tabs>
      </w:pPr>
      <w:hyperlink w:anchor="_Toc4119" w:history="1">
        <w:r>
          <w:rPr>
            <w:rFonts w:ascii="仿宋" w:eastAsia="仿宋" w:hAnsi="仿宋" w:cs="仿宋" w:hint="eastAsia"/>
            <w:lang w:eastAsia="zh-CN"/>
          </w:rPr>
          <w:t>(三)、专项成套装置项目合同管理与法律事务</w:t>
        </w:r>
        <w:r>
          <w:tab/>
        </w:r>
        <w:r>
          <w:fldChar w:fldCharType="begin"/>
        </w:r>
        <w:r>
          <w:instrText xml:space="preserve"> PAGEREF _Toc4119 \h </w:instrText>
        </w:r>
        <w:r>
          <w:fldChar w:fldCharType="separate"/>
        </w:r>
        <w:r>
          <w:t>71</w:t>
        </w:r>
        <w:r>
          <w:fldChar w:fldCharType="end"/>
        </w:r>
      </w:hyperlink>
    </w:p>
    <w:p>
      <w:pPr>
        <w:pStyle w:val="TOC2"/>
        <w:tabs>
          <w:tab w:val="right" w:leader="dot" w:pos="8306"/>
        </w:tabs>
      </w:pPr>
      <w:hyperlink w:anchor="_Toc31389" w:history="1">
        <w:r>
          <w:rPr>
            <w:rFonts w:ascii="仿宋" w:eastAsia="仿宋" w:hAnsi="仿宋" w:cs="仿宋" w:hint="eastAsia"/>
            <w:lang w:eastAsia="zh-CN"/>
          </w:rPr>
          <w:t>(四)、专项成套装置项目知识产权保护策略</w:t>
        </w:r>
        <w:r>
          <w:tab/>
        </w:r>
        <w:r>
          <w:fldChar w:fldCharType="begin"/>
        </w:r>
        <w:r>
          <w:instrText xml:space="preserve"> PAGEREF _Toc31389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1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技术管理特点体现在其创新导向。通过引入最先进的技术趋势和解决方案，专项成套装置项目致力于提升科技含量、提高质量和效率水平。这意味着我们将采用最新的工具和方法，确保专项成套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项成套装置项目技术管理的显著特征。通过整合不同领域的技术资源，我们实现了跨学科的协同工作。这有助于优化技术架构，提高整体效能。此外，整合性策略还促进了不同技术团队之间的紧密沟通和高效合作，确保专项成套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项成套装置项目所采用的技术。通过不断优化技术方案，专项成套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项成套装置项目团队将在专项成套装置项目初期识别可能的技术风险，并采取相应的预防和应对措施。通过建立健全的风险评估机制，专项成套装置项目能够在实施过程中及时发现并解决潜在的技术问题，保障专项成套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项成套装置项目中，技术将成为专项成套装置项目成功的有力支持。这一深度剖析揭示了技术管理在专项成套装置项目实施中的关键作用，为专项成套装置项目的技术基础奠定了坚实的基础。</w:t>
      </w:r>
    </w:p>
    <w:p>
      <w:pPr>
        <w:pStyle w:val="Heading2"/>
        <w:ind w:firstLine="560" w:firstLineChars="200"/>
        <w:rPr>
          <w:rFonts w:ascii="仿宋" w:eastAsia="仿宋" w:hAnsi="仿宋" w:cs="仿宋" w:hint="eastAsia"/>
          <w:sz w:val="28"/>
          <w:lang w:eastAsia="zh-CN"/>
        </w:rPr>
      </w:pPr>
      <w:bookmarkStart w:id="4" w:name="_Toc22640"/>
      <w:r>
        <w:rPr>
          <w:rFonts w:ascii="仿宋" w:eastAsia="仿宋" w:hAnsi="仿宋" w:cs="仿宋" w:hint="eastAsia"/>
          <w:sz w:val="28"/>
          <w:lang w:eastAsia="zh-CN"/>
        </w:rPr>
        <w:t>(二)、专项成套装置项目工艺技术设计方案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项成套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专项成套装置项目将严格按照相关行业规范要求进行组织。通过有效控制产品质量，专项成套装置项目将致力于为顾客提供优质的专项成套装置项目产品和良好的服务。这体现了专项成套装置项目对于生产活动合规性和质量标准的高度重视，为专项成套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项成套装置项目注重生态效益和清洁生产原则。专项成套装置项目建设将紧密结合地方特色经济发展，与社会经济发展规划和区域环境保护规划方案相协调一致。通过与当地区域自然生态系统的结合，专项成套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项成套装置项目产品具有多样化的客户需求和个性化的特点。因此，专项成套装置项目产品规格品种多样，且单批生产数量较小。为满足这一特点，专项成套装置项目承办单位将建设先进的柔性制造生产线。通过广泛应用柔性制造技术，专项成套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项成套装置项目采用的技术具有较高的技术含量和自动化水平，处于国内先进水平。这一技术选用不仅体现了对生产效率、质量和环境友好性的高标准要求，同时为专项成套装置项目的可持续发展奠定了坚实的基础。</w:t>
      </w:r>
    </w:p>
    <w:p>
      <w:pPr>
        <w:pStyle w:val="Heading2"/>
        <w:ind w:firstLine="560" w:firstLineChars="200"/>
        <w:rPr>
          <w:rFonts w:ascii="仿宋" w:eastAsia="仿宋" w:hAnsi="仿宋" w:cs="仿宋" w:hint="eastAsia"/>
          <w:sz w:val="28"/>
          <w:lang w:eastAsia="zh-CN"/>
        </w:rPr>
      </w:pPr>
      <w:bookmarkStart w:id="5" w:name="_Toc281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为确保专项成套装置项目的高效生产和技术实施，我们制定了一套精心设计的设备选型方案，以满足专项成套装置项目生产、质量和环保的要求。该方案的主要特点如下：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项成套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针对专项成套装置项目产品的多样性和小批量生产的特点，我们将建设柔性制造生产线。通过在设备选型中考虑柔性制造技术，可以灵活应对不同产品规格和生产需求，实现生产线的高度灵活性和适应性。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20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719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专项成套装置项目的主要产品是XXXX，预计年产值为XXX万元。这一产品在市场中占据着重要的地位，其广泛的应用范围使得该专项成套装置项目的市场前景非常广阔。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专项成套装置项目的xxx产品作为重要的原材料之一，将在多个领域发挥关键作用。其在建筑、交通、能源等方面的广泛应用将为整个产业链提供强大的支持，形成产业协同效应。专项成套装置项目的年产值XXX万XXX万XXX万万元不仅反映了其在市场上的巨大潜力，更预示着它对国民经济的积极贡献。这种关联度高、涉及面广的产业关系，使得该专项成套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040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总征地面积为XXXX平方米，相当于约XX.XX亩，其中净用地面积为XXXX平方米，红线范围内相当于约XX.XX亩。这一用地规模充分考虑了专项成套装置项目的建设需求，保障了专项成套装置项目在合适的空间内得以充分发展。专项成套装置项目规划的总建筑面积为XXXX平方米，其中主体工程建设占XXXX平方米，计容建筑面积达XXXX平方米。预计建筑工程的投资将达到XXXX万元，为专项成套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计划购置的设备共计XXXX台（套），设备购置费用为XXXX万元。这一设备购置计划充分考虑到专项成套装置项目的生产需求和技术要求，确保了专项成套装置项目在生产运营中具备先进的技术装备和高效的生产能力。设备的合理配置将为专项成套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专项成套装置项目计划总投资为XXXX万元，预计年实现营业收入为XXXX万元。这一产能规模的设定旨在确保专项成套装置项目能够在投资与回报之间取得平衡，实现长期可持续的发展。专项成套装置项目的总投资充分考虑到各个方面的需求，包括用地建设、设备购置等多个环节，以确保专项成套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817"/>
      <w:r>
        <w:rPr>
          <w:rFonts w:ascii="仿宋" w:eastAsia="仿宋" w:hAnsi="仿宋" w:cs="仿宋" w:hint="eastAsia"/>
          <w:sz w:val="28"/>
          <w:lang w:eastAsia="zh-CN"/>
        </w:rPr>
        <w:t>三、专项成套装置项目建设单位说明</w:t>
      </w:r>
      <w:bookmarkEnd w:id="9"/>
    </w:p>
    <w:p>
      <w:pPr>
        <w:pStyle w:val="Heading2"/>
        <w:rPr>
          <w:rFonts w:ascii="仿宋" w:eastAsia="仿宋" w:hAnsi="仿宋" w:cs="仿宋" w:hint="eastAsia"/>
          <w:lang w:eastAsia="zh-CN"/>
        </w:rPr>
      </w:pPr>
      <w:bookmarkStart w:id="10" w:name="_Toc5680"/>
      <w:r>
        <w:rPr>
          <w:rFonts w:ascii="仿宋" w:eastAsia="仿宋" w:hAnsi="仿宋" w:cs="仿宋" w:hint="eastAsia"/>
          <w:lang w:eastAsia="zh-CN"/>
        </w:rPr>
        <w:t>(一)、专项成套装置项目承办单位基本情况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30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项成套装置项目承办单位的XXXX，我们着眼于实现可持续的经济效益。通过技术创新和解决方案的提供，公司预计在专项成套装置项目执行期间将获得可观的收入增长。这一收入来源主要包括专项成套装置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同时，我们注重成本控制和效率提升，以确保专项成套装置项目的可持续盈利。透过精细的管理和资源优化，公司期望实现专项成套装置项目利润最大化。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项成套装置项目实施进行全面的投资评估，包括专项成套装置项目启动阶段的资金投入和后续运营成本。通过对专项成套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项成套装置项目实施过程中具备足够的资金流动性，公司将进行详尽的现金流分析。这包括资金需求的合理预测、专项成套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5652"/>
      <w:r>
        <w:rPr>
          <w:rFonts w:ascii="仿宋" w:eastAsia="仿宋" w:hAnsi="仿宋" w:cs="仿宋" w:hint="eastAsia"/>
          <w:sz w:val="28"/>
          <w:lang w:eastAsia="zh-CN"/>
        </w:rPr>
        <w:t>四、专项成套装置项目概论</w:t>
      </w:r>
      <w:bookmarkEnd w:id="12"/>
    </w:p>
    <w:p>
      <w:pPr>
        <w:pStyle w:val="Heading2"/>
        <w:rPr>
          <w:rFonts w:ascii="仿宋" w:eastAsia="仿宋" w:hAnsi="仿宋" w:cs="仿宋" w:hint="eastAsia"/>
          <w:lang w:eastAsia="zh-CN"/>
        </w:rPr>
      </w:pPr>
      <w:bookmarkStart w:id="13" w:name="_Toc18023"/>
      <w:r>
        <w:rPr>
          <w:rFonts w:ascii="仿宋" w:eastAsia="仿宋" w:hAnsi="仿宋" w:cs="仿宋" w:hint="eastAsia"/>
          <w:lang w:eastAsia="zh-CN"/>
        </w:rPr>
        <w:t>(一)、专项成套装置项目概况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起源追溯至对市场的深入洞察。市场的不断演变与变革为专项成套装置项目提供了难得的机遇。当前市场存在的需求缺口和变革的大环境共同构成了专项成套装置项目的背景。这个专项成套装置项目旨在充分利用市场机遇，填补行业中尚未满足的需求，为客户提供全新的解决方案。市场的变革和需求的增长使得这个专项成套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专项成套装置项目名称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正式命名为专项成套装置。这个名称不仅仅是一个标识，更代表了专项成套装置项目的核心理念和愿景。它蕴含着专项成套装置项目所要解决问题的关键字，具有强烈的表达和辨识度，为专项成套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专项成套装置项目目标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核心目标是提供一种全新、高效的解决方案，满足客户日益增长的需求。专项成套装置项目追求的不仅仅是满足市场需求，更是在市场中获得卓越的竞争优势。通过不断提升产品或服务的质量和创新水平，专项成套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专项成套装置项目范围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全面涵盖了产品研发、制造、市场推广和售后服务，确保从产品设计到最终用户体验的全方位关注。这一全面的专项成套装置项目范围是为了确保专项成套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专项成套装置项目时间表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专项成套装置项目计划在未来18个月内完成，包括研发、测试、市场试点和正式推出等不同阶段。这个时间表的合理设计是为了确保专项成套装置项目各个阶段的顺利推进，以便按时交付高质量的成果。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专项成套装置项目预算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总预算估算为XX百万美元，主要分配在研发、市场推广、人员培训和运营等方面。这一充足的预算为专项成套装置项目提供了充足的资源，确保专项成套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专项成套装置项目风险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可能面临的风险包括市场接受度低、技术难题、竞争激烈等。专项成套装置项目团队已经制定了相应的风险应对计划，通过前瞻性的风险管理，确保专项成套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专项成套装置项目团队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专项成套装置项目汇聚了一支经验丰富、多领域专业素养的核心团队，确保专项成套装置项目在各个方面都能拥有高水平的执行力。团队的协同作战是专项成套装置项目成功的关键因素之一。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专项成套装置项目背景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专项成套装置项目的背景根植于市场对更高效、创新产品的渴望，同时也受到科技发展对行业格局的深刻改变的影响。这为专项成套装置项目提供了广阔的发展空间和市场需求。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专项成套装置项目现状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截至目前，专项成套装置项目已完成市场调研和技术验证，取得了初步的成功。这为专项成套装置项目在未来的发展奠定了坚实的基础，为更远大的目标打下了坚实的基石。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120"/>
      <w:r>
        <w:rPr>
          <w:rFonts w:ascii="仿宋" w:eastAsia="仿宋" w:hAnsi="仿宋" w:cs="仿宋" w:hint="eastAsia"/>
          <w:sz w:val="28"/>
          <w:lang w:eastAsia="zh-CN"/>
        </w:rPr>
        <w:t>(二)、专项成套装置项目目标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keyword》专项成套装置项目首要业务目标是在市场中占据有利地位，实现产品/服务的成功推广和销售。通过不断提升产品质量、创新性，专项成套装置项目追求成为行业中的领导者，赢得更多客户的青睐。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在科技迅速发展的时代，专项成套装置项目着眼于技术创新。通过持续的研发和技术升级，专项成套装置项目旨在推出更具创新性的产品或服务，以满足市场对新鲜、先进解决方案的需求。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为了建立可持续的客户关系，专项成套装置项目设定了客户满意度目标。通过提供卓越的产品质量和优质的客户服务，专项成套装置项目追求赢得客户的信任和忠诚度，确保他们的满意度达到行业领先水平。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专项成套装置项目注重社会责任和可持续发展。通过实施环保、社会责任专项成套装置项目，专项成套装置项目致力于在经济发展的同时保护环境，促进社会公平，实现可持续经营。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专项成套装置项目的团队是实现目标的核心驱动力。因此，专项成套装置项目设定了团队发展目标，包括提升团队成员的专业技能、培养领导力，以及搭建协同高效的团队工作氛围。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7084"/>
      <w:r>
        <w:rPr>
          <w:rFonts w:ascii="仿宋" w:eastAsia="仿宋" w:hAnsi="仿宋" w:cs="仿宋" w:hint="eastAsia"/>
          <w:sz w:val="28"/>
          <w:lang w:eastAsia="zh-CN"/>
        </w:rPr>
        <w:t>(三)、专项成套装置项目提出的理由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专项成套装置项目提出的理由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提出源于对市场机遇的深刻洞察。当前市场中存在的需求缺口和行业发展趋势表明，有巨大的商业机会等待被开发。通过准确捕捉市场机遇，专项成套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理念基于对技术创新的信仰。通过持续的研发和技术投入，专项成套装置项目有望推出更具创新性的产品或服务。在科技飞速发展的当下，专项成套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提出是为了增强企业的行业竞争力。通过提升产品或服务的质量和独特性，专项成套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响应了消费者需求的变化。随着社会和科技的不断发展，消费者对产品和服务的需求也在发生变化。通过深入了解并及时回应消费者的新需求，专项成套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专项成套装置项目的提出是企业战略发展规划的一部分。在面对日益激烈的市场竞争和不断变化的商业环境中，专项成套装置项目作为企业战略的一环，旨在为企业开辟新的增长领域，巩固企业在行业中的地位。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提出不仅仅是基于商业考量，还注重社会责任。通过推出环保、社会责任等方面的专项成套装置项目，专项成套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专项成套装置项目的提出反映了对利益相关者期望的关注。包括客户、员工、投资者等利益相关者在企业发展中都有着各自的期望，专项成套装置项目力求在满足这些期望的同时，取得更大的共赢。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9083"/>
      <w:r>
        <w:rPr>
          <w:rFonts w:ascii="仿宋" w:eastAsia="仿宋" w:hAnsi="仿宋" w:cs="仿宋" w:hint="eastAsia"/>
          <w:sz w:val="28"/>
          <w:lang w:eastAsia="zh-CN"/>
        </w:rPr>
        <w:t>(四)、专项成套装置项目意义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在实施专项成套装置项目的过程中，我们不仅仅是在追逐商业成功，更是为企业和社会的多个层面创造了深远的意义。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成套装置项目的首要意义在于提升企业的市场竞争力。通过持续的创新和对产品质量的高标准要求，专项成套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专项成套装置项目的推进将促使行业技术水平的提升。通过引入先进技术和创新性解决方案，专项成套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项成套装置项目不仅创造了大量就业机会，提高了就业水平，还注重社会责任和环保。通过参与社会公益事业和推动环保专项成套装置项目，专项成套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综合而言，专项成套装置项目意义重大，不仅推动了企业的发展，也为行业和社会的进步贡献了积极力量。这是一个全面而深刻的影响，将在未来产生可持续的正面效应。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7918"/>
      <w:r>
        <w:rPr>
          <w:rFonts w:ascii="仿宋" w:eastAsia="仿宋" w:hAnsi="仿宋" w:cs="仿宋" w:hint="eastAsia"/>
          <w:sz w:val="28"/>
          <w:lang w:eastAsia="zh-CN"/>
        </w:rPr>
        <w:t>(五)、专项成套装置项目背景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在当今迅猛发展的商业环境中，专项成套装置项目的动因根植于对多方面因素的审慎考量。这个专项成套装置项目的提出并非孤立的决策，而是对企业所处背景深入思考的产物。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项成套装置项目背后的首要原因。科技的迅速发展和全球市场的快速变化使得企业必须灵活应对。专项成套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竞争的激烈程度也是专项成套装置项目背景中不可忽视的一环。企业需要在激烈竞争中脱颖而出，为此，专项成套装置项目致力于打破常规，提供独特的价值主张，以吸引客户并确保市场份额的增长。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https://d.book118.com/978107105062006026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专项成套装置项目计划设计方案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849CE"/>
    <w:rsid w:val="30B849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0710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2024-01-14T05:54:00Z</dcterms:created>
  <dcterms:modified xsi:type="dcterms:W3CDTF">2024-01-14T05:54:22Z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0BC8227F7516427BB7942A534E15A64C_11</vt:lpwstr>
  </property>
  <property fmtid="{D5CDD505-2E9C-101B-9397-08002B2CF9AE}" pid="3" name="KSOProductBuildVer">
    <vt:lpwstr>2052-12.1.0.16120</vt:lpwstr>
  </property>
</Properties>
</file>