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卧式自动翻洗过滤机项目规划设计纲要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52" w:history="1">
        <w:r>
          <w:rPr>
            <w:rFonts w:ascii="仿宋" w:eastAsia="仿宋" w:hAnsi="仿宋" w:cs="仿宋" w:hint="eastAsia"/>
            <w:lang w:eastAsia="zh-CN"/>
          </w:rPr>
          <w:t>概论</w:t>
        </w:r>
        <w:r>
          <w:tab/>
        </w:r>
        <w:r>
          <w:fldChar w:fldCharType="begin"/>
        </w:r>
        <w:r>
          <w:instrText xml:space="preserve"> PAGEREF _Toc15752 \h </w:instrText>
        </w:r>
        <w:r>
          <w:fldChar w:fldCharType="separate"/>
        </w:r>
        <w:r>
          <w:t>3</w:t>
        </w:r>
        <w:r>
          <w:fldChar w:fldCharType="end"/>
        </w:r>
      </w:hyperlink>
    </w:p>
    <w:p>
      <w:pPr>
        <w:pStyle w:val="TOC1"/>
        <w:tabs>
          <w:tab w:val="right" w:leader="dot" w:pos="8306"/>
        </w:tabs>
      </w:pPr>
      <w:hyperlink w:anchor="_Toc20969" w:history="1">
        <w:r>
          <w:rPr>
            <w:rFonts w:ascii="仿宋" w:eastAsia="仿宋" w:hAnsi="仿宋" w:cs="仿宋" w:hint="eastAsia"/>
            <w:lang w:eastAsia="zh-CN"/>
          </w:rPr>
          <w:t>一、卧式自动翻洗过滤机项目文档管理</w:t>
        </w:r>
        <w:r>
          <w:tab/>
        </w:r>
        <w:r>
          <w:fldChar w:fldCharType="begin"/>
        </w:r>
        <w:r>
          <w:instrText xml:space="preserve"> PAGEREF _Toc20969 \h </w:instrText>
        </w:r>
        <w:r>
          <w:fldChar w:fldCharType="separate"/>
        </w:r>
        <w:r>
          <w:t>3</w:t>
        </w:r>
        <w:r>
          <w:fldChar w:fldCharType="end"/>
        </w:r>
      </w:hyperlink>
    </w:p>
    <w:p>
      <w:pPr>
        <w:pStyle w:val="TOC2"/>
        <w:tabs>
          <w:tab w:val="right" w:leader="dot" w:pos="8306"/>
        </w:tabs>
      </w:pPr>
      <w:hyperlink w:anchor="_Toc19831" w:history="1">
        <w:r>
          <w:rPr>
            <w:rFonts w:ascii="仿宋" w:eastAsia="仿宋" w:hAnsi="仿宋" w:cs="仿宋" w:hint="eastAsia"/>
            <w:lang w:eastAsia="zh-CN"/>
          </w:rPr>
          <w:t>(一)、文档编制与审查</w:t>
        </w:r>
        <w:r>
          <w:tab/>
        </w:r>
        <w:r>
          <w:fldChar w:fldCharType="begin"/>
        </w:r>
        <w:r>
          <w:instrText xml:space="preserve"> PAGEREF _Toc19831 \h </w:instrText>
        </w:r>
        <w:r>
          <w:fldChar w:fldCharType="separate"/>
        </w:r>
        <w:r>
          <w:t>3</w:t>
        </w:r>
        <w:r>
          <w:fldChar w:fldCharType="end"/>
        </w:r>
      </w:hyperlink>
    </w:p>
    <w:p>
      <w:pPr>
        <w:pStyle w:val="TOC2"/>
        <w:tabs>
          <w:tab w:val="right" w:leader="dot" w:pos="8306"/>
        </w:tabs>
      </w:pPr>
      <w:hyperlink w:anchor="_Toc19502" w:history="1">
        <w:r>
          <w:rPr>
            <w:rFonts w:ascii="仿宋" w:eastAsia="仿宋" w:hAnsi="仿宋" w:cs="仿宋" w:hint="eastAsia"/>
            <w:lang w:eastAsia="zh-CN"/>
          </w:rPr>
          <w:t>(二)、文档发布与分发</w:t>
        </w:r>
        <w:r>
          <w:tab/>
        </w:r>
        <w:r>
          <w:fldChar w:fldCharType="begin"/>
        </w:r>
        <w:r>
          <w:instrText xml:space="preserve"> PAGEREF _Toc19502 \h </w:instrText>
        </w:r>
        <w:r>
          <w:fldChar w:fldCharType="separate"/>
        </w:r>
        <w:r>
          <w:t>4</w:t>
        </w:r>
        <w:r>
          <w:fldChar w:fldCharType="end"/>
        </w:r>
      </w:hyperlink>
    </w:p>
    <w:p>
      <w:pPr>
        <w:pStyle w:val="TOC2"/>
        <w:tabs>
          <w:tab w:val="right" w:leader="dot" w:pos="8306"/>
        </w:tabs>
      </w:pPr>
      <w:hyperlink w:anchor="_Toc27034" w:history="1">
        <w:r>
          <w:rPr>
            <w:rFonts w:ascii="仿宋" w:eastAsia="仿宋" w:hAnsi="仿宋" w:cs="仿宋" w:hint="eastAsia"/>
            <w:lang w:eastAsia="zh-CN"/>
          </w:rPr>
          <w:t>(三)、文档存档与归档</w:t>
        </w:r>
        <w:r>
          <w:tab/>
        </w:r>
        <w:r>
          <w:fldChar w:fldCharType="begin"/>
        </w:r>
        <w:r>
          <w:instrText xml:space="preserve"> PAGEREF _Toc27034 \h </w:instrText>
        </w:r>
        <w:r>
          <w:fldChar w:fldCharType="separate"/>
        </w:r>
        <w:r>
          <w:t>5</w:t>
        </w:r>
        <w:r>
          <w:fldChar w:fldCharType="end"/>
        </w:r>
      </w:hyperlink>
    </w:p>
    <w:p>
      <w:pPr>
        <w:pStyle w:val="TOC1"/>
        <w:tabs>
          <w:tab w:val="right" w:leader="dot" w:pos="8306"/>
        </w:tabs>
      </w:pPr>
      <w:hyperlink w:anchor="_Toc15250" w:history="1">
        <w:r>
          <w:rPr>
            <w:rFonts w:ascii="仿宋" w:eastAsia="仿宋" w:hAnsi="仿宋" w:cs="仿宋" w:hint="eastAsia"/>
            <w:lang w:eastAsia="zh-CN"/>
          </w:rPr>
          <w:t>二、卧式自动翻洗过滤机项目危机管理</w:t>
        </w:r>
        <w:r>
          <w:tab/>
        </w:r>
        <w:r>
          <w:fldChar w:fldCharType="begin"/>
        </w:r>
        <w:r>
          <w:instrText xml:space="preserve"> PAGEREF _Toc15250 \h </w:instrText>
        </w:r>
        <w:r>
          <w:fldChar w:fldCharType="separate"/>
        </w:r>
        <w:r>
          <w:t>7</w:t>
        </w:r>
        <w:r>
          <w:fldChar w:fldCharType="end"/>
        </w:r>
      </w:hyperlink>
    </w:p>
    <w:p>
      <w:pPr>
        <w:pStyle w:val="TOC2"/>
        <w:tabs>
          <w:tab w:val="right" w:leader="dot" w:pos="8306"/>
        </w:tabs>
      </w:pPr>
      <w:hyperlink w:anchor="_Toc8739" w:history="1">
        <w:r>
          <w:rPr>
            <w:rFonts w:ascii="仿宋" w:eastAsia="仿宋" w:hAnsi="仿宋" w:cs="仿宋" w:hint="eastAsia"/>
            <w:lang w:eastAsia="zh-CN"/>
          </w:rPr>
          <w:t>(一)、危机预警与识别</w:t>
        </w:r>
        <w:r>
          <w:tab/>
        </w:r>
        <w:r>
          <w:fldChar w:fldCharType="begin"/>
        </w:r>
        <w:r>
          <w:instrText xml:space="preserve"> PAGEREF _Toc8739 \h </w:instrText>
        </w:r>
        <w:r>
          <w:fldChar w:fldCharType="separate"/>
        </w:r>
        <w:r>
          <w:t>7</w:t>
        </w:r>
        <w:r>
          <w:fldChar w:fldCharType="end"/>
        </w:r>
      </w:hyperlink>
    </w:p>
    <w:p>
      <w:pPr>
        <w:pStyle w:val="TOC2"/>
        <w:tabs>
          <w:tab w:val="right" w:leader="dot" w:pos="8306"/>
        </w:tabs>
      </w:pPr>
      <w:hyperlink w:anchor="_Toc1908" w:history="1">
        <w:r>
          <w:rPr>
            <w:rFonts w:ascii="仿宋" w:eastAsia="仿宋" w:hAnsi="仿宋" w:cs="仿宋" w:hint="eastAsia"/>
            <w:lang w:eastAsia="zh-CN"/>
          </w:rPr>
          <w:t>(二)、危机应对与恢复</w:t>
        </w:r>
        <w:r>
          <w:tab/>
        </w:r>
        <w:r>
          <w:fldChar w:fldCharType="begin"/>
        </w:r>
        <w:r>
          <w:instrText xml:space="preserve"> PAGEREF _Toc1908 \h </w:instrText>
        </w:r>
        <w:r>
          <w:fldChar w:fldCharType="separate"/>
        </w:r>
        <w:r>
          <w:t>8</w:t>
        </w:r>
        <w:r>
          <w:fldChar w:fldCharType="end"/>
        </w:r>
      </w:hyperlink>
    </w:p>
    <w:p>
      <w:pPr>
        <w:pStyle w:val="TOC1"/>
        <w:tabs>
          <w:tab w:val="right" w:leader="dot" w:pos="8306"/>
        </w:tabs>
      </w:pPr>
      <w:hyperlink w:anchor="_Toc16675" w:history="1">
        <w:r>
          <w:rPr>
            <w:rFonts w:ascii="仿宋" w:eastAsia="仿宋" w:hAnsi="仿宋" w:cs="仿宋" w:hint="eastAsia"/>
            <w:lang w:eastAsia="zh-CN"/>
          </w:rPr>
          <w:t>三、卧式自动翻洗过滤机项目可持续发展</w:t>
        </w:r>
        <w:r>
          <w:tab/>
        </w:r>
        <w:r>
          <w:fldChar w:fldCharType="begin"/>
        </w:r>
        <w:r>
          <w:instrText xml:space="preserve"> PAGEREF _Toc16675 \h </w:instrText>
        </w:r>
        <w:r>
          <w:fldChar w:fldCharType="separate"/>
        </w:r>
        <w:r>
          <w:t>9</w:t>
        </w:r>
        <w:r>
          <w:fldChar w:fldCharType="end"/>
        </w:r>
      </w:hyperlink>
    </w:p>
    <w:p>
      <w:pPr>
        <w:pStyle w:val="TOC2"/>
        <w:tabs>
          <w:tab w:val="right" w:leader="dot" w:pos="8306"/>
        </w:tabs>
      </w:pPr>
      <w:hyperlink w:anchor="_Toc31013" w:history="1">
        <w:r>
          <w:rPr>
            <w:rFonts w:ascii="仿宋" w:eastAsia="仿宋" w:hAnsi="仿宋" w:cs="仿宋" w:hint="eastAsia"/>
            <w:lang w:eastAsia="zh-CN"/>
          </w:rPr>
          <w:t>(一)、可持续战略与实践</w:t>
        </w:r>
        <w:r>
          <w:tab/>
        </w:r>
        <w:r>
          <w:fldChar w:fldCharType="begin"/>
        </w:r>
        <w:r>
          <w:instrText xml:space="preserve"> PAGEREF _Toc31013 \h </w:instrText>
        </w:r>
        <w:r>
          <w:fldChar w:fldCharType="separate"/>
        </w:r>
        <w:r>
          <w:t>9</w:t>
        </w:r>
        <w:r>
          <w:fldChar w:fldCharType="end"/>
        </w:r>
      </w:hyperlink>
    </w:p>
    <w:p>
      <w:pPr>
        <w:pStyle w:val="TOC2"/>
        <w:tabs>
          <w:tab w:val="right" w:leader="dot" w:pos="8306"/>
        </w:tabs>
      </w:pPr>
      <w:hyperlink w:anchor="_Toc31773" w:history="1">
        <w:r>
          <w:rPr>
            <w:rFonts w:ascii="仿宋" w:eastAsia="仿宋" w:hAnsi="仿宋" w:cs="仿宋" w:hint="eastAsia"/>
            <w:lang w:eastAsia="zh-CN"/>
          </w:rPr>
          <w:t>(二)、环保与社会责任</w:t>
        </w:r>
        <w:r>
          <w:tab/>
        </w:r>
        <w:r>
          <w:fldChar w:fldCharType="begin"/>
        </w:r>
        <w:r>
          <w:instrText xml:space="preserve"> PAGEREF _Toc31773 \h </w:instrText>
        </w:r>
        <w:r>
          <w:fldChar w:fldCharType="separate"/>
        </w:r>
        <w:r>
          <w:t>10</w:t>
        </w:r>
        <w:r>
          <w:fldChar w:fldCharType="end"/>
        </w:r>
      </w:hyperlink>
    </w:p>
    <w:p>
      <w:pPr>
        <w:pStyle w:val="TOC1"/>
        <w:tabs>
          <w:tab w:val="right" w:leader="dot" w:pos="8306"/>
        </w:tabs>
      </w:pPr>
      <w:hyperlink w:anchor="_Toc9133" w:history="1">
        <w:r>
          <w:rPr>
            <w:rFonts w:ascii="仿宋" w:eastAsia="仿宋" w:hAnsi="仿宋" w:cs="仿宋" w:hint="eastAsia"/>
            <w:lang w:eastAsia="zh-CN"/>
          </w:rPr>
          <w:t>四、工艺说明</w:t>
        </w:r>
        <w:r>
          <w:tab/>
        </w:r>
        <w:r>
          <w:fldChar w:fldCharType="begin"/>
        </w:r>
        <w:r>
          <w:instrText xml:space="preserve"> PAGEREF _Toc9133 \h </w:instrText>
        </w:r>
        <w:r>
          <w:fldChar w:fldCharType="separate"/>
        </w:r>
        <w:r>
          <w:t>11</w:t>
        </w:r>
        <w:r>
          <w:fldChar w:fldCharType="end"/>
        </w:r>
      </w:hyperlink>
    </w:p>
    <w:p>
      <w:pPr>
        <w:pStyle w:val="TOC2"/>
        <w:tabs>
          <w:tab w:val="right" w:leader="dot" w:pos="8306"/>
        </w:tabs>
      </w:pPr>
      <w:hyperlink w:anchor="_Toc18246" w:history="1">
        <w:r>
          <w:rPr>
            <w:rFonts w:ascii="仿宋" w:eastAsia="仿宋" w:hAnsi="仿宋" w:cs="仿宋" w:hint="eastAsia"/>
            <w:lang w:eastAsia="zh-CN"/>
          </w:rPr>
          <w:t>(一)、技术管理特点</w:t>
        </w:r>
        <w:r>
          <w:tab/>
        </w:r>
        <w:r>
          <w:fldChar w:fldCharType="begin"/>
        </w:r>
        <w:r>
          <w:instrText xml:space="preserve"> PAGEREF _Toc18246 \h </w:instrText>
        </w:r>
        <w:r>
          <w:fldChar w:fldCharType="separate"/>
        </w:r>
        <w:r>
          <w:t>11</w:t>
        </w:r>
        <w:r>
          <w:fldChar w:fldCharType="end"/>
        </w:r>
      </w:hyperlink>
    </w:p>
    <w:p>
      <w:pPr>
        <w:pStyle w:val="TOC2"/>
        <w:tabs>
          <w:tab w:val="right" w:leader="dot" w:pos="8306"/>
        </w:tabs>
      </w:pPr>
      <w:hyperlink w:anchor="_Toc19085" w:history="1">
        <w:r>
          <w:rPr>
            <w:rFonts w:ascii="仿宋" w:eastAsia="仿宋" w:hAnsi="仿宋" w:cs="仿宋" w:hint="eastAsia"/>
            <w:lang w:eastAsia="zh-CN"/>
          </w:rPr>
          <w:t>(二)、卧式自动翻洗过滤机项目工艺技术设计方案</w:t>
        </w:r>
        <w:r>
          <w:tab/>
        </w:r>
        <w:r>
          <w:fldChar w:fldCharType="begin"/>
        </w:r>
        <w:r>
          <w:instrText xml:space="preserve"> PAGEREF _Toc19085 \h </w:instrText>
        </w:r>
        <w:r>
          <w:fldChar w:fldCharType="separate"/>
        </w:r>
        <w:r>
          <w:t>12</w:t>
        </w:r>
        <w:r>
          <w:fldChar w:fldCharType="end"/>
        </w:r>
      </w:hyperlink>
    </w:p>
    <w:p>
      <w:pPr>
        <w:pStyle w:val="TOC2"/>
        <w:tabs>
          <w:tab w:val="right" w:leader="dot" w:pos="8306"/>
        </w:tabs>
      </w:pPr>
      <w:hyperlink w:anchor="_Toc32693" w:history="1">
        <w:r>
          <w:rPr>
            <w:rFonts w:ascii="仿宋" w:eastAsia="仿宋" w:hAnsi="仿宋" w:cs="仿宋" w:hint="eastAsia"/>
            <w:lang w:eastAsia="zh-CN"/>
          </w:rPr>
          <w:t>(三)、设备选型方案</w:t>
        </w:r>
        <w:r>
          <w:tab/>
        </w:r>
        <w:r>
          <w:fldChar w:fldCharType="begin"/>
        </w:r>
        <w:r>
          <w:instrText xml:space="preserve"> PAGEREF _Toc32693 \h </w:instrText>
        </w:r>
        <w:r>
          <w:fldChar w:fldCharType="separate"/>
        </w:r>
        <w:r>
          <w:t>13</w:t>
        </w:r>
        <w:r>
          <w:fldChar w:fldCharType="end"/>
        </w:r>
      </w:hyperlink>
    </w:p>
    <w:p>
      <w:pPr>
        <w:pStyle w:val="TOC1"/>
        <w:tabs>
          <w:tab w:val="right" w:leader="dot" w:pos="8306"/>
        </w:tabs>
      </w:pPr>
      <w:hyperlink w:anchor="_Toc18355" w:history="1">
        <w:r>
          <w:rPr>
            <w:rFonts w:ascii="仿宋" w:eastAsia="仿宋" w:hAnsi="仿宋" w:cs="仿宋" w:hint="eastAsia"/>
            <w:lang w:eastAsia="zh-CN"/>
          </w:rPr>
          <w:t>五、卧式自动翻洗过滤机项目土建工程</w:t>
        </w:r>
        <w:r>
          <w:tab/>
        </w:r>
        <w:r>
          <w:fldChar w:fldCharType="begin"/>
        </w:r>
        <w:r>
          <w:instrText xml:space="preserve"> PAGEREF _Toc18355 \h </w:instrText>
        </w:r>
        <w:r>
          <w:fldChar w:fldCharType="separate"/>
        </w:r>
        <w:r>
          <w:t>15</w:t>
        </w:r>
        <w:r>
          <w:fldChar w:fldCharType="end"/>
        </w:r>
      </w:hyperlink>
    </w:p>
    <w:p>
      <w:pPr>
        <w:pStyle w:val="TOC2"/>
        <w:tabs>
          <w:tab w:val="right" w:leader="dot" w:pos="8306"/>
        </w:tabs>
      </w:pPr>
      <w:hyperlink w:anchor="_Toc3082" w:history="1">
        <w:r>
          <w:rPr>
            <w:rFonts w:ascii="仿宋" w:eastAsia="仿宋" w:hAnsi="仿宋" w:cs="仿宋" w:hint="eastAsia"/>
            <w:lang w:eastAsia="zh-CN"/>
          </w:rPr>
          <w:t>(一)、建筑工程设计原则</w:t>
        </w:r>
        <w:r>
          <w:tab/>
        </w:r>
        <w:r>
          <w:fldChar w:fldCharType="begin"/>
        </w:r>
        <w:r>
          <w:instrText xml:space="preserve"> PAGEREF _Toc3082 \h </w:instrText>
        </w:r>
        <w:r>
          <w:fldChar w:fldCharType="separate"/>
        </w:r>
        <w:r>
          <w:t>15</w:t>
        </w:r>
        <w:r>
          <w:fldChar w:fldCharType="end"/>
        </w:r>
      </w:hyperlink>
    </w:p>
    <w:p>
      <w:pPr>
        <w:pStyle w:val="TOC2"/>
        <w:tabs>
          <w:tab w:val="right" w:leader="dot" w:pos="8306"/>
        </w:tabs>
      </w:pPr>
      <w:hyperlink w:anchor="_Toc12801" w:history="1">
        <w:r>
          <w:rPr>
            <w:rFonts w:ascii="仿宋" w:eastAsia="仿宋" w:hAnsi="仿宋" w:cs="仿宋" w:hint="eastAsia"/>
            <w:lang w:eastAsia="zh-CN"/>
          </w:rPr>
          <w:t>(二)、土建工程设计年限及安全等级</w:t>
        </w:r>
        <w:r>
          <w:tab/>
        </w:r>
        <w:r>
          <w:fldChar w:fldCharType="begin"/>
        </w:r>
        <w:r>
          <w:instrText xml:space="preserve"> PAGEREF _Toc12801 \h </w:instrText>
        </w:r>
        <w:r>
          <w:fldChar w:fldCharType="separate"/>
        </w:r>
        <w:r>
          <w:t>16</w:t>
        </w:r>
        <w:r>
          <w:fldChar w:fldCharType="end"/>
        </w:r>
      </w:hyperlink>
    </w:p>
    <w:p>
      <w:pPr>
        <w:pStyle w:val="TOC2"/>
        <w:tabs>
          <w:tab w:val="right" w:leader="dot" w:pos="8306"/>
        </w:tabs>
      </w:pPr>
      <w:hyperlink w:anchor="_Toc20311" w:history="1">
        <w:r>
          <w:rPr>
            <w:rFonts w:ascii="仿宋" w:eastAsia="仿宋" w:hAnsi="仿宋" w:cs="仿宋" w:hint="eastAsia"/>
            <w:lang w:eastAsia="zh-CN"/>
          </w:rPr>
          <w:t>(三)、建筑工程设计总体要求</w:t>
        </w:r>
        <w:r>
          <w:tab/>
        </w:r>
        <w:r>
          <w:fldChar w:fldCharType="begin"/>
        </w:r>
        <w:r>
          <w:instrText xml:space="preserve"> PAGEREF _Toc20311 \h </w:instrText>
        </w:r>
        <w:r>
          <w:fldChar w:fldCharType="separate"/>
        </w:r>
        <w:r>
          <w:t>17</w:t>
        </w:r>
        <w:r>
          <w:fldChar w:fldCharType="end"/>
        </w:r>
      </w:hyperlink>
    </w:p>
    <w:p>
      <w:pPr>
        <w:pStyle w:val="TOC2"/>
        <w:tabs>
          <w:tab w:val="right" w:leader="dot" w:pos="8306"/>
        </w:tabs>
      </w:pPr>
      <w:hyperlink w:anchor="_Toc20755" w:history="1">
        <w:r>
          <w:rPr>
            <w:rFonts w:ascii="仿宋" w:eastAsia="仿宋" w:hAnsi="仿宋" w:cs="仿宋" w:hint="eastAsia"/>
            <w:lang w:eastAsia="zh-CN"/>
          </w:rPr>
          <w:t>(四)、土建工程建设指标</w:t>
        </w:r>
        <w:r>
          <w:tab/>
        </w:r>
        <w:r>
          <w:fldChar w:fldCharType="begin"/>
        </w:r>
        <w:r>
          <w:instrText xml:space="preserve"> PAGEREF _Toc20755 \h </w:instrText>
        </w:r>
        <w:r>
          <w:fldChar w:fldCharType="separate"/>
        </w:r>
        <w:r>
          <w:t>18</w:t>
        </w:r>
        <w:r>
          <w:fldChar w:fldCharType="end"/>
        </w:r>
      </w:hyperlink>
    </w:p>
    <w:p>
      <w:pPr>
        <w:pStyle w:val="TOC1"/>
        <w:tabs>
          <w:tab w:val="right" w:leader="dot" w:pos="8306"/>
        </w:tabs>
      </w:pPr>
      <w:hyperlink w:anchor="_Toc26707" w:history="1">
        <w:r>
          <w:rPr>
            <w:rFonts w:ascii="仿宋" w:eastAsia="仿宋" w:hAnsi="仿宋" w:cs="仿宋" w:hint="eastAsia"/>
            <w:lang w:eastAsia="zh-CN"/>
          </w:rPr>
          <w:t>六、卧式自动翻洗过滤机项目概论</w:t>
        </w:r>
        <w:r>
          <w:tab/>
        </w:r>
        <w:r>
          <w:fldChar w:fldCharType="begin"/>
        </w:r>
        <w:r>
          <w:instrText xml:space="preserve"> PAGEREF _Toc26707 \h </w:instrText>
        </w:r>
        <w:r>
          <w:fldChar w:fldCharType="separate"/>
        </w:r>
        <w:r>
          <w:t>18</w:t>
        </w:r>
        <w:r>
          <w:fldChar w:fldCharType="end"/>
        </w:r>
      </w:hyperlink>
    </w:p>
    <w:p>
      <w:pPr>
        <w:pStyle w:val="TOC2"/>
        <w:tabs>
          <w:tab w:val="right" w:leader="dot" w:pos="8306"/>
        </w:tabs>
      </w:pPr>
      <w:hyperlink w:anchor="_Toc4137" w:history="1">
        <w:r>
          <w:rPr>
            <w:rFonts w:ascii="仿宋" w:eastAsia="仿宋" w:hAnsi="仿宋" w:cs="仿宋" w:hint="eastAsia"/>
            <w:lang w:eastAsia="zh-CN"/>
          </w:rPr>
          <w:t>(一)、卧式自动翻洗过滤机项目概况</w:t>
        </w:r>
        <w:r>
          <w:tab/>
        </w:r>
        <w:r>
          <w:fldChar w:fldCharType="begin"/>
        </w:r>
        <w:r>
          <w:instrText xml:space="preserve"> PAGEREF _Toc4137 \h </w:instrText>
        </w:r>
        <w:r>
          <w:fldChar w:fldCharType="separate"/>
        </w:r>
        <w:r>
          <w:t>18</w:t>
        </w:r>
        <w:r>
          <w:fldChar w:fldCharType="end"/>
        </w:r>
      </w:hyperlink>
    </w:p>
    <w:p>
      <w:pPr>
        <w:pStyle w:val="TOC2"/>
        <w:tabs>
          <w:tab w:val="right" w:leader="dot" w:pos="8306"/>
        </w:tabs>
      </w:pPr>
      <w:hyperlink w:anchor="_Toc18203" w:history="1">
        <w:r>
          <w:rPr>
            <w:rFonts w:ascii="仿宋" w:eastAsia="仿宋" w:hAnsi="仿宋" w:cs="仿宋" w:hint="eastAsia"/>
            <w:lang w:eastAsia="zh-CN"/>
          </w:rPr>
          <w:t>(二)、卧式自动翻洗过滤机项目目标</w:t>
        </w:r>
        <w:r>
          <w:tab/>
        </w:r>
        <w:r>
          <w:fldChar w:fldCharType="begin"/>
        </w:r>
        <w:r>
          <w:instrText xml:space="preserve"> PAGEREF _Toc18203 \h </w:instrText>
        </w:r>
        <w:r>
          <w:fldChar w:fldCharType="separate"/>
        </w:r>
        <w:r>
          <w:t>21</w:t>
        </w:r>
        <w:r>
          <w:fldChar w:fldCharType="end"/>
        </w:r>
      </w:hyperlink>
    </w:p>
    <w:p>
      <w:pPr>
        <w:pStyle w:val="TOC2"/>
        <w:tabs>
          <w:tab w:val="right" w:leader="dot" w:pos="8306"/>
        </w:tabs>
      </w:pPr>
      <w:hyperlink w:anchor="_Toc29017" w:history="1">
        <w:r>
          <w:rPr>
            <w:rFonts w:ascii="仿宋" w:eastAsia="仿宋" w:hAnsi="仿宋" w:cs="仿宋" w:hint="eastAsia"/>
            <w:lang w:eastAsia="zh-CN"/>
          </w:rPr>
          <w:t>(三)、卧式自动翻洗过滤机项目提出的理由</w:t>
        </w:r>
        <w:r>
          <w:tab/>
        </w:r>
        <w:r>
          <w:fldChar w:fldCharType="begin"/>
        </w:r>
        <w:r>
          <w:instrText xml:space="preserve"> PAGEREF _Toc29017 \h </w:instrText>
        </w:r>
        <w:r>
          <w:fldChar w:fldCharType="separate"/>
        </w:r>
        <w:r>
          <w:t>22</w:t>
        </w:r>
        <w:r>
          <w:fldChar w:fldCharType="end"/>
        </w:r>
      </w:hyperlink>
    </w:p>
    <w:p>
      <w:pPr>
        <w:pStyle w:val="TOC2"/>
        <w:tabs>
          <w:tab w:val="right" w:leader="dot" w:pos="8306"/>
        </w:tabs>
      </w:pPr>
      <w:hyperlink w:anchor="_Toc13841" w:history="1">
        <w:r>
          <w:rPr>
            <w:rFonts w:ascii="仿宋" w:eastAsia="仿宋" w:hAnsi="仿宋" w:cs="仿宋" w:hint="eastAsia"/>
            <w:lang w:eastAsia="zh-CN"/>
          </w:rPr>
          <w:t>(四)、卧式自动翻洗过滤机项目意义</w:t>
        </w:r>
        <w:r>
          <w:tab/>
        </w:r>
        <w:r>
          <w:fldChar w:fldCharType="begin"/>
        </w:r>
        <w:r>
          <w:instrText xml:space="preserve"> PAGEREF _Toc13841 \h </w:instrText>
        </w:r>
        <w:r>
          <w:fldChar w:fldCharType="separate"/>
        </w:r>
        <w:r>
          <w:t>23</w:t>
        </w:r>
        <w:r>
          <w:fldChar w:fldCharType="end"/>
        </w:r>
      </w:hyperlink>
    </w:p>
    <w:p>
      <w:pPr>
        <w:pStyle w:val="TOC2"/>
        <w:tabs>
          <w:tab w:val="right" w:leader="dot" w:pos="8306"/>
        </w:tabs>
      </w:pPr>
      <w:hyperlink w:anchor="_Toc19330" w:history="1">
        <w:r>
          <w:rPr>
            <w:rFonts w:ascii="仿宋" w:eastAsia="仿宋" w:hAnsi="仿宋" w:cs="仿宋" w:hint="eastAsia"/>
            <w:lang w:eastAsia="zh-CN"/>
          </w:rPr>
          <w:t>(五)、卧式自动翻洗过滤机项目背景</w:t>
        </w:r>
        <w:r>
          <w:tab/>
        </w:r>
        <w:r>
          <w:fldChar w:fldCharType="begin"/>
        </w:r>
        <w:r>
          <w:instrText xml:space="preserve"> PAGEREF _Toc19330 \h </w:instrText>
        </w:r>
        <w:r>
          <w:fldChar w:fldCharType="separate"/>
        </w:r>
        <w:r>
          <w:t>24</w:t>
        </w:r>
        <w:r>
          <w:fldChar w:fldCharType="end"/>
        </w:r>
      </w:hyperlink>
    </w:p>
    <w:p>
      <w:pPr>
        <w:pStyle w:val="TOC1"/>
        <w:tabs>
          <w:tab w:val="right" w:leader="dot" w:pos="8306"/>
        </w:tabs>
      </w:pPr>
      <w:hyperlink w:anchor="_Toc5783" w:history="1">
        <w:r>
          <w:rPr>
            <w:rFonts w:ascii="仿宋" w:eastAsia="仿宋" w:hAnsi="仿宋" w:cs="仿宋" w:hint="eastAsia"/>
            <w:lang w:eastAsia="zh-CN"/>
          </w:rPr>
          <w:t>七、卧式自动翻洗过滤机项目经营效益</w:t>
        </w:r>
        <w:r>
          <w:tab/>
        </w:r>
        <w:r>
          <w:fldChar w:fldCharType="begin"/>
        </w:r>
        <w:r>
          <w:instrText xml:space="preserve"> PAGEREF _Toc5783 \h </w:instrText>
        </w:r>
        <w:r>
          <w:fldChar w:fldCharType="separate"/>
        </w:r>
        <w:r>
          <w:t>25</w:t>
        </w:r>
        <w:r>
          <w:fldChar w:fldCharType="end"/>
        </w:r>
      </w:hyperlink>
    </w:p>
    <w:p>
      <w:pPr>
        <w:pStyle w:val="TOC2"/>
        <w:tabs>
          <w:tab w:val="right" w:leader="dot" w:pos="8306"/>
        </w:tabs>
      </w:pPr>
      <w:hyperlink w:anchor="_Toc12430" w:history="1">
        <w:r>
          <w:rPr>
            <w:rFonts w:ascii="仿宋" w:eastAsia="仿宋" w:hAnsi="仿宋" w:cs="仿宋" w:hint="eastAsia"/>
            <w:lang w:eastAsia="zh-CN"/>
          </w:rPr>
          <w:t>(一)、经济评价财务测算</w:t>
        </w:r>
        <w:r>
          <w:tab/>
        </w:r>
        <w:r>
          <w:fldChar w:fldCharType="begin"/>
        </w:r>
        <w:r>
          <w:instrText xml:space="preserve"> PAGEREF _Toc12430 \h </w:instrText>
        </w:r>
        <w:r>
          <w:fldChar w:fldCharType="separate"/>
        </w:r>
        <w:r>
          <w:t>25</w:t>
        </w:r>
        <w:r>
          <w:fldChar w:fldCharType="end"/>
        </w:r>
      </w:hyperlink>
    </w:p>
    <w:p>
      <w:pPr>
        <w:pStyle w:val="TOC2"/>
        <w:tabs>
          <w:tab w:val="right" w:leader="dot" w:pos="8306"/>
        </w:tabs>
      </w:pPr>
      <w:hyperlink w:anchor="_Toc22711" w:history="1">
        <w:r>
          <w:rPr>
            <w:rFonts w:ascii="仿宋" w:eastAsia="仿宋" w:hAnsi="仿宋" w:cs="仿宋" w:hint="eastAsia"/>
            <w:lang w:eastAsia="zh-CN"/>
          </w:rPr>
          <w:t>(二)、卧式自动翻洗过滤机项目盈利能力分析</w:t>
        </w:r>
        <w:r>
          <w:tab/>
        </w:r>
        <w:r>
          <w:fldChar w:fldCharType="begin"/>
        </w:r>
        <w:r>
          <w:instrText xml:space="preserve"> PAGEREF _Toc22711 \h </w:instrText>
        </w:r>
        <w:r>
          <w:fldChar w:fldCharType="separate"/>
        </w:r>
        <w:r>
          <w:t>27</w:t>
        </w:r>
        <w:r>
          <w:fldChar w:fldCharType="end"/>
        </w:r>
      </w:hyperlink>
    </w:p>
    <w:p>
      <w:pPr>
        <w:pStyle w:val="TOC1"/>
        <w:tabs>
          <w:tab w:val="right" w:leader="dot" w:pos="8306"/>
        </w:tabs>
      </w:pPr>
      <w:hyperlink w:anchor="_Toc1795" w:history="1">
        <w:r>
          <w:rPr>
            <w:rFonts w:ascii="仿宋" w:eastAsia="仿宋" w:hAnsi="仿宋" w:cs="仿宋" w:hint="eastAsia"/>
            <w:lang w:eastAsia="zh-CN"/>
          </w:rPr>
          <w:t>八、卧式自动翻洗过滤机项目投资规划</w:t>
        </w:r>
        <w:r>
          <w:tab/>
        </w:r>
        <w:r>
          <w:fldChar w:fldCharType="begin"/>
        </w:r>
        <w:r>
          <w:instrText xml:space="preserve"> PAGEREF _Toc1795 \h </w:instrText>
        </w:r>
        <w:r>
          <w:fldChar w:fldCharType="separate"/>
        </w:r>
        <w:r>
          <w:t>27</w:t>
        </w:r>
        <w:r>
          <w:fldChar w:fldCharType="end"/>
        </w:r>
      </w:hyperlink>
    </w:p>
    <w:p>
      <w:pPr>
        <w:pStyle w:val="TOC2"/>
        <w:tabs>
          <w:tab w:val="right" w:leader="dot" w:pos="8306"/>
        </w:tabs>
      </w:pPr>
      <w:hyperlink w:anchor="_Toc11512" w:history="1">
        <w:r>
          <w:rPr>
            <w:rFonts w:ascii="仿宋" w:eastAsia="仿宋" w:hAnsi="仿宋" w:cs="仿宋" w:hint="eastAsia"/>
            <w:lang w:eastAsia="zh-CN"/>
          </w:rPr>
          <w:t>(一)、卧式自动翻洗过滤机项目总投资估算</w:t>
        </w:r>
        <w:r>
          <w:tab/>
        </w:r>
        <w:r>
          <w:fldChar w:fldCharType="begin"/>
        </w:r>
        <w:r>
          <w:instrText xml:space="preserve"> PAGEREF _Toc11512 \h </w:instrText>
        </w:r>
        <w:r>
          <w:fldChar w:fldCharType="separate"/>
        </w:r>
        <w:r>
          <w:t>27</w:t>
        </w:r>
        <w:r>
          <w:fldChar w:fldCharType="end"/>
        </w:r>
      </w:hyperlink>
    </w:p>
    <w:p>
      <w:pPr>
        <w:pStyle w:val="TOC2"/>
        <w:tabs>
          <w:tab w:val="right" w:leader="dot" w:pos="8306"/>
        </w:tabs>
      </w:pPr>
      <w:hyperlink w:anchor="_Toc30974" w:history="1">
        <w:r>
          <w:rPr>
            <w:rFonts w:ascii="仿宋" w:eastAsia="仿宋" w:hAnsi="仿宋" w:cs="仿宋" w:hint="eastAsia"/>
            <w:lang w:eastAsia="zh-CN"/>
          </w:rPr>
          <w:t>(二)、资金筹措</w:t>
        </w:r>
        <w:r>
          <w:tab/>
        </w:r>
        <w:r>
          <w:fldChar w:fldCharType="begin"/>
        </w:r>
        <w:r>
          <w:instrText xml:space="preserve"> PAGEREF _Toc30974 \h </w:instrText>
        </w:r>
        <w:r>
          <w:fldChar w:fldCharType="separate"/>
        </w:r>
        <w:r>
          <w:t>29</w:t>
        </w:r>
        <w:r>
          <w:fldChar w:fldCharType="end"/>
        </w:r>
      </w:hyperlink>
    </w:p>
    <w:p>
      <w:pPr>
        <w:pStyle w:val="TOC1"/>
        <w:tabs>
          <w:tab w:val="right" w:leader="dot" w:pos="8306"/>
        </w:tabs>
      </w:pPr>
      <w:hyperlink w:anchor="_Toc10735" w:history="1">
        <w:r>
          <w:rPr>
            <w:rFonts w:ascii="仿宋" w:eastAsia="仿宋" w:hAnsi="仿宋" w:cs="仿宋" w:hint="eastAsia"/>
            <w:lang w:eastAsia="zh-CN"/>
          </w:rPr>
          <w:t>九、生产安全保护</w:t>
        </w:r>
        <w:r>
          <w:tab/>
        </w:r>
        <w:r>
          <w:fldChar w:fldCharType="begin"/>
        </w:r>
        <w:r>
          <w:instrText xml:space="preserve"> PAGEREF _Toc10735 \h </w:instrText>
        </w:r>
        <w:r>
          <w:fldChar w:fldCharType="separate"/>
        </w:r>
        <w:r>
          <w:t>29</w:t>
        </w:r>
        <w:r>
          <w:fldChar w:fldCharType="end"/>
        </w:r>
      </w:hyperlink>
    </w:p>
    <w:p>
      <w:pPr>
        <w:pStyle w:val="TOC2"/>
        <w:tabs>
          <w:tab w:val="right" w:leader="dot" w:pos="8306"/>
        </w:tabs>
      </w:pPr>
      <w:hyperlink w:anchor="_Toc11265" w:history="1">
        <w:r>
          <w:rPr>
            <w:rFonts w:ascii="仿宋" w:eastAsia="仿宋" w:hAnsi="仿宋" w:cs="仿宋" w:hint="eastAsia"/>
            <w:lang w:eastAsia="zh-CN"/>
          </w:rPr>
          <w:t>(一)、消防安全</w:t>
        </w:r>
        <w:r>
          <w:tab/>
        </w:r>
        <w:r>
          <w:fldChar w:fldCharType="begin"/>
        </w:r>
        <w:r>
          <w:instrText xml:space="preserve"> PAGEREF _Toc11265 \h </w:instrText>
        </w:r>
        <w:r>
          <w:fldChar w:fldCharType="separate"/>
        </w:r>
        <w:r>
          <w:t>29</w:t>
        </w:r>
        <w:r>
          <w:fldChar w:fldCharType="end"/>
        </w:r>
      </w:hyperlink>
    </w:p>
    <w:p>
      <w:pPr>
        <w:pStyle w:val="TOC2"/>
        <w:tabs>
          <w:tab w:val="right" w:leader="dot" w:pos="8306"/>
        </w:tabs>
      </w:pPr>
      <w:hyperlink w:anchor="_Toc11089" w:history="1">
        <w:r>
          <w:rPr>
            <w:rFonts w:ascii="仿宋" w:eastAsia="仿宋" w:hAnsi="仿宋" w:cs="仿宋" w:hint="eastAsia"/>
            <w:lang w:eastAsia="zh-CN"/>
          </w:rPr>
          <w:t>(二)、防火防爆总图布置措施</w:t>
        </w:r>
        <w:r>
          <w:tab/>
        </w:r>
        <w:r>
          <w:fldChar w:fldCharType="begin"/>
        </w:r>
        <w:r>
          <w:instrText xml:space="preserve"> PAGEREF _Toc11089 \h </w:instrText>
        </w:r>
        <w:r>
          <w:fldChar w:fldCharType="separate"/>
        </w:r>
        <w:r>
          <w:t>31</w:t>
        </w:r>
        <w:r>
          <w:fldChar w:fldCharType="end"/>
        </w:r>
      </w:hyperlink>
    </w:p>
    <w:p>
      <w:pPr>
        <w:pStyle w:val="TOC2"/>
        <w:tabs>
          <w:tab w:val="right" w:leader="dot" w:pos="8306"/>
        </w:tabs>
      </w:pPr>
      <w:hyperlink w:anchor="_Toc4159" w:history="1">
        <w:r>
          <w:rPr>
            <w:rFonts w:ascii="仿宋" w:eastAsia="仿宋" w:hAnsi="仿宋" w:cs="仿宋" w:hint="eastAsia"/>
            <w:lang w:eastAsia="zh-CN"/>
          </w:rPr>
          <w:t>(三)、自然灾害防范措施</w:t>
        </w:r>
        <w:r>
          <w:tab/>
        </w:r>
        <w:r>
          <w:fldChar w:fldCharType="begin"/>
        </w:r>
        <w:r>
          <w:instrText xml:space="preserve"> PAGEREF _Toc4159 \h </w:instrText>
        </w:r>
        <w:r>
          <w:fldChar w:fldCharType="separate"/>
        </w:r>
        <w:r>
          <w:t>32</w:t>
        </w:r>
        <w:r>
          <w:fldChar w:fldCharType="end"/>
        </w:r>
      </w:hyperlink>
    </w:p>
    <w:p>
      <w:pPr>
        <w:pStyle w:val="TOC2"/>
        <w:tabs>
          <w:tab w:val="right" w:leader="dot" w:pos="8306"/>
        </w:tabs>
      </w:pPr>
      <w:hyperlink w:anchor="_Toc7819" w:history="1">
        <w:r>
          <w:rPr>
            <w:rFonts w:ascii="仿宋" w:eastAsia="仿宋" w:hAnsi="仿宋" w:cs="仿宋" w:hint="eastAsia"/>
            <w:lang w:eastAsia="zh-CN"/>
          </w:rPr>
          <w:t>(四)、安全色及安全标志使用要求</w:t>
        </w:r>
        <w:r>
          <w:tab/>
        </w:r>
        <w:r>
          <w:fldChar w:fldCharType="begin"/>
        </w:r>
        <w:r>
          <w:instrText xml:space="preserve"> PAGEREF _Toc7819 \h </w:instrText>
        </w:r>
        <w:r>
          <w:fldChar w:fldCharType="separate"/>
        </w:r>
        <w:r>
          <w:t>33</w:t>
        </w:r>
        <w:r>
          <w:fldChar w:fldCharType="end"/>
        </w:r>
      </w:hyperlink>
    </w:p>
    <w:p>
      <w:pPr>
        <w:pStyle w:val="TOC2"/>
        <w:tabs>
          <w:tab w:val="right" w:leader="dot" w:pos="8306"/>
        </w:tabs>
      </w:pPr>
      <w:hyperlink w:anchor="_Toc19280" w:history="1">
        <w:r>
          <w:rPr>
            <w:rFonts w:ascii="仿宋" w:eastAsia="仿宋" w:hAnsi="仿宋" w:cs="仿宋" w:hint="eastAsia"/>
            <w:lang w:eastAsia="zh-CN"/>
          </w:rPr>
          <w:t>(五)、防尘防毒措施</w:t>
        </w:r>
        <w:r>
          <w:tab/>
        </w:r>
        <w:r>
          <w:fldChar w:fldCharType="begin"/>
        </w:r>
        <w:r>
          <w:instrText xml:space="preserve"> PAGEREF _Toc19280 \h </w:instrText>
        </w:r>
        <w:r>
          <w:fldChar w:fldCharType="separate"/>
        </w:r>
        <w:r>
          <w:t>34</w:t>
        </w:r>
        <w:r>
          <w:fldChar w:fldCharType="end"/>
        </w:r>
      </w:hyperlink>
    </w:p>
    <w:p>
      <w:pPr>
        <w:pStyle w:val="TOC2"/>
        <w:tabs>
          <w:tab w:val="right" w:leader="dot" w:pos="8306"/>
        </w:tabs>
      </w:pPr>
      <w:hyperlink w:anchor="_Toc20786" w:history="1">
        <w:r>
          <w:rPr>
            <w:rFonts w:ascii="仿宋" w:eastAsia="仿宋" w:hAnsi="仿宋" w:cs="仿宋" w:hint="eastAsia"/>
            <w:lang w:eastAsia="zh-CN"/>
          </w:rPr>
          <w:t>(六)、防静电、触电防护及防雷措施</w:t>
        </w:r>
        <w:r>
          <w:tab/>
        </w:r>
        <w:r>
          <w:fldChar w:fldCharType="begin"/>
        </w:r>
        <w:r>
          <w:instrText xml:space="preserve"> PAGEREF _Toc20786 \h </w:instrText>
        </w:r>
        <w:r>
          <w:fldChar w:fldCharType="separate"/>
        </w:r>
        <w:r>
          <w:t>35</w:t>
        </w:r>
        <w:r>
          <w:fldChar w:fldCharType="end"/>
        </w:r>
      </w:hyperlink>
    </w:p>
    <w:p>
      <w:pPr>
        <w:pStyle w:val="TOC2"/>
        <w:tabs>
          <w:tab w:val="right" w:leader="dot" w:pos="8306"/>
        </w:tabs>
      </w:pPr>
      <w:hyperlink w:anchor="_Toc8558" w:history="1">
        <w:r>
          <w:rPr>
            <w:rFonts w:ascii="仿宋" w:eastAsia="仿宋" w:hAnsi="仿宋" w:cs="仿宋" w:hint="eastAsia"/>
            <w:lang w:eastAsia="zh-CN"/>
          </w:rPr>
          <w:t>(七)、机械设备安全保障措施</w:t>
        </w:r>
        <w:r>
          <w:tab/>
        </w:r>
        <w:r>
          <w:fldChar w:fldCharType="begin"/>
        </w:r>
        <w:r>
          <w:instrText xml:space="preserve"> PAGEREF _Toc8558 \h </w:instrText>
        </w:r>
        <w:r>
          <w:fldChar w:fldCharType="separate"/>
        </w:r>
        <w:r>
          <w:t>36</w:t>
        </w:r>
        <w:r>
          <w:fldChar w:fldCharType="end"/>
        </w:r>
      </w:hyperlink>
    </w:p>
    <w:p>
      <w:pPr>
        <w:pStyle w:val="TOC1"/>
        <w:tabs>
          <w:tab w:val="right" w:leader="dot" w:pos="8306"/>
        </w:tabs>
      </w:pPr>
      <w:hyperlink w:anchor="_Toc14271" w:history="1">
        <w:r>
          <w:rPr>
            <w:rFonts w:ascii="仿宋" w:eastAsia="仿宋" w:hAnsi="仿宋" w:cs="仿宋" w:hint="eastAsia"/>
            <w:lang w:eastAsia="zh-CN"/>
          </w:rPr>
          <w:t>十、卧式自动翻洗过滤机项目计划安排</w:t>
        </w:r>
        <w:r>
          <w:tab/>
        </w:r>
        <w:r>
          <w:fldChar w:fldCharType="begin"/>
        </w:r>
        <w:r>
          <w:instrText xml:space="preserve"> PAGEREF _Toc14271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1" w:history="1">
        <w:r>
          <w:rPr>
            <w:rFonts w:ascii="仿宋" w:eastAsia="仿宋" w:hAnsi="仿宋" w:cs="仿宋" w:hint="eastAsia"/>
            <w:lang w:eastAsia="zh-CN"/>
          </w:rPr>
          <w:t>(一)、建设周期</w:t>
        </w:r>
        <w:r>
          <w:tab/>
        </w:r>
        <w:r>
          <w:fldChar w:fldCharType="begin"/>
        </w:r>
        <w:r>
          <w:instrText xml:space="preserve"> PAGEREF _Toc6571 \h </w:instrText>
        </w:r>
        <w:r>
          <w:fldChar w:fldCharType="separate"/>
        </w:r>
        <w:r>
          <w:t>38</w:t>
        </w:r>
        <w:r>
          <w:fldChar w:fldCharType="end"/>
        </w:r>
      </w:hyperlink>
    </w:p>
    <w:p>
      <w:pPr>
        <w:pStyle w:val="TOC2"/>
        <w:tabs>
          <w:tab w:val="right" w:leader="dot" w:pos="8306"/>
        </w:tabs>
      </w:pPr>
      <w:hyperlink w:anchor="_Toc6013" w:history="1">
        <w:r>
          <w:rPr>
            <w:rFonts w:ascii="仿宋" w:eastAsia="仿宋" w:hAnsi="仿宋" w:cs="仿宋" w:hint="eastAsia"/>
            <w:lang w:eastAsia="zh-CN"/>
          </w:rPr>
          <w:t>(二)、建设进度</w:t>
        </w:r>
        <w:r>
          <w:tab/>
        </w:r>
        <w:r>
          <w:fldChar w:fldCharType="begin"/>
        </w:r>
        <w:r>
          <w:instrText xml:space="preserve"> PAGEREF _Toc6013 \h </w:instrText>
        </w:r>
        <w:r>
          <w:fldChar w:fldCharType="separate"/>
        </w:r>
        <w:r>
          <w:t>39</w:t>
        </w:r>
        <w:r>
          <w:fldChar w:fldCharType="end"/>
        </w:r>
      </w:hyperlink>
    </w:p>
    <w:p>
      <w:pPr>
        <w:pStyle w:val="TOC2"/>
        <w:tabs>
          <w:tab w:val="right" w:leader="dot" w:pos="8306"/>
        </w:tabs>
      </w:pPr>
      <w:hyperlink w:anchor="_Toc15548" w:history="1">
        <w:r>
          <w:rPr>
            <w:rFonts w:ascii="仿宋" w:eastAsia="仿宋" w:hAnsi="仿宋" w:cs="仿宋" w:hint="eastAsia"/>
            <w:lang w:eastAsia="zh-CN"/>
          </w:rPr>
          <w:t>(三)、进度安排注意事项</w:t>
        </w:r>
        <w:r>
          <w:tab/>
        </w:r>
        <w:r>
          <w:fldChar w:fldCharType="begin"/>
        </w:r>
        <w:r>
          <w:instrText xml:space="preserve"> PAGEREF _Toc15548 \h </w:instrText>
        </w:r>
        <w:r>
          <w:fldChar w:fldCharType="separate"/>
        </w:r>
        <w:r>
          <w:t>40</w:t>
        </w:r>
        <w:r>
          <w:fldChar w:fldCharType="end"/>
        </w:r>
      </w:hyperlink>
    </w:p>
    <w:p>
      <w:pPr>
        <w:pStyle w:val="TOC2"/>
        <w:tabs>
          <w:tab w:val="right" w:leader="dot" w:pos="8306"/>
        </w:tabs>
      </w:pPr>
      <w:hyperlink w:anchor="_Toc5262" w:history="1">
        <w:r>
          <w:rPr>
            <w:rFonts w:ascii="仿宋" w:eastAsia="仿宋" w:hAnsi="仿宋" w:cs="仿宋" w:hint="eastAsia"/>
            <w:lang w:eastAsia="zh-CN"/>
          </w:rPr>
          <w:t>(四)、人力资源配置</w:t>
        </w:r>
        <w:r>
          <w:tab/>
        </w:r>
        <w:r>
          <w:fldChar w:fldCharType="begin"/>
        </w:r>
        <w:r>
          <w:instrText xml:space="preserve"> PAGEREF _Toc5262 \h </w:instrText>
        </w:r>
        <w:r>
          <w:fldChar w:fldCharType="separate"/>
        </w:r>
        <w:r>
          <w:t>41</w:t>
        </w:r>
        <w:r>
          <w:fldChar w:fldCharType="end"/>
        </w:r>
      </w:hyperlink>
    </w:p>
    <w:p>
      <w:pPr>
        <w:pStyle w:val="TOC1"/>
        <w:tabs>
          <w:tab w:val="right" w:leader="dot" w:pos="8306"/>
        </w:tabs>
      </w:pPr>
      <w:hyperlink w:anchor="_Toc2901" w:history="1">
        <w:r>
          <w:rPr>
            <w:rFonts w:ascii="仿宋" w:eastAsia="仿宋" w:hAnsi="仿宋" w:cs="仿宋" w:hint="eastAsia"/>
            <w:lang w:eastAsia="zh-CN"/>
          </w:rPr>
          <w:t>十一、卧式自动翻洗过滤机项目财务管理</w:t>
        </w:r>
        <w:r>
          <w:tab/>
        </w:r>
        <w:r>
          <w:fldChar w:fldCharType="begin"/>
        </w:r>
        <w:r>
          <w:instrText xml:space="preserve"> PAGEREF _Toc2901 \h </w:instrText>
        </w:r>
        <w:r>
          <w:fldChar w:fldCharType="separate"/>
        </w:r>
        <w:r>
          <w:t>42</w:t>
        </w:r>
        <w:r>
          <w:fldChar w:fldCharType="end"/>
        </w:r>
      </w:hyperlink>
    </w:p>
    <w:p>
      <w:pPr>
        <w:pStyle w:val="TOC2"/>
        <w:tabs>
          <w:tab w:val="right" w:leader="dot" w:pos="8306"/>
        </w:tabs>
      </w:pPr>
      <w:hyperlink w:anchor="_Toc28021" w:history="1">
        <w:r>
          <w:rPr>
            <w:rFonts w:ascii="仿宋" w:eastAsia="仿宋" w:hAnsi="仿宋" w:cs="仿宋" w:hint="eastAsia"/>
            <w:lang w:eastAsia="zh-CN"/>
          </w:rPr>
          <w:t>(一)、资金需求大</w:t>
        </w:r>
        <w:r>
          <w:tab/>
        </w:r>
        <w:r>
          <w:fldChar w:fldCharType="begin"/>
        </w:r>
        <w:r>
          <w:instrText xml:space="preserve"> PAGEREF _Toc28021 \h </w:instrText>
        </w:r>
        <w:r>
          <w:fldChar w:fldCharType="separate"/>
        </w:r>
        <w:r>
          <w:t>42</w:t>
        </w:r>
        <w:r>
          <w:fldChar w:fldCharType="end"/>
        </w:r>
      </w:hyperlink>
    </w:p>
    <w:p>
      <w:pPr>
        <w:pStyle w:val="TOC2"/>
        <w:tabs>
          <w:tab w:val="right" w:leader="dot" w:pos="8306"/>
        </w:tabs>
      </w:pPr>
      <w:hyperlink w:anchor="_Toc28713" w:history="1">
        <w:r>
          <w:rPr>
            <w:rFonts w:ascii="仿宋" w:eastAsia="仿宋" w:hAnsi="仿宋" w:cs="仿宋" w:hint="eastAsia"/>
            <w:lang w:eastAsia="zh-CN"/>
          </w:rPr>
          <w:t>(二)、研发周期长</w:t>
        </w:r>
        <w:r>
          <w:tab/>
        </w:r>
        <w:r>
          <w:fldChar w:fldCharType="begin"/>
        </w:r>
        <w:r>
          <w:instrText xml:space="preserve"> PAGEREF _Toc28713 \h </w:instrText>
        </w:r>
        <w:r>
          <w:fldChar w:fldCharType="separate"/>
        </w:r>
        <w:r>
          <w:t>43</w:t>
        </w:r>
        <w:r>
          <w:fldChar w:fldCharType="end"/>
        </w:r>
      </w:hyperlink>
    </w:p>
    <w:p>
      <w:pPr>
        <w:pStyle w:val="TOC2"/>
        <w:tabs>
          <w:tab w:val="right" w:leader="dot" w:pos="8306"/>
        </w:tabs>
      </w:pPr>
      <w:hyperlink w:anchor="_Toc14211" w:history="1">
        <w:r>
          <w:rPr>
            <w:rFonts w:ascii="仿宋" w:eastAsia="仿宋" w:hAnsi="仿宋" w:cs="仿宋" w:hint="eastAsia"/>
            <w:lang w:eastAsia="zh-CN"/>
          </w:rPr>
          <w:t>(三)、市场风险大</w:t>
        </w:r>
        <w:r>
          <w:tab/>
        </w:r>
        <w:r>
          <w:fldChar w:fldCharType="begin"/>
        </w:r>
        <w:r>
          <w:instrText xml:space="preserve"> PAGEREF _Toc14211 \h </w:instrText>
        </w:r>
        <w:r>
          <w:fldChar w:fldCharType="separate"/>
        </w:r>
        <w:r>
          <w:t>45</w:t>
        </w:r>
        <w:r>
          <w:fldChar w:fldCharType="end"/>
        </w:r>
      </w:hyperlink>
    </w:p>
    <w:p>
      <w:pPr>
        <w:pStyle w:val="TOC2"/>
        <w:tabs>
          <w:tab w:val="right" w:leader="dot" w:pos="8306"/>
        </w:tabs>
      </w:pPr>
      <w:hyperlink w:anchor="_Toc21249" w:history="1">
        <w:r>
          <w:rPr>
            <w:rFonts w:ascii="仿宋" w:eastAsia="仿宋" w:hAnsi="仿宋" w:cs="仿宋" w:hint="eastAsia"/>
            <w:lang w:eastAsia="zh-CN"/>
          </w:rPr>
          <w:t>(四)、利润率高</w:t>
        </w:r>
        <w:r>
          <w:tab/>
        </w:r>
        <w:r>
          <w:fldChar w:fldCharType="begin"/>
        </w:r>
        <w:r>
          <w:instrText xml:space="preserve"> PAGEREF _Toc21249 \h </w:instrText>
        </w:r>
        <w:r>
          <w:fldChar w:fldCharType="separate"/>
        </w:r>
        <w:r>
          <w:t>47</w:t>
        </w:r>
        <w:r>
          <w:fldChar w:fldCharType="end"/>
        </w:r>
      </w:hyperlink>
    </w:p>
    <w:p>
      <w:pPr>
        <w:pStyle w:val="TOC1"/>
        <w:tabs>
          <w:tab w:val="right" w:leader="dot" w:pos="8306"/>
        </w:tabs>
      </w:pPr>
      <w:hyperlink w:anchor="_Toc19480" w:history="1">
        <w:r>
          <w:rPr>
            <w:rFonts w:ascii="仿宋" w:eastAsia="仿宋" w:hAnsi="仿宋" w:cs="仿宋" w:hint="eastAsia"/>
            <w:lang w:eastAsia="zh-CN"/>
          </w:rPr>
          <w:t>十二、卧式自动翻洗过滤机项目社会影响</w:t>
        </w:r>
        <w:r>
          <w:tab/>
        </w:r>
        <w:r>
          <w:fldChar w:fldCharType="begin"/>
        </w:r>
        <w:r>
          <w:instrText xml:space="preserve"> PAGEREF _Toc19480 \h </w:instrText>
        </w:r>
        <w:r>
          <w:fldChar w:fldCharType="separate"/>
        </w:r>
        <w:r>
          <w:t>50</w:t>
        </w:r>
        <w:r>
          <w:fldChar w:fldCharType="end"/>
        </w:r>
      </w:hyperlink>
    </w:p>
    <w:p>
      <w:pPr>
        <w:pStyle w:val="TOC2"/>
        <w:tabs>
          <w:tab w:val="right" w:leader="dot" w:pos="8306"/>
        </w:tabs>
      </w:pPr>
      <w:hyperlink w:anchor="_Toc23952" w:history="1">
        <w:r>
          <w:rPr>
            <w:rFonts w:ascii="仿宋" w:eastAsia="仿宋" w:hAnsi="仿宋" w:cs="仿宋" w:hint="eastAsia"/>
            <w:lang w:eastAsia="zh-CN"/>
          </w:rPr>
          <w:t>(一)、社会责任与义务</w:t>
        </w:r>
        <w:r>
          <w:tab/>
        </w:r>
        <w:r>
          <w:fldChar w:fldCharType="begin"/>
        </w:r>
        <w:r>
          <w:instrText xml:space="preserve"> PAGEREF _Toc23952 \h </w:instrText>
        </w:r>
        <w:r>
          <w:fldChar w:fldCharType="separate"/>
        </w:r>
        <w:r>
          <w:t>50</w:t>
        </w:r>
        <w:r>
          <w:fldChar w:fldCharType="end"/>
        </w:r>
      </w:hyperlink>
    </w:p>
    <w:p>
      <w:pPr>
        <w:pStyle w:val="TOC2"/>
        <w:tabs>
          <w:tab w:val="right" w:leader="dot" w:pos="8306"/>
        </w:tabs>
      </w:pPr>
      <w:hyperlink w:anchor="_Toc21665" w:history="1">
        <w:r>
          <w:rPr>
            <w:rFonts w:ascii="仿宋" w:eastAsia="仿宋" w:hAnsi="仿宋" w:cs="仿宋" w:hint="eastAsia"/>
            <w:lang w:eastAsia="zh-CN"/>
          </w:rPr>
          <w:t>(二)、社会参与与沟通</w:t>
        </w:r>
        <w:r>
          <w:tab/>
        </w:r>
        <w:r>
          <w:fldChar w:fldCharType="begin"/>
        </w:r>
        <w:r>
          <w:instrText xml:space="preserve"> PAGEREF _Toc21665 \h </w:instrText>
        </w:r>
        <w:r>
          <w:fldChar w:fldCharType="separate"/>
        </w:r>
        <w:r>
          <w:t>50</w:t>
        </w:r>
        <w:r>
          <w:fldChar w:fldCharType="end"/>
        </w:r>
      </w:hyperlink>
    </w:p>
    <w:p>
      <w:pPr>
        <w:pStyle w:val="TOC1"/>
        <w:tabs>
          <w:tab w:val="right" w:leader="dot" w:pos="8306"/>
        </w:tabs>
      </w:pPr>
      <w:hyperlink w:anchor="_Toc18416" w:history="1">
        <w:r>
          <w:rPr>
            <w:rFonts w:ascii="仿宋" w:eastAsia="仿宋" w:hAnsi="仿宋" w:cs="仿宋" w:hint="eastAsia"/>
            <w:lang w:eastAsia="zh-CN"/>
          </w:rPr>
          <w:t>十三、卧式自动翻洗过滤机项目工程方案分析</w:t>
        </w:r>
        <w:r>
          <w:tab/>
        </w:r>
        <w:r>
          <w:fldChar w:fldCharType="begin"/>
        </w:r>
        <w:r>
          <w:instrText xml:space="preserve"> PAGEREF _Toc18416 \h </w:instrText>
        </w:r>
        <w:r>
          <w:fldChar w:fldCharType="separate"/>
        </w:r>
        <w:r>
          <w:t>51</w:t>
        </w:r>
        <w:r>
          <w:fldChar w:fldCharType="end"/>
        </w:r>
      </w:hyperlink>
    </w:p>
    <w:p>
      <w:pPr>
        <w:pStyle w:val="TOC2"/>
        <w:tabs>
          <w:tab w:val="right" w:leader="dot" w:pos="8306"/>
        </w:tabs>
      </w:pPr>
      <w:hyperlink w:anchor="_Toc5039" w:history="1">
        <w:r>
          <w:rPr>
            <w:rFonts w:ascii="仿宋" w:eastAsia="仿宋" w:hAnsi="仿宋" w:cs="仿宋" w:hint="eastAsia"/>
            <w:lang w:eastAsia="zh-CN"/>
          </w:rPr>
          <w:t>(一)、建筑工程设计原则</w:t>
        </w:r>
        <w:r>
          <w:tab/>
        </w:r>
        <w:r>
          <w:fldChar w:fldCharType="begin"/>
        </w:r>
        <w:r>
          <w:instrText xml:space="preserve"> PAGEREF _Toc5039 \h </w:instrText>
        </w:r>
        <w:r>
          <w:fldChar w:fldCharType="separate"/>
        </w:r>
        <w:r>
          <w:t>51</w:t>
        </w:r>
        <w:r>
          <w:fldChar w:fldCharType="end"/>
        </w:r>
      </w:hyperlink>
    </w:p>
    <w:p>
      <w:pPr>
        <w:pStyle w:val="TOC2"/>
        <w:tabs>
          <w:tab w:val="right" w:leader="dot" w:pos="8306"/>
        </w:tabs>
      </w:pPr>
      <w:hyperlink w:anchor="_Toc29156" w:history="1">
        <w:r>
          <w:rPr>
            <w:rFonts w:ascii="仿宋" w:eastAsia="仿宋" w:hAnsi="仿宋" w:cs="仿宋" w:hint="eastAsia"/>
            <w:lang w:eastAsia="zh-CN"/>
          </w:rPr>
          <w:t>(二)、土建工程建设指标</w:t>
        </w:r>
        <w:r>
          <w:tab/>
        </w:r>
        <w:r>
          <w:fldChar w:fldCharType="begin"/>
        </w:r>
        <w:r>
          <w:instrText xml:space="preserve"> PAGEREF _Toc29156 \h </w:instrText>
        </w:r>
        <w:r>
          <w:fldChar w:fldCharType="separate"/>
        </w:r>
        <w:r>
          <w:t>55</w:t>
        </w:r>
        <w:r>
          <w:fldChar w:fldCharType="end"/>
        </w:r>
      </w:hyperlink>
    </w:p>
    <w:p>
      <w:pPr>
        <w:pStyle w:val="TOC1"/>
        <w:tabs>
          <w:tab w:val="right" w:leader="dot" w:pos="8306"/>
        </w:tabs>
      </w:pPr>
      <w:hyperlink w:anchor="_Toc15260" w:history="1">
        <w:r>
          <w:rPr>
            <w:rFonts w:ascii="仿宋" w:eastAsia="仿宋" w:hAnsi="仿宋" w:cs="仿宋" w:hint="eastAsia"/>
            <w:lang w:eastAsia="zh-CN"/>
          </w:rPr>
          <w:t>十四、质量管理体系</w:t>
        </w:r>
        <w:r>
          <w:tab/>
        </w:r>
        <w:r>
          <w:fldChar w:fldCharType="begin"/>
        </w:r>
        <w:r>
          <w:instrText xml:space="preserve"> PAGEREF _Toc15260 \h </w:instrText>
        </w:r>
        <w:r>
          <w:fldChar w:fldCharType="separate"/>
        </w:r>
        <w:r>
          <w:t>56</w:t>
        </w:r>
        <w:r>
          <w:fldChar w:fldCharType="end"/>
        </w:r>
      </w:hyperlink>
    </w:p>
    <w:p>
      <w:pPr>
        <w:pStyle w:val="TOC2"/>
        <w:tabs>
          <w:tab w:val="right" w:leader="dot" w:pos="8306"/>
        </w:tabs>
      </w:pPr>
      <w:hyperlink w:anchor="_Toc30553" w:history="1">
        <w:r>
          <w:rPr>
            <w:rFonts w:ascii="仿宋" w:eastAsia="仿宋" w:hAnsi="仿宋" w:cs="仿宋" w:hint="eastAsia"/>
            <w:lang w:eastAsia="zh-CN"/>
          </w:rPr>
          <w:t>(一)、质量目标与方针</w:t>
        </w:r>
        <w:r>
          <w:tab/>
        </w:r>
        <w:r>
          <w:fldChar w:fldCharType="begin"/>
        </w:r>
        <w:r>
          <w:instrText xml:space="preserve"> PAGEREF _Toc30553 \h </w:instrText>
        </w:r>
        <w:r>
          <w:fldChar w:fldCharType="separate"/>
        </w:r>
        <w:r>
          <w:t>56</w:t>
        </w:r>
        <w:r>
          <w:fldChar w:fldCharType="end"/>
        </w:r>
      </w:hyperlink>
    </w:p>
    <w:p>
      <w:pPr>
        <w:pStyle w:val="TOC2"/>
        <w:tabs>
          <w:tab w:val="right" w:leader="dot" w:pos="8306"/>
        </w:tabs>
      </w:pPr>
      <w:hyperlink w:anchor="_Toc26531" w:history="1">
        <w:r>
          <w:rPr>
            <w:rFonts w:ascii="仿宋" w:eastAsia="仿宋" w:hAnsi="仿宋" w:cs="仿宋" w:hint="eastAsia"/>
            <w:lang w:eastAsia="zh-CN"/>
          </w:rPr>
          <w:t>(二)、质量管理责任</w:t>
        </w:r>
        <w:r>
          <w:tab/>
        </w:r>
        <w:r>
          <w:fldChar w:fldCharType="begin"/>
        </w:r>
        <w:r>
          <w:instrText xml:space="preserve"> PAGEREF _Toc26531 \h </w:instrText>
        </w:r>
        <w:r>
          <w:fldChar w:fldCharType="separate"/>
        </w:r>
        <w:r>
          <w:t>58</w:t>
        </w:r>
        <w:r>
          <w:fldChar w:fldCharType="end"/>
        </w:r>
      </w:hyperlink>
    </w:p>
    <w:p>
      <w:pPr>
        <w:pStyle w:val="TOC2"/>
        <w:tabs>
          <w:tab w:val="right" w:leader="dot" w:pos="8306"/>
        </w:tabs>
      </w:pPr>
      <w:hyperlink w:anchor="_Toc8633" w:history="1">
        <w:r>
          <w:rPr>
            <w:rFonts w:ascii="仿宋" w:eastAsia="仿宋" w:hAnsi="仿宋" w:cs="仿宋" w:hint="eastAsia"/>
            <w:lang w:eastAsia="zh-CN"/>
          </w:rPr>
          <w:t>(三)、质量管理体系文件</w:t>
        </w:r>
        <w:r>
          <w:tab/>
        </w:r>
        <w:r>
          <w:fldChar w:fldCharType="begin"/>
        </w:r>
        <w:r>
          <w:instrText xml:space="preserve"> PAGEREF _Toc8633 \h </w:instrText>
        </w:r>
        <w:r>
          <w:fldChar w:fldCharType="separate"/>
        </w:r>
        <w:r>
          <w:t>59</w:t>
        </w:r>
        <w:r>
          <w:fldChar w:fldCharType="end"/>
        </w:r>
      </w:hyperlink>
    </w:p>
    <w:p>
      <w:pPr>
        <w:pStyle w:val="TOC2"/>
        <w:tabs>
          <w:tab w:val="right" w:leader="dot" w:pos="8306"/>
        </w:tabs>
      </w:pPr>
      <w:hyperlink w:anchor="_Toc12874" w:history="1">
        <w:r>
          <w:rPr>
            <w:rFonts w:ascii="仿宋" w:eastAsia="仿宋" w:hAnsi="仿宋" w:cs="仿宋" w:hint="eastAsia"/>
            <w:lang w:eastAsia="zh-CN"/>
          </w:rPr>
          <w:t>(四)、质量培训与教育</w:t>
        </w:r>
        <w:r>
          <w:tab/>
        </w:r>
        <w:r>
          <w:fldChar w:fldCharType="begin"/>
        </w:r>
        <w:r>
          <w:instrText xml:space="preserve"> PAGEREF _Toc12874 \h </w:instrText>
        </w:r>
        <w:r>
          <w:fldChar w:fldCharType="separate"/>
        </w:r>
        <w:r>
          <w:t>61</w:t>
        </w:r>
        <w:r>
          <w:fldChar w:fldCharType="end"/>
        </w:r>
      </w:hyperlink>
    </w:p>
    <w:p>
      <w:pPr>
        <w:pStyle w:val="TOC2"/>
        <w:tabs>
          <w:tab w:val="right" w:leader="dot" w:pos="8306"/>
        </w:tabs>
      </w:pPr>
      <w:hyperlink w:anchor="_Toc25869" w:history="1">
        <w:r>
          <w:rPr>
            <w:rFonts w:ascii="仿宋" w:eastAsia="仿宋" w:hAnsi="仿宋" w:cs="仿宋" w:hint="eastAsia"/>
            <w:lang w:eastAsia="zh-CN"/>
          </w:rPr>
          <w:t>(五)、质量审核与评价</w:t>
        </w:r>
        <w:r>
          <w:tab/>
        </w:r>
        <w:r>
          <w:fldChar w:fldCharType="begin"/>
        </w:r>
        <w:r>
          <w:instrText xml:space="preserve"> PAGEREF _Toc25869 \h </w:instrText>
        </w:r>
        <w:r>
          <w:fldChar w:fldCharType="separate"/>
        </w:r>
        <w:r>
          <w:t>62</w:t>
        </w:r>
        <w:r>
          <w:fldChar w:fldCharType="end"/>
        </w:r>
      </w:hyperlink>
    </w:p>
    <w:p>
      <w:pPr>
        <w:pStyle w:val="TOC2"/>
        <w:tabs>
          <w:tab w:val="right" w:leader="dot" w:pos="8306"/>
        </w:tabs>
      </w:pPr>
      <w:hyperlink w:anchor="_Toc31890" w:history="1">
        <w:r>
          <w:rPr>
            <w:rFonts w:ascii="仿宋" w:eastAsia="仿宋" w:hAnsi="仿宋" w:cs="仿宋" w:hint="eastAsia"/>
            <w:lang w:eastAsia="zh-CN"/>
          </w:rPr>
          <w:t>(六)、不符合与纠正措施</w:t>
        </w:r>
        <w:r>
          <w:tab/>
        </w:r>
        <w:r>
          <w:fldChar w:fldCharType="begin"/>
        </w:r>
        <w:r>
          <w:instrText xml:space="preserve"> PAGEREF _Toc31890 \h </w:instrText>
        </w:r>
        <w:r>
          <w:fldChar w:fldCharType="separate"/>
        </w:r>
        <w:r>
          <w:t>64</w:t>
        </w:r>
        <w:r>
          <w:fldChar w:fldCharType="end"/>
        </w:r>
      </w:hyperlink>
    </w:p>
    <w:p>
      <w:pPr>
        <w:pStyle w:val="TOC1"/>
        <w:tabs>
          <w:tab w:val="right" w:leader="dot" w:pos="8306"/>
        </w:tabs>
      </w:pPr>
      <w:hyperlink w:anchor="_Toc20230" w:history="1">
        <w:r>
          <w:rPr>
            <w:rFonts w:ascii="仿宋" w:eastAsia="仿宋" w:hAnsi="仿宋" w:cs="仿宋" w:hint="eastAsia"/>
            <w:lang w:eastAsia="zh-CN"/>
          </w:rPr>
          <w:t>十五、卧式自动翻洗过滤机项目实施时间节点</w:t>
        </w:r>
        <w:r>
          <w:tab/>
        </w:r>
        <w:r>
          <w:fldChar w:fldCharType="begin"/>
        </w:r>
        <w:r>
          <w:instrText xml:space="preserve"> PAGEREF _Toc20230 \h </w:instrText>
        </w:r>
        <w:r>
          <w:fldChar w:fldCharType="separate"/>
        </w:r>
        <w:r>
          <w:t>65</w:t>
        </w:r>
        <w:r>
          <w:fldChar w:fldCharType="end"/>
        </w:r>
      </w:hyperlink>
    </w:p>
    <w:p>
      <w:pPr>
        <w:pStyle w:val="TOC2"/>
        <w:tabs>
          <w:tab w:val="right" w:leader="dot" w:pos="8306"/>
        </w:tabs>
      </w:pPr>
      <w:hyperlink w:anchor="_Toc21332" w:history="1">
        <w:r>
          <w:rPr>
            <w:rFonts w:ascii="仿宋" w:eastAsia="仿宋" w:hAnsi="仿宋" w:cs="仿宋" w:hint="eastAsia"/>
            <w:lang w:eastAsia="zh-CN"/>
          </w:rPr>
          <w:t>(一)、卧式自动翻洗过滤机项目启动阶段时间节点</w:t>
        </w:r>
        <w:r>
          <w:tab/>
        </w:r>
        <w:r>
          <w:fldChar w:fldCharType="begin"/>
        </w:r>
        <w:r>
          <w:instrText xml:space="preserve"> PAGEREF _Toc21332 \h </w:instrText>
        </w:r>
        <w:r>
          <w:fldChar w:fldCharType="separate"/>
        </w:r>
        <w:r>
          <w:t>65</w:t>
        </w:r>
        <w:r>
          <w:fldChar w:fldCharType="end"/>
        </w:r>
      </w:hyperlink>
    </w:p>
    <w:p>
      <w:pPr>
        <w:pStyle w:val="TOC2"/>
        <w:tabs>
          <w:tab w:val="right" w:leader="dot" w:pos="8306"/>
        </w:tabs>
      </w:pPr>
      <w:hyperlink w:anchor="_Toc16219" w:history="1">
        <w:r>
          <w:rPr>
            <w:rFonts w:ascii="仿宋" w:eastAsia="仿宋" w:hAnsi="仿宋" w:cs="仿宋" w:hint="eastAsia"/>
            <w:lang w:eastAsia="zh-CN"/>
          </w:rPr>
          <w:t>(二)、卧式自动翻洗过滤机项目执行阶段时间节点</w:t>
        </w:r>
        <w:r>
          <w:tab/>
        </w:r>
        <w:r>
          <w:fldChar w:fldCharType="begin"/>
        </w:r>
        <w:r>
          <w:instrText xml:space="preserve"> PAGEREF _Toc16219 \h </w:instrText>
        </w:r>
        <w:r>
          <w:fldChar w:fldCharType="separate"/>
        </w:r>
        <w:r>
          <w:t>66</w:t>
        </w:r>
        <w:r>
          <w:fldChar w:fldCharType="end"/>
        </w:r>
      </w:hyperlink>
    </w:p>
    <w:p>
      <w:pPr>
        <w:pStyle w:val="TOC2"/>
        <w:tabs>
          <w:tab w:val="right" w:leader="dot" w:pos="8306"/>
        </w:tabs>
      </w:pPr>
      <w:hyperlink w:anchor="_Toc3234" w:history="1">
        <w:r>
          <w:rPr>
            <w:rFonts w:ascii="仿宋" w:eastAsia="仿宋" w:hAnsi="仿宋" w:cs="仿宋" w:hint="eastAsia"/>
            <w:lang w:eastAsia="zh-CN"/>
          </w:rPr>
          <w:t>(三)、卧式自动翻洗过滤机项目完成阶段时间节点</w:t>
        </w:r>
        <w:r>
          <w:tab/>
        </w:r>
        <w:r>
          <w:fldChar w:fldCharType="begin"/>
        </w:r>
        <w:r>
          <w:instrText xml:space="preserve"> PAGEREF _Toc3234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69"/>
      <w:r>
        <w:rPr>
          <w:rFonts w:ascii="仿宋" w:eastAsia="仿宋" w:hAnsi="仿宋" w:cs="仿宋" w:hint="eastAsia"/>
          <w:sz w:val="28"/>
          <w:lang w:eastAsia="zh-CN"/>
        </w:rPr>
        <w:t>一、卧式自动翻洗过滤机项目文档管理</w:t>
      </w:r>
      <w:bookmarkEnd w:id="2"/>
    </w:p>
    <w:p>
      <w:pPr>
        <w:pStyle w:val="Heading2"/>
        <w:rPr>
          <w:rFonts w:ascii="仿宋" w:eastAsia="仿宋" w:hAnsi="仿宋" w:cs="仿宋" w:hint="eastAsia"/>
          <w:lang w:eastAsia="zh-CN"/>
        </w:rPr>
      </w:pPr>
      <w:bookmarkStart w:id="3" w:name="_Toc198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卧式自动翻洗过滤机项目高度重视文档的质量和准确性，以支持卧式自动翻洗过滤机项目的各项活动和决策。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文档的编制始于卧式自动翻洗过滤机项目计划的初期，我们制定了详细的文档编制计划，明确了每个文档的内容、格式和编写责任人。在卧式自动翻洗过滤机项目启动阶段，我们首先编制了卧式自动翻洗过滤机项目章程，明确定义了卧式自动翻洗过滤机项目的目标、范围、风险等关键要素。随后，卧式自动翻洗过滤机项目团队根据计划陆续编制了需求文档、设计文档、测试文档等各类文档，确保卧式自动翻洗过滤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自动翻洗过滤机项目管理中的重要环节，旨在确保卧式自动翻洗过滤机项目文档符合质量标准和卧式自动翻洗过滤机项目需求。在卧式自动翻洗过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卧式自动翻洗过滤机项目相关利益方和专业领域的专家对文档进行独立审查。这有助于获取更全面、客观的反馈，确保卧式自动翻洗过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在文档编制与审查方面建立了严格的管理机制，通过规范的流程和多维度的审查，确保卧式自动翻洗过滤机项目文档的质量、准确性和可靠性，为卧式自动翻洗过滤机项目的顺利推进提供了有力支持。</w:t>
      </w:r>
    </w:p>
    <w:p>
      <w:pPr>
        <w:pStyle w:val="Heading2"/>
        <w:ind w:firstLine="560" w:firstLineChars="200"/>
        <w:rPr>
          <w:rFonts w:ascii="仿宋" w:eastAsia="仿宋" w:hAnsi="仿宋" w:cs="仿宋" w:hint="eastAsia"/>
          <w:sz w:val="28"/>
          <w:lang w:eastAsia="zh-CN"/>
        </w:rPr>
      </w:pPr>
      <w:bookmarkStart w:id="4" w:name="_Toc195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我们通过多渠道发布文档，包括电子邮件、卧式自动翻洗过滤机项目管理平台、内部网站等，以满足不同团队成员的偏好和需求。多渠道发布确保了信息的全面覆盖。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我们采用了精细的权限控制，确保只有授权人员可以访问敏感信息。这种安全措施保护了卧式自动翻洗过滤机项目文档的机密性，防止了未经授权的信息泄露。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0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卧式自动翻洗过滤机项目生命周期中一个至关重要的环节，直接关系到卧式自动翻洗过滤机项目信息的长期保存和历史记录的完整性。在卧式自动翻洗过滤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250"/>
      <w:r>
        <w:rPr>
          <w:rFonts w:ascii="仿宋" w:eastAsia="仿宋" w:hAnsi="仿宋" w:cs="仿宋" w:hint="eastAsia"/>
          <w:sz w:val="28"/>
          <w:lang w:eastAsia="zh-CN"/>
        </w:rPr>
        <w:t>二、卧式自动翻洗过滤机项目危机管理</w:t>
      </w:r>
      <w:bookmarkEnd w:id="6"/>
    </w:p>
    <w:p>
      <w:pPr>
        <w:pStyle w:val="Heading2"/>
        <w:rPr>
          <w:rFonts w:ascii="仿宋" w:eastAsia="仿宋" w:hAnsi="仿宋" w:cs="仿宋" w:hint="eastAsia"/>
          <w:lang w:eastAsia="zh-CN"/>
        </w:rPr>
      </w:pPr>
      <w:bookmarkStart w:id="7" w:name="_Toc873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危机管理中，危机预警与识别是确保卧式自动翻洗过滤机项目稳健运行的核心步骤。通过建立全面的监测机制，卧式自动翻洗过滤机项目团队旨在及时发现和理解潜在的风险和危机因素，以便采取及时的预防和应对措施，确保卧式自动翻洗过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卧式自动翻洗过滤机项目团队全面分析了整个卧式自动翻洗过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卧式自动翻洗过滤机项目团队着重于明确定义卧式自动翻洗过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卧式自动翻洗过滤机项目进展的持续监控，团队能够及时发现潜在问题并作出迅速反应。卧式自动翻洗过滤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卧式自动翻洗过滤机项目得以更有序、可控地推进。</w:t>
      </w:r>
    </w:p>
    <w:p>
      <w:pPr>
        <w:pStyle w:val="Heading2"/>
        <w:ind w:firstLine="560" w:firstLineChars="200"/>
        <w:rPr>
          <w:rFonts w:ascii="仿宋" w:eastAsia="仿宋" w:hAnsi="仿宋" w:cs="仿宋" w:hint="eastAsia"/>
          <w:sz w:val="28"/>
          <w:lang w:eastAsia="zh-CN"/>
        </w:rPr>
      </w:pPr>
      <w:bookmarkStart w:id="8" w:name="_Toc190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在危机发生时，卧式自动翻洗过滤机项目团队立即行动，成立了应急小组。该小组的任务是迅速制定并实施紧急应对措施，以最小化潜在损失。以下是采取的主要措施：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暂停卧式自动翻洗过滤机项目进度：为遏制危机蔓延，卧式自动翻洗过滤机项目暂时停止进行，以便全面评估当前状况。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资源重新分配：重新评估卧式自动翻洗过滤机项目资源的分配，确保最大限度地减小损失。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实时沟通：与关键利益相关者建立实时沟通机制，向他们传递卧式自动翻洗过滤机项目危机的实际状况，保障卧式自动翻洗过滤机项目核心利益。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在紧急应对的同时，卧式自动翻洗过滤机项目团队强调了团队协作和有效沟通的重要性。以下是团队协作的关键举措：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信息共享机制：建立了信息共享平台，确保团队成员能够及时获取卧式自动翻洗过滤机项目危机的实时信息。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领导者沟通：卧式自动翻洗过滤机项目领导者通过定期会议和即时沟通工具，指导团队应对危机，保持团队稳定运行。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随着危机得到初步控制，卧式自动翻洗过滤机项目团队转向制定恢复计划，以确保卧式自动翻洗过滤机项目能够从中迅速恢复。主要恢复计划包括：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修复受损的进度计划：重新评估卧式自动翻洗过滤机项目进度，制定修复计划，确保卧式自动翻洗过滤机项目尽快回归正常进程。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重新调整资源分配：优化资源分配，确保卧式自动翻洗过滤机项目在有限资源下高效运转。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风险管理机制加强：对卧式自动翻洗过滤机项目风险进行全面评估，制定更强化的风险管理策略，以预防未来可能的危机。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675"/>
      <w:r>
        <w:rPr>
          <w:rFonts w:ascii="仿宋" w:eastAsia="仿宋" w:hAnsi="仿宋" w:cs="仿宋" w:hint="eastAsia"/>
          <w:sz w:val="28"/>
          <w:lang w:eastAsia="zh-CN"/>
        </w:rPr>
        <w:t>三、卧式自动翻洗过滤机项目可持续发展</w:t>
      </w:r>
      <w:bookmarkEnd w:id="9"/>
    </w:p>
    <w:p>
      <w:pPr>
        <w:pStyle w:val="Heading2"/>
        <w:rPr>
          <w:rFonts w:ascii="仿宋" w:eastAsia="仿宋" w:hAnsi="仿宋" w:cs="仿宋" w:hint="eastAsia"/>
          <w:lang w:eastAsia="zh-CN"/>
        </w:rPr>
      </w:pPr>
      <w:bookmarkStart w:id="10" w:name="_Toc3101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中，卧式自动翻洗过滤机项目团队着眼于未来，明确了可持续发展的战略方向。制定的具体可持续发展目标包括降低资源使用、采用环保技术、最大化社会效益等。这一步骤不仅有助于卧式自动翻洗过滤机项目在环保和社会责任方面达到最高标准，也为未来提供了明确的指引，确保卧式自动翻洗过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可持续实践的融入卧式自动翻洗过滤机项目管理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自动翻洗过滤机项目管理周期。从卧式自动翻洗过滤机项目规划开始，卧式自动翻洗过滤机项目团队就考虑了环境和社会的因素。在执行阶段，卧式自动翻洗过滤机项目团队积极推动绿色技术的应用，优化资源利用。此外，关注员工的社会责任，通过培训和沟通活动提高员工对可持续发展的认知，使他们能够在日常工作中践行可持续实践。这些举措不仅为卧式自动翻洗过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3177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自动翻洗过滤机项目的可持续发展理念，我们深信环保与社会责任是卧式自动翻洗过滤机项目成功的关键支柱。在卧式自动翻洗过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团队通过引入先进的环保技术、建立高效的废物处理系统以及推动能源节约措施，积极履行环保责任。定期的环保监测和评估确保卧式自动翻洗过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不仅致力于自身可持续发展，还注重对社会的回馈。通过支持社区卧式自动翻洗过滤机项目、参与慈善事业、提供培训机会等方式，卧式自动翻洗过滤机项目积极履行社会责任。与当地社区建立积极互动，关注员工的工作与生活平衡，以及员工的身心健康，是卧式自动翻洗过滤机项目在社会责任层面的关键举措。这样的实践不仅增强了卧式自动翻洗过滤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13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824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卧式自动翻洗过滤机项目的技术管理特点体现在其创新导向。通过引入最先进的技术趋势和解决方案，卧式自动翻洗过滤机项目致力于提升科技含量、提高质量和效率水平。这意味着我们将采用最新的工具和方法，确保卧式自动翻洗过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卧式自动翻洗过滤机项目技术管理的显著特征。通过整合不同领域的技术资源，我们实现了跨学科的协同工作。这有助于优化技术架构，提高整体效能。此外，整合性策略还促进了不同技术团队之间的紧密沟通和高效合作，确保卧式自动翻洗过滤机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卧式自动翻洗过滤机项目所采用的技术。通过不断优化技术方案，卧式自动翻洗过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卧式自动翻洗过滤机项目团队将在卧式自动翻洗过滤机项目初期识别可能的技术风险，并采取相应的预防和应对措施。通过建立健全的风险评估机制，卧式自动翻洗过滤机项目能够在实施过程中及时发现并解决潜在的技术问题，保障卧式自动翻洗过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卧式自动翻洗过滤机项目中，技术将成为卧式自动翻洗过滤机项目成功的有力支持。这一深度剖析揭示了技术管理在卧式自动翻洗过滤机项目实施中的关键作用，为卧式自动翻洗过滤机项目的技术基础奠定了坚实的基础。</w:t>
      </w:r>
    </w:p>
    <w:p>
      <w:pPr>
        <w:pStyle w:val="Heading2"/>
        <w:ind w:firstLine="560" w:firstLineChars="200"/>
        <w:rPr>
          <w:rFonts w:ascii="仿宋" w:eastAsia="仿宋" w:hAnsi="仿宋" w:cs="仿宋" w:hint="eastAsia"/>
          <w:sz w:val="28"/>
          <w:lang w:eastAsia="zh-CN"/>
        </w:rPr>
      </w:pPr>
      <w:bookmarkStart w:id="14" w:name="_Toc19085"/>
      <w:r>
        <w:rPr>
          <w:rFonts w:ascii="仿宋" w:eastAsia="仿宋" w:hAnsi="仿宋" w:cs="仿宋" w:hint="eastAsia"/>
          <w:sz w:val="28"/>
          <w:lang w:eastAsia="zh-CN"/>
        </w:rPr>
        <w:t>(二)、卧式自动翻洗过滤机项目工艺技术设计方案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卧式自动翻洗过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卧式自动翻洗过滤机项目将严格按照相关行业规范要求进行组织。通过有效控制产品质量，卧式自动翻洗过滤机项目将致力于为顾客提供优质的卧式自动翻洗过滤机项目产品和良好的服务。这体现了卧式自动翻洗过滤机项目对于生产活动合规性和质量标准的高度重视，为卧式自动翻洗过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卧式自动翻洗过滤机项目注重生态效益和清洁生产原则。卧式自动翻洗过滤机项目建设将紧密结合地方特色经济发展，与社会经济发展规划和区域环境保护规划方案相协调一致。通过与当地区域自然生态系统的结合，卧式自动翻洗过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卧式自动翻洗过滤机项目产品具有多样化的客户需求和个性化的特点。因此，卧式自动翻洗过滤机项目产品规格品种多样，且单批生产数量较小。为满足这一特点，卧式自动翻洗过滤机项目承办单位将建设先进的柔性制造生产线。通过广泛应用柔性制造技术，卧式自动翻洗过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卧式自动翻洗过滤机项目采用的技术具有较高的技术含量和自动化水平，处于国内先进水平。这一技术选用不仅体现了对生产效率、质量和环境友好性的高标准要求，同时为卧式自动翻洗过滤机项目的可持续发展奠定了坚实的基础。</w:t>
      </w:r>
    </w:p>
    <w:p>
      <w:pPr>
        <w:pStyle w:val="Heading2"/>
        <w:ind w:firstLine="560" w:firstLineChars="200"/>
        <w:rPr>
          <w:rFonts w:ascii="仿宋" w:eastAsia="仿宋" w:hAnsi="仿宋" w:cs="仿宋" w:hint="eastAsia"/>
          <w:sz w:val="28"/>
          <w:lang w:eastAsia="zh-CN"/>
        </w:rPr>
      </w:pPr>
      <w:bookmarkStart w:id="15" w:name="_Toc3269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为确保卧式自动翻洗过滤机项目的高效生产和技术实施，我们制定了一套精心设计的设备选型方案，以满足卧式自动翻洗过滤机项目生产、质量和环保的要求。该方案的主要特点如下：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卧式自动翻洗过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针对卧式自动翻洗过滤机项目产品的多样性和小批量生产的特点，我们将建设柔性制造生产线。通过在设备选型中考虑柔性制造技术，可以灵活应对不同产品规格和生产需求，实现生产线的高度灵活性和适应性。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355"/>
      <w:r>
        <w:rPr>
          <w:rFonts w:ascii="仿宋" w:eastAsia="仿宋" w:hAnsi="仿宋" w:cs="仿宋" w:hint="eastAsia"/>
          <w:sz w:val="28"/>
          <w:lang w:eastAsia="zh-CN"/>
        </w:rPr>
        <w:t>五、卧式自动翻洗过滤机项目土建工程</w:t>
      </w:r>
      <w:bookmarkEnd w:id="16"/>
    </w:p>
    <w:p>
      <w:pPr>
        <w:pStyle w:val="Heading2"/>
        <w:rPr>
          <w:rFonts w:ascii="仿宋" w:eastAsia="仿宋" w:hAnsi="仿宋" w:cs="仿宋" w:hint="eastAsia"/>
          <w:lang w:eastAsia="zh-CN"/>
        </w:rPr>
      </w:pPr>
      <w:bookmarkStart w:id="17" w:name="_Toc308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在卧式自动翻洗过滤机项目的建筑工程设计中，我们将秉承一系列重要的设计原则，以确保卧式自动翻洗过滤机项目建筑在功能、美观、可持续性等方面达到最佳效果。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首要原则是确保建筑的功能性得到最大化的发挥。我们将充分理解卧式自动翻洗过滤机项目的实际需求，合理布局各个功能区域，保证建筑在满足业务需求的同时，提供高效的工作环境。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在建筑设计中，我们将综合考虑建设和运营成本。通过精细的经济效益分析，确保设计方案在高效利用资源的同时，对卧式自动翻洗过滤机项目的长期盈利能力有积极的贡献。</w:t>
      </w:r>
    </w:p>
    <w:p>
      <w:pPr>
        <w:pStyle w:val="Heading2"/>
        <w:ind w:firstLine="560" w:firstLineChars="200"/>
        <w:rPr>
          <w:rFonts w:ascii="仿宋" w:eastAsia="仿宋" w:hAnsi="仿宋" w:cs="仿宋" w:hint="eastAsia"/>
          <w:sz w:val="28"/>
          <w:lang w:eastAsia="zh-CN"/>
        </w:rPr>
      </w:pPr>
      <w:bookmarkStart w:id="18" w:name="_Toc12801"/>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自动翻洗过滤机项目的土建工程设计中，我们将精准设定设计年限，结合卧式自动翻洗过滤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https://d.book118.com/978112136055006032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卧式自动翻洗过滤机项目规划设计纲要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A7992"/>
    <w:rsid w:val="0CBA79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121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2024-01-29T06:06:00Z</dcterms:created>
  <dcterms:modified xsi:type="dcterms:W3CDTF">2024-01-29T06:07:02Z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CEB8011AC6844465BF1D4B0D2D4CA981_11</vt:lpwstr>
  </property>
  <property fmtid="{D5CDD505-2E9C-101B-9397-08002B2CF9AE}" pid="3" name="KSOProductBuildVer">
    <vt:lpwstr>2052-12.1.0.16250</vt:lpwstr>
  </property>
</Properties>
</file>