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白炭黑项目可行性建设方案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12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_Toc24120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17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_Toc16817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_Toc28091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48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_Toc27948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7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_Toc3927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9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_Toc1489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3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_Toc4133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1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_Toc22991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2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_Toc27921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_Toc9206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_Toc10485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02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_Toc27102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_Toc4263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2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_Toc5172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7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_Toc17537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10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_Toc23210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2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_Toc23342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1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_Toc10261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7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_Toc20407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_Toc186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8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_Toc15658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_Toc993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4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_Toc15444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45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_Toc11045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_Toc7263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_Toc15644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_Toc13656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80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_Toc22080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_Toc19428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_Toc16975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_Toc30646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_Toc29049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_Toc19065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4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_Toc28684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_Toc9039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91" w:history="1">
        <w:r>
          <w:rPr>
            <w:rFonts w:ascii="仿宋" w:eastAsia="仿宋" w:hAnsi="仿宋" w:cs="仿宋" w:hint="eastAsia"/>
            <w:lang w:eastAsia="zh-CN"/>
          </w:rPr>
          <w:t>八、项目实施与管理方案</w:t>
        </w:r>
        <w:r>
          <w:tab/>
        </w:r>
        <w:r>
          <w:fldChar w:fldCharType="begin"/>
        </w:r>
        <w:r>
          <w:instrText xml:space="preserve"> PAGEREF _Toc15491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0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_Toc15130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_Toc30508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77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_Toc6177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92" w:history="1">
        <w:r>
          <w:rPr>
            <w:rFonts w:ascii="仿宋" w:eastAsia="仿宋" w:hAnsi="仿宋" w:cs="仿宋" w:hint="eastAsia"/>
            <w:lang w:eastAsia="zh-CN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_Toc32692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3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_Toc19413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81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_Toc30811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44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_Toc13244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31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_Toc9131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2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_Toc32472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5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_Toc30935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8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_Toc758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1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_Toc27701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_Toc2510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36" w:history="1">
        <w:r>
          <w:rPr>
            <w:rFonts w:ascii="仿宋" w:eastAsia="仿宋" w:hAnsi="仿宋" w:cs="仿宋" w:hint="eastAsia"/>
            <w:lang w:eastAsia="zh-CN"/>
          </w:rPr>
          <w:t>十二、技术创新与产业升级</w:t>
        </w:r>
        <w:r>
          <w:tab/>
        </w:r>
        <w:r>
          <w:fldChar w:fldCharType="begin"/>
        </w:r>
        <w:r>
          <w:instrText xml:space="preserve"> PAGEREF _Toc5236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8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_Toc15328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4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_Toc23154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36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_Toc16236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_Toc4324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_Toc5113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83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_Toc31283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50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_Toc14150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7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_Toc13877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81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_Toc18081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_Toc7847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6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_Toc10216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1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_Toc4251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_Toc24528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7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_Toc21047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_Toc10018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4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_Toc32624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43" w:history="1">
        <w:r>
          <w:rPr>
            <w:rFonts w:ascii="仿宋" w:eastAsia="仿宋" w:hAnsi="仿宋" w:cs="仿宋" w:hint="eastAsia"/>
            <w:lang w:eastAsia="zh-CN"/>
          </w:rPr>
          <w:t>十七、设施与设备管理</w:t>
        </w:r>
        <w:r>
          <w:tab/>
        </w:r>
        <w:r>
          <w:fldChar w:fldCharType="begin"/>
        </w:r>
        <w:r>
          <w:instrText xml:space="preserve"> PAGEREF _Toc7943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4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_Toc32174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1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_Toc17571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9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_Toc13689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1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_Toc1671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_Toc2717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1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_Toc13001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91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_Toc3691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0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_Toc27330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_Toc1278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12" w:history="1">
        <w:r>
          <w:rPr>
            <w:rFonts w:ascii="仿宋" w:eastAsia="仿宋" w:hAnsi="仿宋" w:cs="仿宋" w:hint="eastAsia"/>
            <w:lang w:eastAsia="zh-CN"/>
          </w:rPr>
          <w:t>二十、人力资源管理与开发</w:t>
        </w:r>
        <w:r>
          <w:tab/>
        </w:r>
        <w:r>
          <w:fldChar w:fldCharType="begin"/>
        </w:r>
        <w:r>
          <w:instrText xml:space="preserve"> PAGEREF _Toc29112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_Toc23981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_Toc5647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12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817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091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948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927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89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4133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白炭黑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2991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白炭黑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白炭黑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白炭黑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792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920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在白炭黑项目启动前，将进行一系列深入的地质调查，包括钻探和土壤取样，以深入了解项目区域的地层结构和土壤组成。特别是对于土壤的承载能力和地下水位的深度进行详细评估。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白炭黑项目还将考虑建设排水系统，以减少地表水对土壤稳定性的影响。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完成初始的地质风险评估后，白炭黑项目将安装长期地质监测设备，如倾斜仪、裂缝计和地下水位计，以持续监测地质条件的变化。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048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https://d.book118.com/978116060110006033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白炭黑项目可行性建设方案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15A10"/>
    <w:rsid w:val="18615A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78116060110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2024-01-23T08:40:00Z</dcterms:created>
  <dcterms:modified xsi:type="dcterms:W3CDTF">2024-01-23T08:40:42Z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6F41EF64935B4EEB955A279D416EA8E0_11</vt:lpwstr>
  </property>
  <property fmtid="{D5CDD505-2E9C-101B-9397-08002B2CF9AE}" pid="3" name="KSOProductBuildVer">
    <vt:lpwstr>2052-12.1.0.16120</vt:lpwstr>
  </property>
</Properties>
</file>