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新型铝基轴瓦材料项目建设方案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1" w:history="1">
        <w:r>
          <w:rPr>
            <w:rFonts w:ascii="仿宋" w:eastAsia="仿宋" w:hAnsi="仿宋" w:cs="仿宋" w:hint="eastAsia"/>
            <w:lang w:eastAsia="zh-CN"/>
          </w:rPr>
          <w:t>序言</w:t>
        </w:r>
        <w:r>
          <w:tab/>
        </w:r>
        <w:r>
          <w:fldChar w:fldCharType="begin"/>
        </w:r>
        <w:r>
          <w:instrText xml:space="preserve"> PAGEREF _Toc4551 \h </w:instrText>
        </w:r>
        <w:r>
          <w:fldChar w:fldCharType="separate"/>
        </w:r>
        <w:r>
          <w:t>3</w:t>
        </w:r>
        <w:r>
          <w:fldChar w:fldCharType="end"/>
        </w:r>
      </w:hyperlink>
    </w:p>
    <w:p>
      <w:pPr>
        <w:pStyle w:val="TOC1"/>
        <w:tabs>
          <w:tab w:val="right" w:leader="dot" w:pos="8306"/>
        </w:tabs>
      </w:pPr>
      <w:hyperlink w:anchor="_Toc14112" w:history="1">
        <w:r>
          <w:rPr>
            <w:rFonts w:ascii="仿宋" w:eastAsia="仿宋" w:hAnsi="仿宋" w:cs="仿宋" w:hint="eastAsia"/>
            <w:lang w:eastAsia="zh-CN"/>
          </w:rPr>
          <w:t>一、发展规划、产业政策和行业准入分析</w:t>
        </w:r>
        <w:r>
          <w:tab/>
        </w:r>
        <w:r>
          <w:fldChar w:fldCharType="begin"/>
        </w:r>
        <w:r>
          <w:instrText xml:space="preserve"> PAGEREF _Toc14112 \h </w:instrText>
        </w:r>
        <w:r>
          <w:fldChar w:fldCharType="separate"/>
        </w:r>
        <w:r>
          <w:t>3</w:t>
        </w:r>
        <w:r>
          <w:fldChar w:fldCharType="end"/>
        </w:r>
      </w:hyperlink>
    </w:p>
    <w:p>
      <w:pPr>
        <w:pStyle w:val="TOC2"/>
        <w:tabs>
          <w:tab w:val="right" w:leader="dot" w:pos="8306"/>
        </w:tabs>
      </w:pPr>
      <w:hyperlink w:anchor="_Toc8389" w:history="1">
        <w:r>
          <w:rPr>
            <w:rFonts w:ascii="仿宋" w:eastAsia="仿宋" w:hAnsi="仿宋" w:cs="仿宋" w:hint="eastAsia"/>
            <w:lang w:eastAsia="zh-CN"/>
          </w:rPr>
          <w:t>(一)、发展规划分析</w:t>
        </w:r>
        <w:r>
          <w:tab/>
        </w:r>
        <w:r>
          <w:fldChar w:fldCharType="begin"/>
        </w:r>
        <w:r>
          <w:instrText xml:space="preserve"> PAGEREF _Toc8389 \h </w:instrText>
        </w:r>
        <w:r>
          <w:fldChar w:fldCharType="separate"/>
        </w:r>
        <w:r>
          <w:t>3</w:t>
        </w:r>
        <w:r>
          <w:fldChar w:fldCharType="end"/>
        </w:r>
      </w:hyperlink>
    </w:p>
    <w:p>
      <w:pPr>
        <w:pStyle w:val="TOC2"/>
        <w:tabs>
          <w:tab w:val="right" w:leader="dot" w:pos="8306"/>
        </w:tabs>
      </w:pPr>
      <w:hyperlink w:anchor="_Toc3830" w:history="1">
        <w:r>
          <w:rPr>
            <w:rFonts w:ascii="仿宋" w:eastAsia="仿宋" w:hAnsi="仿宋" w:cs="仿宋" w:hint="eastAsia"/>
            <w:lang w:eastAsia="zh-CN"/>
          </w:rPr>
          <w:t>(二)、产业政策分析</w:t>
        </w:r>
        <w:r>
          <w:tab/>
        </w:r>
        <w:r>
          <w:fldChar w:fldCharType="begin"/>
        </w:r>
        <w:r>
          <w:instrText xml:space="preserve"> PAGEREF _Toc3830 \h </w:instrText>
        </w:r>
        <w:r>
          <w:fldChar w:fldCharType="separate"/>
        </w:r>
        <w:r>
          <w:t>5</w:t>
        </w:r>
        <w:r>
          <w:fldChar w:fldCharType="end"/>
        </w:r>
      </w:hyperlink>
    </w:p>
    <w:p>
      <w:pPr>
        <w:pStyle w:val="TOC2"/>
        <w:tabs>
          <w:tab w:val="right" w:leader="dot" w:pos="8306"/>
        </w:tabs>
      </w:pPr>
      <w:hyperlink w:anchor="_Toc23157" w:history="1">
        <w:r>
          <w:rPr>
            <w:rFonts w:ascii="仿宋" w:eastAsia="仿宋" w:hAnsi="仿宋" w:cs="仿宋" w:hint="eastAsia"/>
            <w:lang w:eastAsia="zh-CN"/>
          </w:rPr>
          <w:t>(三)、行业准入分析</w:t>
        </w:r>
        <w:r>
          <w:tab/>
        </w:r>
        <w:r>
          <w:fldChar w:fldCharType="begin"/>
        </w:r>
        <w:r>
          <w:instrText xml:space="preserve"> PAGEREF _Toc23157 \h </w:instrText>
        </w:r>
        <w:r>
          <w:fldChar w:fldCharType="separate"/>
        </w:r>
        <w:r>
          <w:t>6</w:t>
        </w:r>
        <w:r>
          <w:fldChar w:fldCharType="end"/>
        </w:r>
      </w:hyperlink>
    </w:p>
    <w:p>
      <w:pPr>
        <w:pStyle w:val="TOC1"/>
        <w:tabs>
          <w:tab w:val="right" w:leader="dot" w:pos="8306"/>
        </w:tabs>
      </w:pPr>
      <w:hyperlink w:anchor="_Toc12144" w:history="1">
        <w:r>
          <w:rPr>
            <w:rFonts w:ascii="仿宋" w:eastAsia="仿宋" w:hAnsi="仿宋" w:cs="仿宋" w:hint="eastAsia"/>
            <w:lang w:eastAsia="zh-CN"/>
          </w:rPr>
          <w:t>二、环境和生态影响分析</w:t>
        </w:r>
        <w:r>
          <w:tab/>
        </w:r>
        <w:r>
          <w:fldChar w:fldCharType="begin"/>
        </w:r>
        <w:r>
          <w:instrText xml:space="preserve"> PAGEREF _Toc12144 \h </w:instrText>
        </w:r>
        <w:r>
          <w:fldChar w:fldCharType="separate"/>
        </w:r>
        <w:r>
          <w:t>8</w:t>
        </w:r>
        <w:r>
          <w:fldChar w:fldCharType="end"/>
        </w:r>
      </w:hyperlink>
    </w:p>
    <w:p>
      <w:pPr>
        <w:pStyle w:val="TOC2"/>
        <w:tabs>
          <w:tab w:val="right" w:leader="dot" w:pos="8306"/>
        </w:tabs>
      </w:pPr>
      <w:hyperlink w:anchor="_Toc23816" w:history="1">
        <w:r>
          <w:rPr>
            <w:rFonts w:ascii="仿宋" w:eastAsia="仿宋" w:hAnsi="仿宋" w:cs="仿宋" w:hint="eastAsia"/>
            <w:lang w:eastAsia="zh-CN"/>
          </w:rPr>
          <w:t>(一)、环境和生态现状</w:t>
        </w:r>
        <w:r>
          <w:tab/>
        </w:r>
        <w:r>
          <w:fldChar w:fldCharType="begin"/>
        </w:r>
        <w:r>
          <w:instrText xml:space="preserve"> PAGEREF _Toc23816 \h </w:instrText>
        </w:r>
        <w:r>
          <w:fldChar w:fldCharType="separate"/>
        </w:r>
        <w:r>
          <w:t>8</w:t>
        </w:r>
        <w:r>
          <w:fldChar w:fldCharType="end"/>
        </w:r>
      </w:hyperlink>
    </w:p>
    <w:p>
      <w:pPr>
        <w:pStyle w:val="TOC2"/>
        <w:tabs>
          <w:tab w:val="right" w:leader="dot" w:pos="8306"/>
        </w:tabs>
      </w:pPr>
      <w:hyperlink w:anchor="_Toc5591" w:history="1">
        <w:r>
          <w:rPr>
            <w:rFonts w:ascii="仿宋" w:eastAsia="仿宋" w:hAnsi="仿宋" w:cs="仿宋" w:hint="eastAsia"/>
            <w:lang w:eastAsia="zh-CN"/>
          </w:rPr>
          <w:t>(二)、生态环境影响分析</w:t>
        </w:r>
        <w:r>
          <w:tab/>
        </w:r>
        <w:r>
          <w:fldChar w:fldCharType="begin"/>
        </w:r>
        <w:r>
          <w:instrText xml:space="preserve"> PAGEREF _Toc5591 \h </w:instrText>
        </w:r>
        <w:r>
          <w:fldChar w:fldCharType="separate"/>
        </w:r>
        <w:r>
          <w:t>9</w:t>
        </w:r>
        <w:r>
          <w:fldChar w:fldCharType="end"/>
        </w:r>
      </w:hyperlink>
    </w:p>
    <w:p>
      <w:pPr>
        <w:pStyle w:val="TOC2"/>
        <w:tabs>
          <w:tab w:val="right" w:leader="dot" w:pos="8306"/>
        </w:tabs>
      </w:pPr>
      <w:hyperlink w:anchor="_Toc4372" w:history="1">
        <w:r>
          <w:rPr>
            <w:rFonts w:ascii="仿宋" w:eastAsia="仿宋" w:hAnsi="仿宋" w:cs="仿宋" w:hint="eastAsia"/>
            <w:lang w:eastAsia="zh-CN"/>
          </w:rPr>
          <w:t>(三)、生态环境保护措施</w:t>
        </w:r>
        <w:r>
          <w:tab/>
        </w:r>
        <w:r>
          <w:fldChar w:fldCharType="begin"/>
        </w:r>
        <w:r>
          <w:instrText xml:space="preserve"> PAGEREF _Toc4372 \h </w:instrText>
        </w:r>
        <w:r>
          <w:fldChar w:fldCharType="separate"/>
        </w:r>
        <w:r>
          <w:t>10</w:t>
        </w:r>
        <w:r>
          <w:fldChar w:fldCharType="end"/>
        </w:r>
      </w:hyperlink>
    </w:p>
    <w:p>
      <w:pPr>
        <w:pStyle w:val="TOC2"/>
        <w:tabs>
          <w:tab w:val="right" w:leader="dot" w:pos="8306"/>
        </w:tabs>
      </w:pPr>
      <w:hyperlink w:anchor="_Toc12052" w:history="1">
        <w:r>
          <w:rPr>
            <w:rFonts w:ascii="仿宋" w:eastAsia="仿宋" w:hAnsi="仿宋" w:cs="仿宋" w:hint="eastAsia"/>
            <w:lang w:eastAsia="zh-CN"/>
          </w:rPr>
          <w:t>(四)、地质灾害影响分析</w:t>
        </w:r>
        <w:r>
          <w:tab/>
        </w:r>
        <w:r>
          <w:fldChar w:fldCharType="begin"/>
        </w:r>
        <w:r>
          <w:instrText xml:space="preserve"> PAGEREF _Toc12052 \h </w:instrText>
        </w:r>
        <w:r>
          <w:fldChar w:fldCharType="separate"/>
        </w:r>
        <w:r>
          <w:t>12</w:t>
        </w:r>
        <w:r>
          <w:fldChar w:fldCharType="end"/>
        </w:r>
      </w:hyperlink>
    </w:p>
    <w:p>
      <w:pPr>
        <w:pStyle w:val="TOC2"/>
        <w:tabs>
          <w:tab w:val="right" w:leader="dot" w:pos="8306"/>
        </w:tabs>
      </w:pPr>
      <w:hyperlink w:anchor="_Toc25566" w:history="1">
        <w:r>
          <w:rPr>
            <w:rFonts w:ascii="仿宋" w:eastAsia="仿宋" w:hAnsi="仿宋" w:cs="仿宋" w:hint="eastAsia"/>
            <w:lang w:eastAsia="zh-CN"/>
          </w:rPr>
          <w:t>(五)、特殊环境影响</w:t>
        </w:r>
        <w:r>
          <w:tab/>
        </w:r>
        <w:r>
          <w:fldChar w:fldCharType="begin"/>
        </w:r>
        <w:r>
          <w:instrText xml:space="preserve"> PAGEREF _Toc25566 \h </w:instrText>
        </w:r>
        <w:r>
          <w:fldChar w:fldCharType="separate"/>
        </w:r>
        <w:r>
          <w:t>14</w:t>
        </w:r>
        <w:r>
          <w:fldChar w:fldCharType="end"/>
        </w:r>
      </w:hyperlink>
    </w:p>
    <w:p>
      <w:pPr>
        <w:pStyle w:val="TOC1"/>
        <w:tabs>
          <w:tab w:val="right" w:leader="dot" w:pos="8306"/>
        </w:tabs>
      </w:pPr>
      <w:hyperlink w:anchor="_Toc8014" w:history="1">
        <w:r>
          <w:rPr>
            <w:rFonts w:ascii="仿宋" w:eastAsia="仿宋" w:hAnsi="仿宋" w:cs="仿宋" w:hint="eastAsia"/>
            <w:lang w:eastAsia="zh-CN"/>
          </w:rPr>
          <w:t>三、项目选址研究</w:t>
        </w:r>
        <w:r>
          <w:tab/>
        </w:r>
        <w:r>
          <w:fldChar w:fldCharType="begin"/>
        </w:r>
        <w:r>
          <w:instrText xml:space="preserve"> PAGEREF _Toc8014 \h </w:instrText>
        </w:r>
        <w:r>
          <w:fldChar w:fldCharType="separate"/>
        </w:r>
        <w:r>
          <w:t>15</w:t>
        </w:r>
        <w:r>
          <w:fldChar w:fldCharType="end"/>
        </w:r>
      </w:hyperlink>
    </w:p>
    <w:p>
      <w:pPr>
        <w:pStyle w:val="TOC2"/>
        <w:tabs>
          <w:tab w:val="right" w:leader="dot" w:pos="8306"/>
        </w:tabs>
      </w:pPr>
      <w:hyperlink w:anchor="_Toc3335" w:history="1">
        <w:r>
          <w:rPr>
            <w:rFonts w:ascii="仿宋" w:eastAsia="仿宋" w:hAnsi="仿宋" w:cs="仿宋" w:hint="eastAsia"/>
            <w:lang w:eastAsia="zh-CN"/>
          </w:rPr>
          <w:t>(一)、项目选址原则</w:t>
        </w:r>
        <w:r>
          <w:tab/>
        </w:r>
        <w:r>
          <w:fldChar w:fldCharType="begin"/>
        </w:r>
        <w:r>
          <w:instrText xml:space="preserve"> PAGEREF _Toc3335 \h </w:instrText>
        </w:r>
        <w:r>
          <w:fldChar w:fldCharType="separate"/>
        </w:r>
        <w:r>
          <w:t>15</w:t>
        </w:r>
        <w:r>
          <w:fldChar w:fldCharType="end"/>
        </w:r>
      </w:hyperlink>
    </w:p>
    <w:p>
      <w:pPr>
        <w:pStyle w:val="TOC2"/>
        <w:tabs>
          <w:tab w:val="right" w:leader="dot" w:pos="8306"/>
        </w:tabs>
      </w:pPr>
      <w:hyperlink w:anchor="_Toc7021" w:history="1">
        <w:r>
          <w:rPr>
            <w:rFonts w:ascii="仿宋" w:eastAsia="仿宋" w:hAnsi="仿宋" w:cs="仿宋" w:hint="eastAsia"/>
            <w:lang w:eastAsia="zh-CN"/>
          </w:rPr>
          <w:t>(二)、项目选址</w:t>
        </w:r>
        <w:r>
          <w:tab/>
        </w:r>
        <w:r>
          <w:fldChar w:fldCharType="begin"/>
        </w:r>
        <w:r>
          <w:instrText xml:space="preserve"> PAGEREF _Toc7021 \h </w:instrText>
        </w:r>
        <w:r>
          <w:fldChar w:fldCharType="separate"/>
        </w:r>
        <w:r>
          <w:t>18</w:t>
        </w:r>
        <w:r>
          <w:fldChar w:fldCharType="end"/>
        </w:r>
      </w:hyperlink>
    </w:p>
    <w:p>
      <w:pPr>
        <w:pStyle w:val="TOC2"/>
        <w:tabs>
          <w:tab w:val="right" w:leader="dot" w:pos="8306"/>
        </w:tabs>
      </w:pPr>
      <w:hyperlink w:anchor="_Toc632" w:history="1">
        <w:r>
          <w:rPr>
            <w:rFonts w:ascii="仿宋" w:eastAsia="仿宋" w:hAnsi="仿宋" w:cs="仿宋" w:hint="eastAsia"/>
            <w:lang w:eastAsia="zh-CN"/>
          </w:rPr>
          <w:t>(三)、建设条件分析</w:t>
        </w:r>
        <w:r>
          <w:tab/>
        </w:r>
        <w:r>
          <w:fldChar w:fldCharType="begin"/>
        </w:r>
        <w:r>
          <w:instrText xml:space="preserve"> PAGEREF _Toc632 \h </w:instrText>
        </w:r>
        <w:r>
          <w:fldChar w:fldCharType="separate"/>
        </w:r>
        <w:r>
          <w:t>20</w:t>
        </w:r>
        <w:r>
          <w:fldChar w:fldCharType="end"/>
        </w:r>
      </w:hyperlink>
    </w:p>
    <w:p>
      <w:pPr>
        <w:pStyle w:val="TOC2"/>
        <w:tabs>
          <w:tab w:val="right" w:leader="dot" w:pos="8306"/>
        </w:tabs>
      </w:pPr>
      <w:hyperlink w:anchor="_Toc3027" w:history="1">
        <w:r>
          <w:rPr>
            <w:rFonts w:ascii="仿宋" w:eastAsia="仿宋" w:hAnsi="仿宋" w:cs="仿宋" w:hint="eastAsia"/>
            <w:lang w:eastAsia="zh-CN"/>
          </w:rPr>
          <w:t>(四)、用地控制指标</w:t>
        </w:r>
        <w:r>
          <w:tab/>
        </w:r>
        <w:r>
          <w:fldChar w:fldCharType="begin"/>
        </w:r>
        <w:r>
          <w:instrText xml:space="preserve"> PAGEREF _Toc3027 \h </w:instrText>
        </w:r>
        <w:r>
          <w:fldChar w:fldCharType="separate"/>
        </w:r>
        <w:r>
          <w:t>21</w:t>
        </w:r>
        <w:r>
          <w:fldChar w:fldCharType="end"/>
        </w:r>
      </w:hyperlink>
    </w:p>
    <w:p>
      <w:pPr>
        <w:pStyle w:val="TOC2"/>
        <w:tabs>
          <w:tab w:val="right" w:leader="dot" w:pos="8306"/>
        </w:tabs>
      </w:pPr>
      <w:hyperlink w:anchor="_Toc5306" w:history="1">
        <w:r>
          <w:rPr>
            <w:rFonts w:ascii="仿宋" w:eastAsia="仿宋" w:hAnsi="仿宋" w:cs="仿宋" w:hint="eastAsia"/>
            <w:lang w:eastAsia="zh-CN"/>
          </w:rPr>
          <w:t>(五)、地总体要求</w:t>
        </w:r>
        <w:r>
          <w:tab/>
        </w:r>
        <w:r>
          <w:fldChar w:fldCharType="begin"/>
        </w:r>
        <w:r>
          <w:instrText xml:space="preserve"> PAGEREF _Toc5306 \h </w:instrText>
        </w:r>
        <w:r>
          <w:fldChar w:fldCharType="separate"/>
        </w:r>
        <w:r>
          <w:t>23</w:t>
        </w:r>
        <w:r>
          <w:fldChar w:fldCharType="end"/>
        </w:r>
      </w:hyperlink>
    </w:p>
    <w:p>
      <w:pPr>
        <w:pStyle w:val="TOC2"/>
        <w:tabs>
          <w:tab w:val="right" w:leader="dot" w:pos="8306"/>
        </w:tabs>
      </w:pPr>
      <w:hyperlink w:anchor="_Toc10703" w:history="1">
        <w:r>
          <w:rPr>
            <w:rFonts w:ascii="仿宋" w:eastAsia="仿宋" w:hAnsi="仿宋" w:cs="仿宋" w:hint="eastAsia"/>
            <w:lang w:eastAsia="zh-CN"/>
          </w:rPr>
          <w:t>(六)、节约用地措施</w:t>
        </w:r>
        <w:r>
          <w:tab/>
        </w:r>
        <w:r>
          <w:fldChar w:fldCharType="begin"/>
        </w:r>
        <w:r>
          <w:instrText xml:space="preserve"> PAGEREF _Toc10703 \h </w:instrText>
        </w:r>
        <w:r>
          <w:fldChar w:fldCharType="separate"/>
        </w:r>
        <w:r>
          <w:t>24</w:t>
        </w:r>
        <w:r>
          <w:fldChar w:fldCharType="end"/>
        </w:r>
      </w:hyperlink>
    </w:p>
    <w:p>
      <w:pPr>
        <w:pStyle w:val="TOC2"/>
        <w:tabs>
          <w:tab w:val="right" w:leader="dot" w:pos="8306"/>
        </w:tabs>
      </w:pPr>
      <w:hyperlink w:anchor="_Toc16168" w:history="1">
        <w:r>
          <w:rPr>
            <w:rFonts w:ascii="仿宋" w:eastAsia="仿宋" w:hAnsi="仿宋" w:cs="仿宋" w:hint="eastAsia"/>
            <w:lang w:eastAsia="zh-CN"/>
          </w:rPr>
          <w:t>(七)、选址综合评价</w:t>
        </w:r>
        <w:r>
          <w:tab/>
        </w:r>
        <w:r>
          <w:fldChar w:fldCharType="begin"/>
        </w:r>
        <w:r>
          <w:instrText xml:space="preserve"> PAGEREF _Toc16168 \h </w:instrText>
        </w:r>
        <w:r>
          <w:fldChar w:fldCharType="separate"/>
        </w:r>
        <w:r>
          <w:t>26</w:t>
        </w:r>
        <w:r>
          <w:fldChar w:fldCharType="end"/>
        </w:r>
      </w:hyperlink>
    </w:p>
    <w:p>
      <w:pPr>
        <w:pStyle w:val="TOC1"/>
        <w:tabs>
          <w:tab w:val="right" w:leader="dot" w:pos="8306"/>
        </w:tabs>
      </w:pPr>
      <w:hyperlink w:anchor="_Toc5511" w:history="1">
        <w:r>
          <w:rPr>
            <w:rFonts w:ascii="仿宋" w:eastAsia="仿宋" w:hAnsi="仿宋" w:cs="仿宋" w:hint="eastAsia"/>
            <w:lang w:eastAsia="zh-CN"/>
          </w:rPr>
          <w:t>四、经济影响分析</w:t>
        </w:r>
        <w:r>
          <w:tab/>
        </w:r>
        <w:r>
          <w:fldChar w:fldCharType="begin"/>
        </w:r>
        <w:r>
          <w:instrText xml:space="preserve"> PAGEREF _Toc5511 \h </w:instrText>
        </w:r>
        <w:r>
          <w:fldChar w:fldCharType="separate"/>
        </w:r>
        <w:r>
          <w:t>27</w:t>
        </w:r>
        <w:r>
          <w:fldChar w:fldCharType="end"/>
        </w:r>
      </w:hyperlink>
    </w:p>
    <w:p>
      <w:pPr>
        <w:pStyle w:val="TOC2"/>
        <w:tabs>
          <w:tab w:val="right" w:leader="dot" w:pos="8306"/>
        </w:tabs>
      </w:pPr>
      <w:hyperlink w:anchor="_Toc21147" w:history="1">
        <w:r>
          <w:rPr>
            <w:rFonts w:ascii="仿宋" w:eastAsia="仿宋" w:hAnsi="仿宋" w:cs="仿宋" w:hint="eastAsia"/>
            <w:lang w:eastAsia="zh-CN"/>
          </w:rPr>
          <w:t>(一)、经济费用效益或费用效果分析</w:t>
        </w:r>
        <w:r>
          <w:tab/>
        </w:r>
        <w:r>
          <w:fldChar w:fldCharType="begin"/>
        </w:r>
        <w:r>
          <w:instrText xml:space="preserve"> PAGEREF _Toc21147 \h </w:instrText>
        </w:r>
        <w:r>
          <w:fldChar w:fldCharType="separate"/>
        </w:r>
        <w:r>
          <w:t>27</w:t>
        </w:r>
        <w:r>
          <w:fldChar w:fldCharType="end"/>
        </w:r>
      </w:hyperlink>
    </w:p>
    <w:p>
      <w:pPr>
        <w:pStyle w:val="TOC2"/>
        <w:tabs>
          <w:tab w:val="right" w:leader="dot" w:pos="8306"/>
        </w:tabs>
      </w:pPr>
      <w:hyperlink w:anchor="_Toc4217" w:history="1">
        <w:r>
          <w:rPr>
            <w:rFonts w:ascii="仿宋" w:eastAsia="仿宋" w:hAnsi="仿宋" w:cs="仿宋" w:hint="eastAsia"/>
            <w:lang w:eastAsia="zh-CN"/>
          </w:rPr>
          <w:t>(二)、行业影响分析</w:t>
        </w:r>
        <w:r>
          <w:tab/>
        </w:r>
        <w:r>
          <w:fldChar w:fldCharType="begin"/>
        </w:r>
        <w:r>
          <w:instrText xml:space="preserve"> PAGEREF _Toc4217 \h </w:instrText>
        </w:r>
        <w:r>
          <w:fldChar w:fldCharType="separate"/>
        </w:r>
        <w:r>
          <w:t>29</w:t>
        </w:r>
        <w:r>
          <w:fldChar w:fldCharType="end"/>
        </w:r>
      </w:hyperlink>
    </w:p>
    <w:p>
      <w:pPr>
        <w:pStyle w:val="TOC2"/>
        <w:tabs>
          <w:tab w:val="right" w:leader="dot" w:pos="8306"/>
        </w:tabs>
      </w:pPr>
      <w:hyperlink w:anchor="_Toc5757" w:history="1">
        <w:r>
          <w:rPr>
            <w:rFonts w:ascii="仿宋" w:eastAsia="仿宋" w:hAnsi="仿宋" w:cs="仿宋" w:hint="eastAsia"/>
            <w:lang w:eastAsia="zh-CN"/>
          </w:rPr>
          <w:t>(三)、区域经济影响分析</w:t>
        </w:r>
        <w:r>
          <w:tab/>
        </w:r>
        <w:r>
          <w:fldChar w:fldCharType="begin"/>
        </w:r>
        <w:r>
          <w:instrText xml:space="preserve"> PAGEREF _Toc5757 \h </w:instrText>
        </w:r>
        <w:r>
          <w:fldChar w:fldCharType="separate"/>
        </w:r>
        <w:r>
          <w:t>31</w:t>
        </w:r>
        <w:r>
          <w:fldChar w:fldCharType="end"/>
        </w:r>
      </w:hyperlink>
    </w:p>
    <w:p>
      <w:pPr>
        <w:pStyle w:val="TOC2"/>
        <w:tabs>
          <w:tab w:val="right" w:leader="dot" w:pos="8306"/>
        </w:tabs>
      </w:pPr>
      <w:hyperlink w:anchor="_Toc10436" w:history="1">
        <w:r>
          <w:rPr>
            <w:rFonts w:ascii="仿宋" w:eastAsia="仿宋" w:hAnsi="仿宋" w:cs="仿宋" w:hint="eastAsia"/>
            <w:lang w:eastAsia="zh-CN"/>
          </w:rPr>
          <w:t>(四)、宏观经济影响分析</w:t>
        </w:r>
        <w:r>
          <w:tab/>
        </w:r>
        <w:r>
          <w:fldChar w:fldCharType="begin"/>
        </w:r>
        <w:r>
          <w:instrText xml:space="preserve"> PAGEREF _Toc10436 \h </w:instrText>
        </w:r>
        <w:r>
          <w:fldChar w:fldCharType="separate"/>
        </w:r>
        <w:r>
          <w:t>32</w:t>
        </w:r>
        <w:r>
          <w:fldChar w:fldCharType="end"/>
        </w:r>
      </w:hyperlink>
    </w:p>
    <w:p>
      <w:pPr>
        <w:pStyle w:val="TOC1"/>
        <w:tabs>
          <w:tab w:val="right" w:leader="dot" w:pos="8306"/>
        </w:tabs>
      </w:pPr>
      <w:hyperlink w:anchor="_Toc7014" w:history="1">
        <w:r>
          <w:rPr>
            <w:rFonts w:ascii="仿宋" w:eastAsia="仿宋" w:hAnsi="仿宋" w:cs="仿宋" w:hint="eastAsia"/>
            <w:lang w:eastAsia="zh-CN"/>
          </w:rPr>
          <w:t>五、背景、必要性分析</w:t>
        </w:r>
        <w:r>
          <w:tab/>
        </w:r>
        <w:r>
          <w:fldChar w:fldCharType="begin"/>
        </w:r>
        <w:r>
          <w:instrText xml:space="preserve"> PAGEREF _Toc7014 \h </w:instrText>
        </w:r>
        <w:r>
          <w:fldChar w:fldCharType="separate"/>
        </w:r>
        <w:r>
          <w:t>33</w:t>
        </w:r>
        <w:r>
          <w:fldChar w:fldCharType="end"/>
        </w:r>
      </w:hyperlink>
    </w:p>
    <w:p>
      <w:pPr>
        <w:pStyle w:val="TOC2"/>
        <w:tabs>
          <w:tab w:val="right" w:leader="dot" w:pos="8306"/>
        </w:tabs>
      </w:pPr>
      <w:hyperlink w:anchor="_Toc17355" w:history="1">
        <w:r>
          <w:rPr>
            <w:rFonts w:ascii="仿宋" w:eastAsia="仿宋" w:hAnsi="仿宋" w:cs="仿宋" w:hint="eastAsia"/>
            <w:lang w:eastAsia="zh-CN"/>
          </w:rPr>
          <w:t>(一)、项目建设背景</w:t>
        </w:r>
        <w:r>
          <w:tab/>
        </w:r>
        <w:r>
          <w:fldChar w:fldCharType="begin"/>
        </w:r>
        <w:r>
          <w:instrText xml:space="preserve"> PAGEREF _Toc17355 \h </w:instrText>
        </w:r>
        <w:r>
          <w:fldChar w:fldCharType="separate"/>
        </w:r>
        <w:r>
          <w:t>33</w:t>
        </w:r>
        <w:r>
          <w:fldChar w:fldCharType="end"/>
        </w:r>
      </w:hyperlink>
    </w:p>
    <w:p>
      <w:pPr>
        <w:pStyle w:val="TOC2"/>
        <w:tabs>
          <w:tab w:val="right" w:leader="dot" w:pos="8306"/>
        </w:tabs>
      </w:pPr>
      <w:hyperlink w:anchor="_Toc5040" w:history="1">
        <w:r>
          <w:rPr>
            <w:rFonts w:ascii="仿宋" w:eastAsia="仿宋" w:hAnsi="仿宋" w:cs="仿宋" w:hint="eastAsia"/>
            <w:lang w:eastAsia="zh-CN"/>
          </w:rPr>
          <w:t>(二)、必要性分析</w:t>
        </w:r>
        <w:r>
          <w:tab/>
        </w:r>
        <w:r>
          <w:fldChar w:fldCharType="begin"/>
        </w:r>
        <w:r>
          <w:instrText xml:space="preserve"> PAGEREF _Toc5040 \h </w:instrText>
        </w:r>
        <w:r>
          <w:fldChar w:fldCharType="separate"/>
        </w:r>
        <w:r>
          <w:t>34</w:t>
        </w:r>
        <w:r>
          <w:fldChar w:fldCharType="end"/>
        </w:r>
      </w:hyperlink>
    </w:p>
    <w:p>
      <w:pPr>
        <w:pStyle w:val="TOC2"/>
        <w:tabs>
          <w:tab w:val="right" w:leader="dot" w:pos="8306"/>
        </w:tabs>
      </w:pPr>
      <w:hyperlink w:anchor="_Toc11001" w:history="1">
        <w:r>
          <w:rPr>
            <w:rFonts w:ascii="仿宋" w:eastAsia="仿宋" w:hAnsi="仿宋" w:cs="仿宋" w:hint="eastAsia"/>
            <w:lang w:eastAsia="zh-CN"/>
          </w:rPr>
          <w:t>(三)、项目建设有利条件</w:t>
        </w:r>
        <w:r>
          <w:tab/>
        </w:r>
        <w:r>
          <w:fldChar w:fldCharType="begin"/>
        </w:r>
        <w:r>
          <w:instrText xml:space="preserve"> PAGEREF _Toc11001 \h </w:instrText>
        </w:r>
        <w:r>
          <w:fldChar w:fldCharType="separate"/>
        </w:r>
        <w:r>
          <w:t>36</w:t>
        </w:r>
        <w:r>
          <w:fldChar w:fldCharType="end"/>
        </w:r>
      </w:hyperlink>
    </w:p>
    <w:p>
      <w:pPr>
        <w:pStyle w:val="TOC1"/>
        <w:tabs>
          <w:tab w:val="right" w:leader="dot" w:pos="8306"/>
        </w:tabs>
      </w:pPr>
      <w:hyperlink w:anchor="_Toc27046" w:history="1">
        <w:r>
          <w:rPr>
            <w:rFonts w:ascii="仿宋" w:eastAsia="仿宋" w:hAnsi="仿宋" w:cs="仿宋" w:hint="eastAsia"/>
            <w:lang w:eastAsia="zh-CN"/>
          </w:rPr>
          <w:t>六、社会影响分析</w:t>
        </w:r>
        <w:r>
          <w:tab/>
        </w:r>
        <w:r>
          <w:fldChar w:fldCharType="begin"/>
        </w:r>
        <w:r>
          <w:instrText xml:space="preserve"> PAGEREF _Toc27046 \h </w:instrText>
        </w:r>
        <w:r>
          <w:fldChar w:fldCharType="separate"/>
        </w:r>
        <w:r>
          <w:t>37</w:t>
        </w:r>
        <w:r>
          <w:fldChar w:fldCharType="end"/>
        </w:r>
      </w:hyperlink>
    </w:p>
    <w:p>
      <w:pPr>
        <w:pStyle w:val="TOC2"/>
        <w:tabs>
          <w:tab w:val="right" w:leader="dot" w:pos="8306"/>
        </w:tabs>
      </w:pPr>
      <w:hyperlink w:anchor="_Toc5043" w:history="1">
        <w:r>
          <w:rPr>
            <w:rFonts w:ascii="仿宋" w:eastAsia="仿宋" w:hAnsi="仿宋" w:cs="仿宋" w:hint="eastAsia"/>
            <w:lang w:eastAsia="zh-CN"/>
          </w:rPr>
          <w:t>(一)、社会影响效果分析</w:t>
        </w:r>
        <w:r>
          <w:tab/>
        </w:r>
        <w:r>
          <w:fldChar w:fldCharType="begin"/>
        </w:r>
        <w:r>
          <w:instrText xml:space="preserve"> PAGEREF _Toc5043 \h </w:instrText>
        </w:r>
        <w:r>
          <w:fldChar w:fldCharType="separate"/>
        </w:r>
        <w:r>
          <w:t>37</w:t>
        </w:r>
        <w:r>
          <w:fldChar w:fldCharType="end"/>
        </w:r>
      </w:hyperlink>
    </w:p>
    <w:p>
      <w:pPr>
        <w:pStyle w:val="TOC2"/>
        <w:tabs>
          <w:tab w:val="right" w:leader="dot" w:pos="8306"/>
        </w:tabs>
      </w:pPr>
      <w:hyperlink w:anchor="_Toc18494" w:history="1">
        <w:r>
          <w:rPr>
            <w:rFonts w:ascii="仿宋" w:eastAsia="仿宋" w:hAnsi="仿宋" w:cs="仿宋" w:hint="eastAsia"/>
            <w:lang w:eastAsia="zh-CN"/>
          </w:rPr>
          <w:t>(二)、社会适应性分析</w:t>
        </w:r>
        <w:r>
          <w:tab/>
        </w:r>
        <w:r>
          <w:fldChar w:fldCharType="begin"/>
        </w:r>
        <w:r>
          <w:instrText xml:space="preserve"> PAGEREF _Toc18494 \h </w:instrText>
        </w:r>
        <w:r>
          <w:fldChar w:fldCharType="separate"/>
        </w:r>
        <w:r>
          <w:t>40</w:t>
        </w:r>
        <w:r>
          <w:fldChar w:fldCharType="end"/>
        </w:r>
      </w:hyperlink>
    </w:p>
    <w:p>
      <w:pPr>
        <w:pStyle w:val="TOC2"/>
        <w:tabs>
          <w:tab w:val="right" w:leader="dot" w:pos="8306"/>
        </w:tabs>
      </w:pPr>
      <w:hyperlink w:anchor="_Toc9141" w:history="1">
        <w:r>
          <w:rPr>
            <w:rFonts w:ascii="仿宋" w:eastAsia="仿宋" w:hAnsi="仿宋" w:cs="仿宋" w:hint="eastAsia"/>
            <w:lang w:eastAsia="zh-CN"/>
          </w:rPr>
          <w:t>(三)、社会风险及对策分析</w:t>
        </w:r>
        <w:r>
          <w:tab/>
        </w:r>
        <w:r>
          <w:fldChar w:fldCharType="begin"/>
        </w:r>
        <w:r>
          <w:instrText xml:space="preserve"> PAGEREF _Toc9141 \h </w:instrText>
        </w:r>
        <w:r>
          <w:fldChar w:fldCharType="separate"/>
        </w:r>
        <w:r>
          <w:t>41</w:t>
        </w:r>
        <w:r>
          <w:fldChar w:fldCharType="end"/>
        </w:r>
      </w:hyperlink>
    </w:p>
    <w:p>
      <w:pPr>
        <w:pStyle w:val="TOC1"/>
        <w:tabs>
          <w:tab w:val="right" w:leader="dot" w:pos="8306"/>
        </w:tabs>
      </w:pPr>
      <w:hyperlink w:anchor="_Toc12921" w:history="1">
        <w:r>
          <w:rPr>
            <w:rFonts w:ascii="仿宋" w:eastAsia="仿宋" w:hAnsi="仿宋" w:cs="仿宋" w:hint="eastAsia"/>
            <w:lang w:eastAsia="zh-CN"/>
          </w:rPr>
          <w:t>七、项目变更管理</w:t>
        </w:r>
        <w:r>
          <w:tab/>
        </w:r>
        <w:r>
          <w:fldChar w:fldCharType="begin"/>
        </w:r>
        <w:r>
          <w:instrText xml:space="preserve"> PAGEREF _Toc12921 \h </w:instrText>
        </w:r>
        <w:r>
          <w:fldChar w:fldCharType="separate"/>
        </w:r>
        <w:r>
          <w:t>45</w:t>
        </w:r>
        <w:r>
          <w:fldChar w:fldCharType="end"/>
        </w:r>
      </w:hyperlink>
    </w:p>
    <w:p>
      <w:pPr>
        <w:pStyle w:val="TOC2"/>
        <w:tabs>
          <w:tab w:val="right" w:leader="dot" w:pos="8306"/>
        </w:tabs>
      </w:pPr>
      <w:hyperlink w:anchor="_Toc15721" w:history="1">
        <w:r>
          <w:rPr>
            <w:rFonts w:ascii="仿宋" w:eastAsia="仿宋" w:hAnsi="仿宋" w:cs="仿宋" w:hint="eastAsia"/>
            <w:lang w:eastAsia="zh-CN"/>
          </w:rPr>
          <w:t>(一)、变更控制流程</w:t>
        </w:r>
        <w:r>
          <w:tab/>
        </w:r>
        <w:r>
          <w:fldChar w:fldCharType="begin"/>
        </w:r>
        <w:r>
          <w:instrText xml:space="preserve"> PAGEREF _Toc15721 \h </w:instrText>
        </w:r>
        <w:r>
          <w:fldChar w:fldCharType="separate"/>
        </w:r>
        <w:r>
          <w:t>45</w:t>
        </w:r>
        <w:r>
          <w:fldChar w:fldCharType="end"/>
        </w:r>
      </w:hyperlink>
    </w:p>
    <w:p>
      <w:pPr>
        <w:pStyle w:val="TOC2"/>
        <w:tabs>
          <w:tab w:val="right" w:leader="dot" w:pos="8306"/>
        </w:tabs>
      </w:pPr>
      <w:hyperlink w:anchor="_Toc26327" w:history="1">
        <w:r>
          <w:rPr>
            <w:rFonts w:ascii="仿宋" w:eastAsia="仿宋" w:hAnsi="仿宋" w:cs="仿宋" w:hint="eastAsia"/>
            <w:lang w:eastAsia="zh-CN"/>
          </w:rPr>
          <w:t>(二)、影响评估与处理</w:t>
        </w:r>
        <w:r>
          <w:tab/>
        </w:r>
        <w:r>
          <w:fldChar w:fldCharType="begin"/>
        </w:r>
        <w:r>
          <w:instrText xml:space="preserve"> PAGEREF _Toc26327 \h </w:instrText>
        </w:r>
        <w:r>
          <w:fldChar w:fldCharType="separate"/>
        </w:r>
        <w:r>
          <w:t>45</w:t>
        </w:r>
        <w:r>
          <w:fldChar w:fldCharType="end"/>
        </w:r>
      </w:hyperlink>
    </w:p>
    <w:p>
      <w:pPr>
        <w:pStyle w:val="TOC2"/>
        <w:tabs>
          <w:tab w:val="right" w:leader="dot" w:pos="8306"/>
        </w:tabs>
      </w:pPr>
      <w:hyperlink w:anchor="_Toc31745" w:history="1">
        <w:r>
          <w:rPr>
            <w:rFonts w:ascii="仿宋" w:eastAsia="仿宋" w:hAnsi="仿宋" w:cs="仿宋" w:hint="eastAsia"/>
            <w:lang w:eastAsia="zh-CN"/>
          </w:rPr>
          <w:t>(三)、变更记录与追踪</w:t>
        </w:r>
        <w:r>
          <w:tab/>
        </w:r>
        <w:r>
          <w:fldChar w:fldCharType="begin"/>
        </w:r>
        <w:r>
          <w:instrText xml:space="preserve"> PAGEREF _Toc31745 \h </w:instrText>
        </w:r>
        <w:r>
          <w:fldChar w:fldCharType="separate"/>
        </w:r>
        <w:r>
          <w:t>47</w:t>
        </w:r>
        <w:r>
          <w:fldChar w:fldCharType="end"/>
        </w:r>
      </w:hyperlink>
    </w:p>
    <w:p>
      <w:pPr>
        <w:pStyle w:val="TOC2"/>
        <w:tabs>
          <w:tab w:val="right" w:leader="dot" w:pos="8306"/>
        </w:tabs>
      </w:pPr>
      <w:hyperlink w:anchor="_Toc30611" w:history="1">
        <w:r>
          <w:rPr>
            <w:rFonts w:ascii="仿宋" w:eastAsia="仿宋" w:hAnsi="仿宋" w:cs="仿宋" w:hint="eastAsia"/>
            <w:lang w:eastAsia="zh-CN"/>
          </w:rPr>
          <w:t>(四)、变更管理策略</w:t>
        </w:r>
        <w:r>
          <w:tab/>
        </w:r>
        <w:r>
          <w:fldChar w:fldCharType="begin"/>
        </w:r>
        <w:r>
          <w:instrText xml:space="preserve"> PAGEREF _Toc30611 \h </w:instrText>
        </w:r>
        <w:r>
          <w:fldChar w:fldCharType="separate"/>
        </w:r>
        <w:r>
          <w:t>49</w:t>
        </w:r>
        <w:r>
          <w:fldChar w:fldCharType="end"/>
        </w:r>
      </w:hyperlink>
    </w:p>
    <w:p>
      <w:pPr>
        <w:pStyle w:val="TOC1"/>
        <w:tabs>
          <w:tab w:val="right" w:leader="dot" w:pos="8306"/>
        </w:tabs>
      </w:pPr>
      <w:hyperlink w:anchor="_Toc17756" w:history="1">
        <w:r>
          <w:rPr>
            <w:rFonts w:ascii="仿宋" w:eastAsia="仿宋" w:hAnsi="仿宋" w:cs="仿宋" w:hint="eastAsia"/>
            <w:lang w:eastAsia="zh-CN"/>
          </w:rPr>
          <w:t>八、环境保护与绿色发展</w:t>
        </w:r>
        <w:r>
          <w:tab/>
        </w:r>
        <w:r>
          <w:fldChar w:fldCharType="begin"/>
        </w:r>
        <w:r>
          <w:instrText xml:space="preserve"> PAGEREF _Toc17756 \h </w:instrText>
        </w:r>
        <w:r>
          <w:fldChar w:fldCharType="separate"/>
        </w:r>
        <w:r>
          <w:t>50</w:t>
        </w:r>
        <w:r>
          <w:fldChar w:fldCharType="end"/>
        </w:r>
      </w:hyperlink>
    </w:p>
    <w:p>
      <w:pPr>
        <w:pStyle w:val="TOC2"/>
        <w:tabs>
          <w:tab w:val="right" w:leader="dot" w:pos="8306"/>
        </w:tabs>
      </w:pPr>
      <w:hyperlink w:anchor="_Toc1399" w:history="1">
        <w:r>
          <w:rPr>
            <w:rFonts w:ascii="仿宋" w:eastAsia="仿宋" w:hAnsi="仿宋" w:cs="仿宋" w:hint="eastAsia"/>
            <w:lang w:eastAsia="zh-CN"/>
          </w:rPr>
          <w:t>(一)、环境保护措施</w:t>
        </w:r>
        <w:r>
          <w:tab/>
        </w:r>
        <w:r>
          <w:fldChar w:fldCharType="begin"/>
        </w:r>
        <w:r>
          <w:instrText xml:space="preserve"> PAGEREF _Toc1399 \h </w:instrText>
        </w:r>
        <w:r>
          <w:fldChar w:fldCharType="separate"/>
        </w:r>
        <w:r>
          <w:t>50</w:t>
        </w:r>
        <w:r>
          <w:fldChar w:fldCharType="end"/>
        </w:r>
      </w:hyperlink>
    </w:p>
    <w:p>
      <w:pPr>
        <w:pStyle w:val="TOC2"/>
        <w:tabs>
          <w:tab w:val="right" w:leader="dot" w:pos="8306"/>
        </w:tabs>
      </w:pPr>
      <w:hyperlink w:anchor="_Toc18419" w:history="1">
        <w:r>
          <w:rPr>
            <w:rFonts w:ascii="仿宋" w:eastAsia="仿宋" w:hAnsi="仿宋" w:cs="仿宋" w:hint="eastAsia"/>
            <w:lang w:eastAsia="zh-CN"/>
          </w:rPr>
          <w:t>(二)、绿色发展与可持续发展策略</w:t>
        </w:r>
        <w:r>
          <w:tab/>
        </w:r>
        <w:r>
          <w:fldChar w:fldCharType="begin"/>
        </w:r>
        <w:r>
          <w:instrText xml:space="preserve"> PAGEREF _Toc18419 \h </w:instrText>
        </w:r>
        <w:r>
          <w:fldChar w:fldCharType="separate"/>
        </w:r>
        <w:r>
          <w:t>52</w:t>
        </w:r>
        <w:r>
          <w:fldChar w:fldCharType="end"/>
        </w:r>
      </w:hyperlink>
    </w:p>
    <w:p>
      <w:pPr>
        <w:pStyle w:val="TOC1"/>
        <w:tabs>
          <w:tab w:val="right" w:leader="dot" w:pos="8306"/>
        </w:tabs>
      </w:pPr>
      <w:hyperlink w:anchor="_Toc14981" w:history="1">
        <w:r>
          <w:rPr>
            <w:rFonts w:ascii="仿宋" w:eastAsia="仿宋" w:hAnsi="仿宋" w:cs="仿宋" w:hint="eastAsia"/>
            <w:lang w:eastAsia="zh-CN"/>
          </w:rPr>
          <w:t>九、环境保护与治理方案</w:t>
        </w:r>
        <w:r>
          <w:tab/>
        </w:r>
        <w:r>
          <w:fldChar w:fldCharType="begin"/>
        </w:r>
        <w:r>
          <w:instrText xml:space="preserve"> PAGEREF _Toc14981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8" w:history="1">
        <w:r>
          <w:rPr>
            <w:rFonts w:ascii="仿宋" w:eastAsia="仿宋" w:hAnsi="仿宋" w:cs="仿宋" w:hint="eastAsia"/>
            <w:lang w:eastAsia="zh-CN"/>
          </w:rPr>
          <w:t>(一)、项目环境影响评估</w:t>
        </w:r>
        <w:r>
          <w:tab/>
        </w:r>
        <w:r>
          <w:fldChar w:fldCharType="begin"/>
        </w:r>
        <w:r>
          <w:instrText xml:space="preserve"> PAGEREF _Toc11628 \h </w:instrText>
        </w:r>
        <w:r>
          <w:fldChar w:fldCharType="separate"/>
        </w:r>
        <w:r>
          <w:t>54</w:t>
        </w:r>
        <w:r>
          <w:fldChar w:fldCharType="end"/>
        </w:r>
      </w:hyperlink>
    </w:p>
    <w:p>
      <w:pPr>
        <w:pStyle w:val="TOC2"/>
        <w:tabs>
          <w:tab w:val="right" w:leader="dot" w:pos="8306"/>
        </w:tabs>
      </w:pPr>
      <w:hyperlink w:anchor="_Toc19155" w:history="1">
        <w:r>
          <w:rPr>
            <w:rFonts w:ascii="仿宋" w:eastAsia="仿宋" w:hAnsi="仿宋" w:cs="仿宋" w:hint="eastAsia"/>
            <w:lang w:eastAsia="zh-CN"/>
          </w:rPr>
          <w:t>(二)、环境保护措施与治理方案</w:t>
        </w:r>
        <w:r>
          <w:tab/>
        </w:r>
        <w:r>
          <w:fldChar w:fldCharType="begin"/>
        </w:r>
        <w:r>
          <w:instrText xml:space="preserve"> PAGEREF _Toc19155 \h </w:instrText>
        </w:r>
        <w:r>
          <w:fldChar w:fldCharType="separate"/>
        </w:r>
        <w:r>
          <w:t>54</w:t>
        </w:r>
        <w:r>
          <w:fldChar w:fldCharType="end"/>
        </w:r>
      </w:hyperlink>
    </w:p>
    <w:p>
      <w:pPr>
        <w:pStyle w:val="TOC1"/>
        <w:tabs>
          <w:tab w:val="right" w:leader="dot" w:pos="8306"/>
        </w:tabs>
      </w:pPr>
      <w:hyperlink w:anchor="_Toc20096" w:history="1">
        <w:r>
          <w:rPr>
            <w:rFonts w:ascii="仿宋" w:eastAsia="仿宋" w:hAnsi="仿宋" w:cs="仿宋" w:hint="eastAsia"/>
            <w:lang w:eastAsia="zh-CN"/>
          </w:rPr>
          <w:t>十、项目进度计划</w:t>
        </w:r>
        <w:r>
          <w:tab/>
        </w:r>
        <w:r>
          <w:fldChar w:fldCharType="begin"/>
        </w:r>
        <w:r>
          <w:instrText xml:space="preserve"> PAGEREF _Toc20096 \h </w:instrText>
        </w:r>
        <w:r>
          <w:fldChar w:fldCharType="separate"/>
        </w:r>
        <w:r>
          <w:t>55</w:t>
        </w:r>
        <w:r>
          <w:fldChar w:fldCharType="end"/>
        </w:r>
      </w:hyperlink>
    </w:p>
    <w:p>
      <w:pPr>
        <w:pStyle w:val="TOC2"/>
        <w:tabs>
          <w:tab w:val="right" w:leader="dot" w:pos="8306"/>
        </w:tabs>
      </w:pPr>
      <w:hyperlink w:anchor="_Toc13631" w:history="1">
        <w:r>
          <w:rPr>
            <w:rFonts w:ascii="仿宋" w:eastAsia="仿宋" w:hAnsi="仿宋" w:cs="仿宋" w:hint="eastAsia"/>
            <w:lang w:eastAsia="zh-CN"/>
          </w:rPr>
          <w:t>(一)、建设周期</w:t>
        </w:r>
        <w:r>
          <w:tab/>
        </w:r>
        <w:r>
          <w:fldChar w:fldCharType="begin"/>
        </w:r>
        <w:r>
          <w:instrText xml:space="preserve"> PAGEREF _Toc13631 \h </w:instrText>
        </w:r>
        <w:r>
          <w:fldChar w:fldCharType="separate"/>
        </w:r>
        <w:r>
          <w:t>55</w:t>
        </w:r>
        <w:r>
          <w:fldChar w:fldCharType="end"/>
        </w:r>
      </w:hyperlink>
    </w:p>
    <w:p>
      <w:pPr>
        <w:pStyle w:val="TOC2"/>
        <w:tabs>
          <w:tab w:val="right" w:leader="dot" w:pos="8306"/>
        </w:tabs>
      </w:pPr>
      <w:hyperlink w:anchor="_Toc23385" w:history="1">
        <w:r>
          <w:rPr>
            <w:rFonts w:ascii="仿宋" w:eastAsia="仿宋" w:hAnsi="仿宋" w:cs="仿宋" w:hint="eastAsia"/>
            <w:lang w:eastAsia="zh-CN"/>
          </w:rPr>
          <w:t>(二)、建设进度</w:t>
        </w:r>
        <w:r>
          <w:tab/>
        </w:r>
        <w:r>
          <w:fldChar w:fldCharType="begin"/>
        </w:r>
        <w:r>
          <w:instrText xml:space="preserve"> PAGEREF _Toc23385 \h </w:instrText>
        </w:r>
        <w:r>
          <w:fldChar w:fldCharType="separate"/>
        </w:r>
        <w:r>
          <w:t>55</w:t>
        </w:r>
        <w:r>
          <w:fldChar w:fldCharType="end"/>
        </w:r>
      </w:hyperlink>
    </w:p>
    <w:p>
      <w:pPr>
        <w:pStyle w:val="TOC2"/>
        <w:tabs>
          <w:tab w:val="right" w:leader="dot" w:pos="8306"/>
        </w:tabs>
      </w:pPr>
      <w:hyperlink w:anchor="_Toc2806" w:history="1">
        <w:r>
          <w:rPr>
            <w:rFonts w:ascii="仿宋" w:eastAsia="仿宋" w:hAnsi="仿宋" w:cs="仿宋" w:hint="eastAsia"/>
            <w:lang w:eastAsia="zh-CN"/>
          </w:rPr>
          <w:t>(三)、进度安排注意事项</w:t>
        </w:r>
        <w:r>
          <w:tab/>
        </w:r>
        <w:r>
          <w:fldChar w:fldCharType="begin"/>
        </w:r>
        <w:r>
          <w:instrText xml:space="preserve"> PAGEREF _Toc2806 \h </w:instrText>
        </w:r>
        <w:r>
          <w:fldChar w:fldCharType="separate"/>
        </w:r>
        <w:r>
          <w:t>56</w:t>
        </w:r>
        <w:r>
          <w:fldChar w:fldCharType="end"/>
        </w:r>
      </w:hyperlink>
    </w:p>
    <w:p>
      <w:pPr>
        <w:pStyle w:val="TOC2"/>
        <w:tabs>
          <w:tab w:val="right" w:leader="dot" w:pos="8306"/>
        </w:tabs>
      </w:pPr>
      <w:hyperlink w:anchor="_Toc17298" w:history="1">
        <w:r>
          <w:rPr>
            <w:rFonts w:ascii="仿宋" w:eastAsia="仿宋" w:hAnsi="仿宋" w:cs="仿宋" w:hint="eastAsia"/>
            <w:lang w:eastAsia="zh-CN"/>
          </w:rPr>
          <w:t>(四)、人力资源配置</w:t>
        </w:r>
        <w:r>
          <w:tab/>
        </w:r>
        <w:r>
          <w:fldChar w:fldCharType="begin"/>
        </w:r>
        <w:r>
          <w:instrText xml:space="preserve"> PAGEREF _Toc17298 \h </w:instrText>
        </w:r>
        <w:r>
          <w:fldChar w:fldCharType="separate"/>
        </w:r>
        <w:r>
          <w:t>57</w:t>
        </w:r>
        <w:r>
          <w:fldChar w:fldCharType="end"/>
        </w:r>
      </w:hyperlink>
    </w:p>
    <w:p>
      <w:pPr>
        <w:pStyle w:val="TOC2"/>
        <w:tabs>
          <w:tab w:val="right" w:leader="dot" w:pos="8306"/>
        </w:tabs>
      </w:pPr>
      <w:hyperlink w:anchor="_Toc31700" w:history="1">
        <w:r>
          <w:rPr>
            <w:rFonts w:ascii="仿宋" w:eastAsia="仿宋" w:hAnsi="仿宋" w:cs="仿宋" w:hint="eastAsia"/>
            <w:lang w:eastAsia="zh-CN"/>
          </w:rPr>
          <w:t>(五)、员工培训</w:t>
        </w:r>
        <w:r>
          <w:tab/>
        </w:r>
        <w:r>
          <w:fldChar w:fldCharType="begin"/>
        </w:r>
        <w:r>
          <w:instrText xml:space="preserve"> PAGEREF _Toc31700 \h </w:instrText>
        </w:r>
        <w:r>
          <w:fldChar w:fldCharType="separate"/>
        </w:r>
        <w:r>
          <w:t>59</w:t>
        </w:r>
        <w:r>
          <w:fldChar w:fldCharType="end"/>
        </w:r>
      </w:hyperlink>
    </w:p>
    <w:p>
      <w:pPr>
        <w:pStyle w:val="TOC2"/>
        <w:tabs>
          <w:tab w:val="right" w:leader="dot" w:pos="8306"/>
        </w:tabs>
      </w:pPr>
      <w:hyperlink w:anchor="_Toc17275" w:history="1">
        <w:r>
          <w:rPr>
            <w:rFonts w:ascii="仿宋" w:eastAsia="仿宋" w:hAnsi="仿宋" w:cs="仿宋" w:hint="eastAsia"/>
            <w:lang w:eastAsia="zh-CN"/>
          </w:rPr>
          <w:t>(六)、项目实施保障</w:t>
        </w:r>
        <w:r>
          <w:tab/>
        </w:r>
        <w:r>
          <w:fldChar w:fldCharType="begin"/>
        </w:r>
        <w:r>
          <w:instrText xml:space="preserve"> PAGEREF _Toc17275 \h </w:instrText>
        </w:r>
        <w:r>
          <w:fldChar w:fldCharType="separate"/>
        </w:r>
        <w:r>
          <w:t>60</w:t>
        </w:r>
        <w:r>
          <w:fldChar w:fldCharType="end"/>
        </w:r>
      </w:hyperlink>
    </w:p>
    <w:p>
      <w:pPr>
        <w:pStyle w:val="TOC2"/>
        <w:tabs>
          <w:tab w:val="right" w:leader="dot" w:pos="8306"/>
        </w:tabs>
      </w:pPr>
      <w:hyperlink w:anchor="_Toc5932" w:history="1">
        <w:r>
          <w:rPr>
            <w:rFonts w:ascii="仿宋" w:eastAsia="仿宋" w:hAnsi="仿宋" w:cs="仿宋" w:hint="eastAsia"/>
            <w:lang w:eastAsia="zh-CN"/>
          </w:rPr>
          <w:t>(七)、安全规范管理</w:t>
        </w:r>
        <w:r>
          <w:tab/>
        </w:r>
        <w:r>
          <w:fldChar w:fldCharType="begin"/>
        </w:r>
        <w:r>
          <w:instrText xml:space="preserve"> PAGEREF _Toc5932 \h </w:instrText>
        </w:r>
        <w:r>
          <w:fldChar w:fldCharType="separate"/>
        </w:r>
        <w:r>
          <w:t>61</w:t>
        </w:r>
        <w:r>
          <w:fldChar w:fldCharType="end"/>
        </w:r>
      </w:hyperlink>
    </w:p>
    <w:p>
      <w:pPr>
        <w:pStyle w:val="TOC1"/>
        <w:tabs>
          <w:tab w:val="right" w:leader="dot" w:pos="8306"/>
        </w:tabs>
      </w:pPr>
      <w:hyperlink w:anchor="_Toc26714" w:history="1">
        <w:r>
          <w:rPr>
            <w:rFonts w:ascii="仿宋" w:eastAsia="仿宋" w:hAnsi="仿宋" w:cs="仿宋" w:hint="eastAsia"/>
            <w:lang w:eastAsia="zh-CN"/>
          </w:rPr>
          <w:t>十一、项目质量与标准</w:t>
        </w:r>
        <w:r>
          <w:tab/>
        </w:r>
        <w:r>
          <w:fldChar w:fldCharType="begin"/>
        </w:r>
        <w:r>
          <w:instrText xml:space="preserve"> PAGEREF _Toc26714 \h </w:instrText>
        </w:r>
        <w:r>
          <w:fldChar w:fldCharType="separate"/>
        </w:r>
        <w:r>
          <w:t>62</w:t>
        </w:r>
        <w:r>
          <w:fldChar w:fldCharType="end"/>
        </w:r>
      </w:hyperlink>
    </w:p>
    <w:p>
      <w:pPr>
        <w:pStyle w:val="TOC2"/>
        <w:tabs>
          <w:tab w:val="right" w:leader="dot" w:pos="8306"/>
        </w:tabs>
      </w:pPr>
      <w:hyperlink w:anchor="_Toc27518" w:history="1">
        <w:r>
          <w:rPr>
            <w:rFonts w:ascii="仿宋" w:eastAsia="仿宋" w:hAnsi="仿宋" w:cs="仿宋" w:hint="eastAsia"/>
            <w:lang w:eastAsia="zh-CN"/>
          </w:rPr>
          <w:t>(一)、质量保障体系</w:t>
        </w:r>
        <w:r>
          <w:tab/>
        </w:r>
        <w:r>
          <w:fldChar w:fldCharType="begin"/>
        </w:r>
        <w:r>
          <w:instrText xml:space="preserve"> PAGEREF _Toc27518 \h </w:instrText>
        </w:r>
        <w:r>
          <w:fldChar w:fldCharType="separate"/>
        </w:r>
        <w:r>
          <w:t>62</w:t>
        </w:r>
        <w:r>
          <w:fldChar w:fldCharType="end"/>
        </w:r>
      </w:hyperlink>
    </w:p>
    <w:p>
      <w:pPr>
        <w:pStyle w:val="TOC2"/>
        <w:tabs>
          <w:tab w:val="right" w:leader="dot" w:pos="8306"/>
        </w:tabs>
      </w:pPr>
      <w:hyperlink w:anchor="_Toc11188" w:history="1">
        <w:r>
          <w:rPr>
            <w:rFonts w:ascii="仿宋" w:eastAsia="仿宋" w:hAnsi="仿宋" w:cs="仿宋" w:hint="eastAsia"/>
            <w:lang w:eastAsia="zh-CN"/>
          </w:rPr>
          <w:t>(二)、标准化作业流程</w:t>
        </w:r>
        <w:r>
          <w:tab/>
        </w:r>
        <w:r>
          <w:fldChar w:fldCharType="begin"/>
        </w:r>
        <w:r>
          <w:instrText xml:space="preserve"> PAGEREF _Toc11188 \h </w:instrText>
        </w:r>
        <w:r>
          <w:fldChar w:fldCharType="separate"/>
        </w:r>
        <w:r>
          <w:t>64</w:t>
        </w:r>
        <w:r>
          <w:fldChar w:fldCharType="end"/>
        </w:r>
      </w:hyperlink>
    </w:p>
    <w:p>
      <w:pPr>
        <w:pStyle w:val="TOC2"/>
        <w:tabs>
          <w:tab w:val="right" w:leader="dot" w:pos="8306"/>
        </w:tabs>
      </w:pPr>
      <w:hyperlink w:anchor="_Toc17695" w:history="1">
        <w:r>
          <w:rPr>
            <w:rFonts w:ascii="仿宋" w:eastAsia="仿宋" w:hAnsi="仿宋" w:cs="仿宋" w:hint="eastAsia"/>
            <w:lang w:eastAsia="zh-CN"/>
          </w:rPr>
          <w:t>(三)、质量监控与评估</w:t>
        </w:r>
        <w:r>
          <w:tab/>
        </w:r>
        <w:r>
          <w:fldChar w:fldCharType="begin"/>
        </w:r>
        <w:r>
          <w:instrText xml:space="preserve"> PAGEREF _Toc17695 \h </w:instrText>
        </w:r>
        <w:r>
          <w:fldChar w:fldCharType="separate"/>
        </w:r>
        <w:r>
          <w:t>65</w:t>
        </w:r>
        <w:r>
          <w:fldChar w:fldCharType="end"/>
        </w:r>
      </w:hyperlink>
    </w:p>
    <w:p>
      <w:pPr>
        <w:pStyle w:val="TOC2"/>
        <w:tabs>
          <w:tab w:val="right" w:leader="dot" w:pos="8306"/>
        </w:tabs>
      </w:pPr>
      <w:hyperlink w:anchor="_Toc1512" w:history="1">
        <w:r>
          <w:rPr>
            <w:rFonts w:ascii="仿宋" w:eastAsia="仿宋" w:hAnsi="仿宋" w:cs="仿宋" w:hint="eastAsia"/>
            <w:lang w:eastAsia="zh-CN"/>
          </w:rPr>
          <w:t>(四)、质量改进计划</w:t>
        </w:r>
        <w:r>
          <w:tab/>
        </w:r>
        <w:r>
          <w:fldChar w:fldCharType="begin"/>
        </w:r>
        <w:r>
          <w:instrText xml:space="preserve"> PAGEREF _Toc1512 \h </w:instrText>
        </w:r>
        <w:r>
          <w:fldChar w:fldCharType="separate"/>
        </w:r>
        <w:r>
          <w:t>66</w:t>
        </w:r>
        <w:r>
          <w:fldChar w:fldCharType="end"/>
        </w:r>
      </w:hyperlink>
    </w:p>
    <w:p>
      <w:pPr>
        <w:pStyle w:val="TOC1"/>
        <w:tabs>
          <w:tab w:val="right" w:leader="dot" w:pos="8306"/>
        </w:tabs>
      </w:pPr>
      <w:hyperlink w:anchor="_Toc2786" w:history="1">
        <w:r>
          <w:rPr>
            <w:rFonts w:ascii="仿宋" w:eastAsia="仿宋" w:hAnsi="仿宋" w:cs="仿宋" w:hint="eastAsia"/>
            <w:lang w:eastAsia="zh-CN"/>
          </w:rPr>
          <w:t>十二、安全与应急管理</w:t>
        </w:r>
        <w:r>
          <w:tab/>
        </w:r>
        <w:r>
          <w:fldChar w:fldCharType="begin"/>
        </w:r>
        <w:r>
          <w:instrText xml:space="preserve"> PAGEREF _Toc2786 \h </w:instrText>
        </w:r>
        <w:r>
          <w:fldChar w:fldCharType="separate"/>
        </w:r>
        <w:r>
          <w:t>68</w:t>
        </w:r>
        <w:r>
          <w:fldChar w:fldCharType="end"/>
        </w:r>
      </w:hyperlink>
    </w:p>
    <w:p>
      <w:pPr>
        <w:pStyle w:val="TOC2"/>
        <w:tabs>
          <w:tab w:val="right" w:leader="dot" w:pos="8306"/>
        </w:tabs>
      </w:pPr>
      <w:hyperlink w:anchor="_Toc6820" w:history="1">
        <w:r>
          <w:rPr>
            <w:rFonts w:ascii="仿宋" w:eastAsia="仿宋" w:hAnsi="仿宋" w:cs="仿宋" w:hint="eastAsia"/>
            <w:lang w:eastAsia="zh-CN"/>
          </w:rPr>
          <w:t>(一)、安全生产管理</w:t>
        </w:r>
        <w:r>
          <w:tab/>
        </w:r>
        <w:r>
          <w:fldChar w:fldCharType="begin"/>
        </w:r>
        <w:r>
          <w:instrText xml:space="preserve"> PAGEREF _Toc6820 \h </w:instrText>
        </w:r>
        <w:r>
          <w:fldChar w:fldCharType="separate"/>
        </w:r>
        <w:r>
          <w:t>68</w:t>
        </w:r>
        <w:r>
          <w:fldChar w:fldCharType="end"/>
        </w:r>
      </w:hyperlink>
    </w:p>
    <w:p>
      <w:pPr>
        <w:pStyle w:val="TOC2"/>
        <w:tabs>
          <w:tab w:val="right" w:leader="dot" w:pos="8306"/>
        </w:tabs>
      </w:pPr>
      <w:hyperlink w:anchor="_Toc28992" w:history="1">
        <w:r>
          <w:rPr>
            <w:rFonts w:ascii="仿宋" w:eastAsia="仿宋" w:hAnsi="仿宋" w:cs="仿宋" w:hint="eastAsia"/>
            <w:lang w:eastAsia="zh-CN"/>
          </w:rPr>
          <w:t>(二)、应急预案与响应</w:t>
        </w:r>
        <w:r>
          <w:tab/>
        </w:r>
        <w:r>
          <w:fldChar w:fldCharType="begin"/>
        </w:r>
        <w:r>
          <w:instrText xml:space="preserve"> PAGEREF _Toc28992 \h </w:instrText>
        </w:r>
        <w:r>
          <w:fldChar w:fldCharType="separate"/>
        </w:r>
        <w:r>
          <w:t>69</w:t>
        </w:r>
        <w:r>
          <w:fldChar w:fldCharType="end"/>
        </w:r>
      </w:hyperlink>
    </w:p>
    <w:p>
      <w:pPr>
        <w:pStyle w:val="TOC1"/>
        <w:tabs>
          <w:tab w:val="right" w:leader="dot" w:pos="8306"/>
        </w:tabs>
      </w:pPr>
      <w:hyperlink w:anchor="_Toc30201" w:history="1">
        <w:r>
          <w:rPr>
            <w:rFonts w:ascii="仿宋" w:eastAsia="仿宋" w:hAnsi="仿宋" w:cs="仿宋" w:hint="eastAsia"/>
            <w:lang w:eastAsia="zh-CN"/>
          </w:rPr>
          <w:t>十三、设施与设备管理</w:t>
        </w:r>
        <w:r>
          <w:tab/>
        </w:r>
        <w:r>
          <w:fldChar w:fldCharType="begin"/>
        </w:r>
        <w:r>
          <w:instrText xml:space="preserve"> PAGEREF _Toc30201 \h </w:instrText>
        </w:r>
        <w:r>
          <w:fldChar w:fldCharType="separate"/>
        </w:r>
        <w:r>
          <w:t>71</w:t>
        </w:r>
        <w:r>
          <w:fldChar w:fldCharType="end"/>
        </w:r>
      </w:hyperlink>
    </w:p>
    <w:p>
      <w:pPr>
        <w:pStyle w:val="TOC2"/>
        <w:tabs>
          <w:tab w:val="right" w:leader="dot" w:pos="8306"/>
        </w:tabs>
      </w:pPr>
      <w:hyperlink w:anchor="_Toc16277" w:history="1">
        <w:r>
          <w:rPr>
            <w:rFonts w:ascii="仿宋" w:eastAsia="仿宋" w:hAnsi="仿宋" w:cs="仿宋" w:hint="eastAsia"/>
            <w:lang w:eastAsia="zh-CN"/>
          </w:rPr>
          <w:t>(一)、设施规划与配置</w:t>
        </w:r>
        <w:r>
          <w:tab/>
        </w:r>
        <w:r>
          <w:fldChar w:fldCharType="begin"/>
        </w:r>
        <w:r>
          <w:instrText xml:space="preserve"> PAGEREF _Toc16277 \h </w:instrText>
        </w:r>
        <w:r>
          <w:fldChar w:fldCharType="separate"/>
        </w:r>
        <w:r>
          <w:t>71</w:t>
        </w:r>
        <w:r>
          <w:fldChar w:fldCharType="end"/>
        </w:r>
      </w:hyperlink>
    </w:p>
    <w:p>
      <w:pPr>
        <w:pStyle w:val="TOC2"/>
        <w:tabs>
          <w:tab w:val="right" w:leader="dot" w:pos="8306"/>
        </w:tabs>
      </w:pPr>
      <w:hyperlink w:anchor="_Toc18203" w:history="1">
        <w:r>
          <w:rPr>
            <w:rFonts w:ascii="仿宋" w:eastAsia="仿宋" w:hAnsi="仿宋" w:cs="仿宋" w:hint="eastAsia"/>
            <w:lang w:eastAsia="zh-CN"/>
          </w:rPr>
          <w:t>(二)、设备采购与维护管理</w:t>
        </w:r>
        <w:r>
          <w:tab/>
        </w:r>
        <w:r>
          <w:fldChar w:fldCharType="begin"/>
        </w:r>
        <w:r>
          <w:instrText xml:space="preserve"> PAGEREF _Toc18203 \h </w:instrText>
        </w:r>
        <w:r>
          <w:fldChar w:fldCharType="separate"/>
        </w:r>
        <w:r>
          <w:t>72</w:t>
        </w:r>
        <w:r>
          <w:fldChar w:fldCharType="end"/>
        </w:r>
      </w:hyperlink>
    </w:p>
    <w:p>
      <w:pPr>
        <w:pStyle w:val="TOC2"/>
        <w:tabs>
          <w:tab w:val="right" w:leader="dot" w:pos="8306"/>
        </w:tabs>
      </w:pPr>
      <w:hyperlink w:anchor="_Toc104" w:history="1">
        <w:r>
          <w:rPr>
            <w:rFonts w:ascii="仿宋" w:eastAsia="仿宋" w:hAnsi="仿宋" w:cs="仿宋" w:hint="eastAsia"/>
            <w:lang w:eastAsia="zh-CN"/>
          </w:rPr>
          <w:t>(三)、设施设备升级策略</w:t>
        </w:r>
        <w:r>
          <w:tab/>
        </w:r>
        <w:r>
          <w:fldChar w:fldCharType="begin"/>
        </w:r>
        <w:r>
          <w:instrText xml:space="preserve"> PAGEREF _Toc104 \h </w:instrText>
        </w:r>
        <w:r>
          <w:fldChar w:fldCharType="separate"/>
        </w:r>
        <w:r>
          <w:t>72</w:t>
        </w:r>
        <w:r>
          <w:fldChar w:fldCharType="end"/>
        </w:r>
      </w:hyperlink>
    </w:p>
    <w:p>
      <w:pPr>
        <w:pStyle w:val="TOC1"/>
        <w:tabs>
          <w:tab w:val="right" w:leader="dot" w:pos="8306"/>
        </w:tabs>
      </w:pPr>
      <w:hyperlink w:anchor="_Toc11792" w:history="1">
        <w:r>
          <w:rPr>
            <w:rFonts w:ascii="仿宋" w:eastAsia="仿宋" w:hAnsi="仿宋" w:cs="仿宋" w:hint="eastAsia"/>
            <w:lang w:eastAsia="zh-CN"/>
          </w:rPr>
          <w:t>十四、法律法规与政策遵循</w:t>
        </w:r>
        <w:r>
          <w:tab/>
        </w:r>
        <w:r>
          <w:fldChar w:fldCharType="begin"/>
        </w:r>
        <w:r>
          <w:instrText xml:space="preserve"> PAGEREF _Toc11792 \h </w:instrText>
        </w:r>
        <w:r>
          <w:fldChar w:fldCharType="separate"/>
        </w:r>
        <w:r>
          <w:t>73</w:t>
        </w:r>
        <w:r>
          <w:fldChar w:fldCharType="end"/>
        </w:r>
      </w:hyperlink>
    </w:p>
    <w:p>
      <w:pPr>
        <w:pStyle w:val="TOC2"/>
        <w:tabs>
          <w:tab w:val="right" w:leader="dot" w:pos="8306"/>
        </w:tabs>
      </w:pPr>
      <w:hyperlink w:anchor="_Toc31966" w:history="1">
        <w:r>
          <w:rPr>
            <w:rFonts w:ascii="仿宋" w:eastAsia="仿宋" w:hAnsi="仿宋" w:cs="仿宋" w:hint="eastAsia"/>
            <w:lang w:eastAsia="zh-CN"/>
          </w:rPr>
          <w:t>(一)、法律法规遵守</w:t>
        </w:r>
        <w:r>
          <w:tab/>
        </w:r>
        <w:r>
          <w:fldChar w:fldCharType="begin"/>
        </w:r>
        <w:r>
          <w:instrText xml:space="preserve"> PAGEREF _Toc31966 \h </w:instrText>
        </w:r>
        <w:r>
          <w:fldChar w:fldCharType="separate"/>
        </w:r>
        <w:r>
          <w:t>73</w:t>
        </w:r>
        <w:r>
          <w:fldChar w:fldCharType="end"/>
        </w:r>
      </w:hyperlink>
    </w:p>
    <w:p>
      <w:pPr>
        <w:pStyle w:val="TOC2"/>
        <w:tabs>
          <w:tab w:val="right" w:leader="dot" w:pos="8306"/>
        </w:tabs>
      </w:pPr>
      <w:hyperlink w:anchor="_Toc7124" w:history="1">
        <w:r>
          <w:rPr>
            <w:rFonts w:ascii="仿宋" w:eastAsia="仿宋" w:hAnsi="仿宋" w:cs="仿宋" w:hint="eastAsia"/>
            <w:lang w:eastAsia="zh-CN"/>
          </w:rPr>
          <w:t>(二)、政策导向与利用</w:t>
        </w:r>
        <w:r>
          <w:tab/>
        </w:r>
        <w:r>
          <w:fldChar w:fldCharType="begin"/>
        </w:r>
        <w:r>
          <w:instrText xml:space="preserve"> PAGEREF _Toc7124 \h </w:instrText>
        </w:r>
        <w:r>
          <w:fldChar w:fldCharType="separate"/>
        </w:r>
        <w:r>
          <w:t>74</w:t>
        </w:r>
        <w:r>
          <w:fldChar w:fldCharType="end"/>
        </w:r>
      </w:hyperlink>
    </w:p>
    <w:p>
      <w:pPr>
        <w:pStyle w:val="TOC1"/>
        <w:tabs>
          <w:tab w:val="right" w:leader="dot" w:pos="8306"/>
        </w:tabs>
      </w:pPr>
      <w:hyperlink w:anchor="_Toc9407" w:history="1">
        <w:r>
          <w:rPr>
            <w:rFonts w:ascii="仿宋" w:eastAsia="仿宋" w:hAnsi="仿宋" w:cs="仿宋" w:hint="eastAsia"/>
            <w:lang w:eastAsia="zh-CN"/>
          </w:rPr>
          <w:t>十五、项目施工方案</w:t>
        </w:r>
        <w:r>
          <w:tab/>
        </w:r>
        <w:r>
          <w:fldChar w:fldCharType="begin"/>
        </w:r>
        <w:r>
          <w:instrText xml:space="preserve"> PAGEREF _Toc9407 \h </w:instrText>
        </w:r>
        <w:r>
          <w:fldChar w:fldCharType="separate"/>
        </w:r>
        <w:r>
          <w:t>75</w:t>
        </w:r>
        <w:r>
          <w:fldChar w:fldCharType="end"/>
        </w:r>
      </w:hyperlink>
    </w:p>
    <w:p>
      <w:pPr>
        <w:pStyle w:val="TOC2"/>
        <w:tabs>
          <w:tab w:val="right" w:leader="dot" w:pos="8306"/>
        </w:tabs>
      </w:pPr>
      <w:hyperlink w:anchor="_Toc200" w:history="1">
        <w:r>
          <w:rPr>
            <w:rFonts w:ascii="仿宋" w:eastAsia="仿宋" w:hAnsi="仿宋" w:cs="仿宋" w:hint="eastAsia"/>
            <w:lang w:eastAsia="zh-CN"/>
          </w:rPr>
          <w:t>(一)、施工组织设计</w:t>
        </w:r>
        <w:r>
          <w:tab/>
        </w:r>
        <w:r>
          <w:fldChar w:fldCharType="begin"/>
        </w:r>
        <w:r>
          <w:instrText xml:space="preserve"> PAGEREF _Toc200 \h </w:instrText>
        </w:r>
        <w:r>
          <w:fldChar w:fldCharType="separate"/>
        </w:r>
        <w:r>
          <w:t>75</w:t>
        </w:r>
        <w:r>
          <w:fldChar w:fldCharType="end"/>
        </w:r>
      </w:hyperlink>
    </w:p>
    <w:p>
      <w:pPr>
        <w:pStyle w:val="TOC2"/>
        <w:tabs>
          <w:tab w:val="right" w:leader="dot" w:pos="8306"/>
        </w:tabs>
      </w:pPr>
      <w:hyperlink w:anchor="_Toc20414" w:history="1">
        <w:r>
          <w:rPr>
            <w:rFonts w:ascii="仿宋" w:eastAsia="仿宋" w:hAnsi="仿宋" w:cs="仿宋" w:hint="eastAsia"/>
            <w:lang w:eastAsia="zh-CN"/>
          </w:rPr>
          <w:t>(二)、施工工艺与技术路线</w:t>
        </w:r>
        <w:r>
          <w:tab/>
        </w:r>
        <w:r>
          <w:fldChar w:fldCharType="begin"/>
        </w:r>
        <w:r>
          <w:instrText xml:space="preserve"> PAGEREF _Toc20414 \h </w:instrText>
        </w:r>
        <w:r>
          <w:fldChar w:fldCharType="separate"/>
        </w:r>
        <w:r>
          <w:t>77</w:t>
        </w:r>
        <w:r>
          <w:fldChar w:fldCharType="end"/>
        </w:r>
      </w:hyperlink>
    </w:p>
    <w:p>
      <w:pPr>
        <w:pStyle w:val="TOC2"/>
        <w:tabs>
          <w:tab w:val="right" w:leader="dot" w:pos="8306"/>
        </w:tabs>
      </w:pPr>
      <w:hyperlink w:anchor="_Toc9056" w:history="1">
        <w:r>
          <w:rPr>
            <w:rFonts w:ascii="仿宋" w:eastAsia="仿宋" w:hAnsi="仿宋" w:cs="仿宋" w:hint="eastAsia"/>
            <w:lang w:eastAsia="zh-CN"/>
          </w:rPr>
          <w:t>(三)、关键节点施工计划</w:t>
        </w:r>
        <w:r>
          <w:tab/>
        </w:r>
        <w:r>
          <w:fldChar w:fldCharType="begin"/>
        </w:r>
        <w:r>
          <w:instrText xml:space="preserve"> PAGEREF _Toc9056 \h </w:instrText>
        </w:r>
        <w:r>
          <w:fldChar w:fldCharType="separate"/>
        </w:r>
        <w:r>
          <w:t>78</w:t>
        </w:r>
        <w:r>
          <w:fldChar w:fldCharType="end"/>
        </w:r>
      </w:hyperlink>
    </w:p>
    <w:p>
      <w:pPr>
        <w:pStyle w:val="TOC2"/>
        <w:tabs>
          <w:tab w:val="right" w:leader="dot" w:pos="8306"/>
        </w:tabs>
      </w:pPr>
      <w:hyperlink w:anchor="_Toc27102" w:history="1">
        <w:r>
          <w:rPr>
            <w:rFonts w:ascii="仿宋" w:eastAsia="仿宋" w:hAnsi="仿宋" w:cs="仿宋" w:hint="eastAsia"/>
            <w:lang w:eastAsia="zh-CN"/>
          </w:rPr>
          <w:t>(四)、施工现场管理</w:t>
        </w:r>
        <w:r>
          <w:tab/>
        </w:r>
        <w:r>
          <w:fldChar w:fldCharType="begin"/>
        </w:r>
        <w:r>
          <w:instrText xml:space="preserve"> PAGEREF _Toc27102 \h </w:instrText>
        </w:r>
        <w:r>
          <w:fldChar w:fldCharType="separate"/>
        </w:r>
        <w:r>
          <w:t>79</w:t>
        </w:r>
        <w:r>
          <w:fldChar w:fldCharType="end"/>
        </w:r>
      </w:hyperlink>
    </w:p>
    <w:p>
      <w:pPr>
        <w:pStyle w:val="TOC1"/>
        <w:tabs>
          <w:tab w:val="right" w:leader="dot" w:pos="8306"/>
        </w:tabs>
      </w:pPr>
      <w:hyperlink w:anchor="_Toc2408" w:history="1">
        <w:r>
          <w:rPr>
            <w:rFonts w:ascii="仿宋" w:eastAsia="仿宋" w:hAnsi="仿宋" w:cs="仿宋" w:hint="eastAsia"/>
            <w:lang w:eastAsia="zh-CN"/>
          </w:rPr>
          <w:t>十六、企业合规与伦理</w:t>
        </w:r>
        <w:r>
          <w:tab/>
        </w:r>
        <w:r>
          <w:fldChar w:fldCharType="begin"/>
        </w:r>
        <w:r>
          <w:instrText xml:space="preserve"> PAGEREF _Toc2408 \h </w:instrText>
        </w:r>
        <w:r>
          <w:fldChar w:fldCharType="separate"/>
        </w:r>
        <w:r>
          <w:t>81</w:t>
        </w:r>
        <w:r>
          <w:fldChar w:fldCharType="end"/>
        </w:r>
      </w:hyperlink>
    </w:p>
    <w:p>
      <w:pPr>
        <w:pStyle w:val="TOC2"/>
        <w:tabs>
          <w:tab w:val="right" w:leader="dot" w:pos="8306"/>
        </w:tabs>
      </w:pPr>
      <w:hyperlink w:anchor="_Toc27693" w:history="1">
        <w:r>
          <w:rPr>
            <w:rFonts w:ascii="仿宋" w:eastAsia="仿宋" w:hAnsi="仿宋" w:cs="仿宋" w:hint="eastAsia"/>
            <w:lang w:eastAsia="zh-CN"/>
          </w:rPr>
          <w:t>(一)、合规政策与程序</w:t>
        </w:r>
        <w:r>
          <w:tab/>
        </w:r>
        <w:r>
          <w:fldChar w:fldCharType="begin"/>
        </w:r>
        <w:r>
          <w:instrText xml:space="preserve"> PAGEREF _Toc27693 \h </w:instrText>
        </w:r>
        <w:r>
          <w:fldChar w:fldCharType="separate"/>
        </w:r>
        <w:r>
          <w:t>81</w:t>
        </w:r>
        <w:r>
          <w:fldChar w:fldCharType="end"/>
        </w:r>
      </w:hyperlink>
    </w:p>
    <w:p>
      <w:pPr>
        <w:pStyle w:val="TOC2"/>
        <w:tabs>
          <w:tab w:val="right" w:leader="dot" w:pos="8306"/>
        </w:tabs>
      </w:pPr>
      <w:hyperlink w:anchor="_Toc28768" w:history="1">
        <w:r>
          <w:rPr>
            <w:rFonts w:ascii="仿宋" w:eastAsia="仿宋" w:hAnsi="仿宋" w:cs="仿宋" w:hint="eastAsia"/>
            <w:lang w:eastAsia="zh-CN"/>
          </w:rPr>
          <w:t>(二)、伦理规范与培训</w:t>
        </w:r>
        <w:r>
          <w:tab/>
        </w:r>
        <w:r>
          <w:fldChar w:fldCharType="begin"/>
        </w:r>
        <w:r>
          <w:instrText xml:space="preserve"> PAGEREF _Toc28768 \h </w:instrText>
        </w:r>
        <w:r>
          <w:fldChar w:fldCharType="separate"/>
        </w:r>
        <w:r>
          <w:t>83</w:t>
        </w:r>
        <w:r>
          <w:fldChar w:fldCharType="end"/>
        </w:r>
      </w:hyperlink>
    </w:p>
    <w:p>
      <w:pPr>
        <w:pStyle w:val="TOC2"/>
        <w:tabs>
          <w:tab w:val="right" w:leader="dot" w:pos="8306"/>
        </w:tabs>
      </w:pPr>
      <w:hyperlink w:anchor="_Toc19504" w:history="1">
        <w:r>
          <w:rPr>
            <w:rFonts w:ascii="仿宋" w:eastAsia="仿宋" w:hAnsi="仿宋" w:cs="仿宋" w:hint="eastAsia"/>
            <w:lang w:eastAsia="zh-CN"/>
          </w:rPr>
          <w:t>(三)、合规风险评估</w:t>
        </w:r>
        <w:r>
          <w:tab/>
        </w:r>
        <w:r>
          <w:fldChar w:fldCharType="begin"/>
        </w:r>
        <w:r>
          <w:instrText xml:space="preserve"> PAGEREF _Toc19504 \h </w:instrText>
        </w:r>
        <w:r>
          <w:fldChar w:fldCharType="separate"/>
        </w:r>
        <w:r>
          <w:t>83</w:t>
        </w:r>
        <w:r>
          <w:fldChar w:fldCharType="end"/>
        </w:r>
      </w:hyperlink>
    </w:p>
    <w:p>
      <w:pPr>
        <w:pStyle w:val="TOC2"/>
        <w:tabs>
          <w:tab w:val="right" w:leader="dot" w:pos="8306"/>
        </w:tabs>
      </w:pPr>
      <w:hyperlink w:anchor="_Toc30136" w:history="1">
        <w:r>
          <w:rPr>
            <w:rFonts w:ascii="仿宋" w:eastAsia="仿宋" w:hAnsi="仿宋" w:cs="仿宋" w:hint="eastAsia"/>
            <w:lang w:eastAsia="zh-CN"/>
          </w:rPr>
          <w:t>(四)、合规监督与执行</w:t>
        </w:r>
        <w:r>
          <w:tab/>
        </w:r>
        <w:r>
          <w:fldChar w:fldCharType="begin"/>
        </w:r>
        <w:r>
          <w:instrText xml:space="preserve"> PAGEREF _Toc30136 \h </w:instrText>
        </w:r>
        <w:r>
          <w:fldChar w:fldCharType="separate"/>
        </w:r>
        <w:r>
          <w:t>85</w:t>
        </w:r>
        <w:r>
          <w:fldChar w:fldCharType="end"/>
        </w:r>
      </w:hyperlink>
    </w:p>
    <w:p>
      <w:pPr>
        <w:pStyle w:val="TOC1"/>
        <w:tabs>
          <w:tab w:val="right" w:leader="dot" w:pos="8306"/>
        </w:tabs>
      </w:pPr>
      <w:hyperlink w:anchor="_Toc8103" w:history="1">
        <w:r>
          <w:rPr>
            <w:rFonts w:ascii="仿宋" w:eastAsia="仿宋" w:hAnsi="仿宋" w:cs="仿宋" w:hint="eastAsia"/>
            <w:lang w:eastAsia="zh-CN"/>
          </w:rPr>
          <w:t>十七、知识产权管理与保护</w:t>
        </w:r>
        <w:r>
          <w:tab/>
        </w:r>
        <w:r>
          <w:fldChar w:fldCharType="begin"/>
        </w:r>
        <w:r>
          <w:instrText xml:space="preserve"> PAGEREF _Toc8103 \h </w:instrText>
        </w:r>
        <w:r>
          <w:fldChar w:fldCharType="separate"/>
        </w:r>
        <w:r>
          <w:t>85</w:t>
        </w:r>
        <w:r>
          <w:fldChar w:fldCharType="end"/>
        </w:r>
      </w:hyperlink>
    </w:p>
    <w:p>
      <w:pPr>
        <w:pStyle w:val="TOC2"/>
        <w:tabs>
          <w:tab w:val="right" w:leader="dot" w:pos="8306"/>
        </w:tabs>
      </w:pPr>
      <w:hyperlink w:anchor="_Toc22007" w:history="1">
        <w:r>
          <w:rPr>
            <w:rFonts w:ascii="仿宋" w:eastAsia="仿宋" w:hAnsi="仿宋" w:cs="仿宋" w:hint="eastAsia"/>
            <w:lang w:eastAsia="zh-CN"/>
          </w:rPr>
          <w:t>(一)、知识产权管理体系建设</w:t>
        </w:r>
        <w:r>
          <w:tab/>
        </w:r>
        <w:r>
          <w:fldChar w:fldCharType="begin"/>
        </w:r>
        <w:r>
          <w:instrText xml:space="preserve"> PAGEREF _Toc22007 \h </w:instrText>
        </w:r>
        <w:r>
          <w:fldChar w:fldCharType="separate"/>
        </w:r>
        <w:r>
          <w:t>85</w:t>
        </w:r>
        <w:r>
          <w:fldChar w:fldCharType="end"/>
        </w:r>
      </w:hyperlink>
    </w:p>
    <w:p>
      <w:pPr>
        <w:pStyle w:val="TOC2"/>
        <w:tabs>
          <w:tab w:val="right" w:leader="dot" w:pos="8306"/>
        </w:tabs>
      </w:pPr>
      <w:hyperlink w:anchor="_Toc24478" w:history="1">
        <w:r>
          <w:rPr>
            <w:rFonts w:ascii="仿宋" w:eastAsia="仿宋" w:hAnsi="仿宋" w:cs="仿宋" w:hint="eastAsia"/>
            <w:lang w:eastAsia="zh-CN"/>
          </w:rPr>
          <w:t>(二)、知识产权保护措施</w:t>
        </w:r>
        <w:r>
          <w:tab/>
        </w:r>
        <w:r>
          <w:fldChar w:fldCharType="begin"/>
        </w:r>
        <w:r>
          <w:instrText xml:space="preserve"> PAGEREF _Toc24478 \h </w:instrText>
        </w:r>
        <w:r>
          <w:fldChar w:fldCharType="separate"/>
        </w:r>
        <w:r>
          <w:t>86</w:t>
        </w:r>
        <w:r>
          <w:fldChar w:fldCharType="end"/>
        </w:r>
      </w:hyperlink>
    </w:p>
    <w:p>
      <w:pPr>
        <w:pStyle w:val="TOC1"/>
        <w:tabs>
          <w:tab w:val="right" w:leader="dot" w:pos="8306"/>
        </w:tabs>
      </w:pPr>
      <w:hyperlink w:anchor="_Toc8723" w:history="1">
        <w:r>
          <w:rPr>
            <w:rFonts w:ascii="仿宋" w:eastAsia="仿宋" w:hAnsi="仿宋" w:cs="仿宋" w:hint="eastAsia"/>
            <w:lang w:eastAsia="zh-CN"/>
          </w:rPr>
          <w:t>十八、创新驱动与持续发展</w:t>
        </w:r>
        <w:r>
          <w:tab/>
        </w:r>
        <w:r>
          <w:fldChar w:fldCharType="begin"/>
        </w:r>
        <w:r>
          <w:instrText xml:space="preserve"> PAGEREF _Toc8723 \h </w:instrText>
        </w:r>
        <w:r>
          <w:fldChar w:fldCharType="separate"/>
        </w:r>
        <w:r>
          <w:t>88</w:t>
        </w:r>
        <w:r>
          <w:fldChar w:fldCharType="end"/>
        </w:r>
      </w:hyperlink>
    </w:p>
    <w:p>
      <w:pPr>
        <w:pStyle w:val="TOC2"/>
        <w:tabs>
          <w:tab w:val="right" w:leader="dot" w:pos="8306"/>
        </w:tabs>
      </w:pPr>
      <w:hyperlink w:anchor="_Toc19687" w:history="1">
        <w:r>
          <w:rPr>
            <w:rFonts w:ascii="仿宋" w:eastAsia="仿宋" w:hAnsi="仿宋" w:cs="仿宋" w:hint="eastAsia"/>
            <w:lang w:eastAsia="zh-CN"/>
          </w:rPr>
          <w:t>(一)、创新驱动战略实施</w:t>
        </w:r>
        <w:r>
          <w:tab/>
        </w:r>
        <w:r>
          <w:fldChar w:fldCharType="begin"/>
        </w:r>
        <w:r>
          <w:instrText xml:space="preserve"> PAGEREF _Toc19687 \h </w:instrText>
        </w:r>
        <w:r>
          <w:fldChar w:fldCharType="separate"/>
        </w:r>
        <w:r>
          <w:t>88</w:t>
        </w:r>
        <w:r>
          <w:fldChar w:fldCharType="end"/>
        </w:r>
      </w:hyperlink>
    </w:p>
    <w:p>
      <w:pPr>
        <w:pStyle w:val="TOC2"/>
        <w:tabs>
          <w:tab w:val="right" w:leader="dot" w:pos="8306"/>
        </w:tabs>
      </w:pPr>
      <w:hyperlink w:anchor="_Toc1151" w:history="1">
        <w:r>
          <w:rPr>
            <w:rFonts w:ascii="仿宋" w:eastAsia="仿宋" w:hAnsi="仿宋" w:cs="仿宋" w:hint="eastAsia"/>
            <w:lang w:eastAsia="zh-CN"/>
          </w:rPr>
          <w:t>(二)、持续发展路径探索</w:t>
        </w:r>
        <w:r>
          <w:tab/>
        </w:r>
        <w:r>
          <w:fldChar w:fldCharType="begin"/>
        </w:r>
        <w:r>
          <w:instrText xml:space="preserve"> PAGEREF _Toc1151 \h </w:instrText>
        </w:r>
        <w:r>
          <w:fldChar w:fldCharType="separate"/>
        </w:r>
        <w:r>
          <w:t>89</w:t>
        </w:r>
        <w:r>
          <w:fldChar w:fldCharType="end"/>
        </w:r>
      </w:hyperlink>
    </w:p>
    <w:p>
      <w:pPr>
        <w:pStyle w:val="TOC1"/>
        <w:tabs>
          <w:tab w:val="right" w:leader="dot" w:pos="8306"/>
        </w:tabs>
      </w:pPr>
      <w:hyperlink w:anchor="_Toc18795" w:history="1">
        <w:r>
          <w:rPr>
            <w:rFonts w:ascii="仿宋" w:eastAsia="仿宋" w:hAnsi="仿宋" w:cs="仿宋" w:hint="eastAsia"/>
            <w:lang w:eastAsia="zh-CN"/>
          </w:rPr>
          <w:t>十九、成果转化与推广应用</w:t>
        </w:r>
        <w:r>
          <w:tab/>
        </w:r>
        <w:r>
          <w:fldChar w:fldCharType="begin"/>
        </w:r>
        <w:r>
          <w:instrText xml:space="preserve"> PAGEREF _Toc18795 \h </w:instrText>
        </w:r>
        <w:r>
          <w:fldChar w:fldCharType="separate"/>
        </w:r>
        <w:r>
          <w:t>94</w:t>
        </w:r>
        <w:r>
          <w:fldChar w:fldCharType="end"/>
        </w:r>
      </w:hyperlink>
    </w:p>
    <w:p>
      <w:pPr>
        <w:pStyle w:val="TOC2"/>
        <w:tabs>
          <w:tab w:val="right" w:leader="dot" w:pos="8306"/>
        </w:tabs>
      </w:pPr>
      <w:hyperlink w:anchor="_Toc15294" w:history="1">
        <w:r>
          <w:rPr>
            <w:rFonts w:ascii="仿宋" w:eastAsia="仿宋" w:hAnsi="仿宋" w:cs="仿宋" w:hint="eastAsia"/>
            <w:lang w:eastAsia="zh-CN"/>
          </w:rPr>
          <w:t>(一)、成果转化策略制定</w:t>
        </w:r>
        <w:r>
          <w:tab/>
        </w:r>
        <w:r>
          <w:fldChar w:fldCharType="begin"/>
        </w:r>
        <w:r>
          <w:instrText xml:space="preserve"> PAGEREF _Toc15294 \h </w:instrText>
        </w:r>
        <w:r>
          <w:fldChar w:fldCharType="separate"/>
        </w:r>
        <w:r>
          <w:t>94</w:t>
        </w:r>
        <w:r>
          <w:fldChar w:fldCharType="end"/>
        </w:r>
      </w:hyperlink>
    </w:p>
    <w:p>
      <w:pPr>
        <w:pStyle w:val="TOC2"/>
        <w:tabs>
          <w:tab w:val="right" w:leader="dot" w:pos="8306"/>
        </w:tabs>
      </w:pPr>
      <w:hyperlink w:anchor="_Toc21747" w:history="1">
        <w:r>
          <w:rPr>
            <w:rFonts w:ascii="仿宋" w:eastAsia="仿宋" w:hAnsi="仿宋" w:cs="仿宋" w:hint="eastAsia"/>
            <w:lang w:eastAsia="zh-CN"/>
          </w:rPr>
          <w:t>(二)、成果推广应用方案</w:t>
        </w:r>
        <w:r>
          <w:tab/>
        </w:r>
        <w:r>
          <w:fldChar w:fldCharType="begin"/>
        </w:r>
        <w:r>
          <w:instrText xml:space="preserve"> PAGEREF _Toc21747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3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8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一、新型铝基轴瓦材料项目的市场准入条件分析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铝基轴瓦材料项目而言，市场准入条件首先取决于政策法规环境。政府对于[行业名称]领域的法规，如环保标准、税收政策、和技术使用规范，直接影响新型铝基轴瓦材料项目的运营和成本结构。例如，若政府针对使用可再生能源的企业提供税收优惠，这将对新型铝基轴瓦材料项目的财务规划产生重要影响。同时，考虑经济环境和消费者偏好的变化对新型铝基轴瓦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二、新型铝基轴瓦材料项目的行业规范与合规性要求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铝基轴瓦材料项目来说，遵守行业规范和合规性要求是确保项目顺利进行的基础。这包括遵循质量控制标准、安全规定、数据保护法规等。例如，若新型铝基轴瓦材料项目涉及数据处理，须严格遵守相关的数据保护法规。此外，行业内部的自律规范，如产品标准和服务流程，也对于提升新型铝基轴瓦材料项目在行业内的认可度和竞争力至关重要。项目管理团队必须不断更新策略，以应对行业规范和法规的变化，确保新型铝基轴瓦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三、新型铝基轴瓦材料项目的竞争格局和战略定位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新型铝基轴瓦材料项目的发展规划中，理解行业的竞争格局对于制定有效的市场策略极为关键。这包括分析主要竞争对手的市场地位、优势及其业务模式。新型铝基轴瓦材料项目面临的竞争对手可能包括大型成熟企业和创新型初创公司，各自采取不同的市场策略。因此，新型铝基轴瓦材料项目需精确地定位自己的市场策略，如专注于产品创新、客户服务或成本效率，以在竞争中占据优势。通过深入的市场和竞争分析，新型铝基轴瓦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1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81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基轴瓦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59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铝基轴瓦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铝基轴瓦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新型铝基轴瓦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37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https://d.book118.com/978122025110006025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30989"/>
    <w:rsid w:val="21730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220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2023-12-25T03:23:00Z</dcterms:created>
  <dcterms:modified xsi:type="dcterms:W3CDTF">2023-12-25T03:23:46Z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6CD28A8DB4134591BF59FBF6C889D831_11</vt:lpwstr>
  </property>
  <property fmtid="{D5CDD505-2E9C-101B-9397-08002B2CF9AE}" pid="3" name="KSOProductBuildVer">
    <vt:lpwstr>2052-12.1.0.16120</vt:lpwstr>
  </property>
</Properties>
</file>