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电影放映项目规划设计纲要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70" w:history="1">
        <w:r>
          <w:rPr>
            <w:rFonts w:ascii="仿宋" w:eastAsia="仿宋" w:hAnsi="仿宋" w:cs="仿宋" w:hint="eastAsia"/>
            <w:lang w:eastAsia="zh-CN"/>
          </w:rPr>
          <w:t>序言</w:t>
        </w:r>
        <w:r>
          <w:tab/>
        </w:r>
        <w:r>
          <w:fldChar w:fldCharType="begin"/>
        </w:r>
        <w:r>
          <w:instrText xml:space="preserve"> PAGEREF _Toc23770 \h </w:instrText>
        </w:r>
        <w:r>
          <w:fldChar w:fldCharType="separate"/>
        </w:r>
        <w:r>
          <w:t>3</w:t>
        </w:r>
        <w:r>
          <w:fldChar w:fldCharType="end"/>
        </w:r>
      </w:hyperlink>
    </w:p>
    <w:p>
      <w:pPr>
        <w:pStyle w:val="TOC1"/>
        <w:tabs>
          <w:tab w:val="right" w:leader="dot" w:pos="8306"/>
        </w:tabs>
      </w:pPr>
      <w:hyperlink w:anchor="_Toc30696" w:history="1">
        <w:r>
          <w:rPr>
            <w:rFonts w:ascii="仿宋" w:eastAsia="仿宋" w:hAnsi="仿宋" w:cs="仿宋" w:hint="eastAsia"/>
            <w:lang w:eastAsia="zh-CN"/>
          </w:rPr>
          <w:t>一、电影放映项目可持续发展</w:t>
        </w:r>
        <w:r>
          <w:tab/>
        </w:r>
        <w:r>
          <w:fldChar w:fldCharType="begin"/>
        </w:r>
        <w:r>
          <w:instrText xml:space="preserve"> PAGEREF _Toc30696 \h </w:instrText>
        </w:r>
        <w:r>
          <w:fldChar w:fldCharType="separate"/>
        </w:r>
        <w:r>
          <w:t>3</w:t>
        </w:r>
        <w:r>
          <w:fldChar w:fldCharType="end"/>
        </w:r>
      </w:hyperlink>
    </w:p>
    <w:p>
      <w:pPr>
        <w:pStyle w:val="TOC2"/>
        <w:tabs>
          <w:tab w:val="right" w:leader="dot" w:pos="8306"/>
        </w:tabs>
      </w:pPr>
      <w:hyperlink w:anchor="_Toc28145" w:history="1">
        <w:r>
          <w:rPr>
            <w:rFonts w:ascii="仿宋" w:eastAsia="仿宋" w:hAnsi="仿宋" w:cs="仿宋" w:hint="eastAsia"/>
            <w:lang w:eastAsia="zh-CN"/>
          </w:rPr>
          <w:t>(一)、可持续战略与实践</w:t>
        </w:r>
        <w:r>
          <w:tab/>
        </w:r>
        <w:r>
          <w:fldChar w:fldCharType="begin"/>
        </w:r>
        <w:r>
          <w:instrText xml:space="preserve"> PAGEREF _Toc28145 \h </w:instrText>
        </w:r>
        <w:r>
          <w:fldChar w:fldCharType="separate"/>
        </w:r>
        <w:r>
          <w:t>3</w:t>
        </w:r>
        <w:r>
          <w:fldChar w:fldCharType="end"/>
        </w:r>
      </w:hyperlink>
    </w:p>
    <w:p>
      <w:pPr>
        <w:pStyle w:val="TOC2"/>
        <w:tabs>
          <w:tab w:val="right" w:leader="dot" w:pos="8306"/>
        </w:tabs>
      </w:pPr>
      <w:hyperlink w:anchor="_Toc6252" w:history="1">
        <w:r>
          <w:rPr>
            <w:rFonts w:ascii="仿宋" w:eastAsia="仿宋" w:hAnsi="仿宋" w:cs="仿宋" w:hint="eastAsia"/>
            <w:lang w:eastAsia="zh-CN"/>
          </w:rPr>
          <w:t>(二)、环保与社会责任</w:t>
        </w:r>
        <w:r>
          <w:tab/>
        </w:r>
        <w:r>
          <w:fldChar w:fldCharType="begin"/>
        </w:r>
        <w:r>
          <w:instrText xml:space="preserve"> PAGEREF _Toc6252 \h </w:instrText>
        </w:r>
        <w:r>
          <w:fldChar w:fldCharType="separate"/>
        </w:r>
        <w:r>
          <w:t>4</w:t>
        </w:r>
        <w:r>
          <w:fldChar w:fldCharType="end"/>
        </w:r>
      </w:hyperlink>
    </w:p>
    <w:p>
      <w:pPr>
        <w:pStyle w:val="TOC1"/>
        <w:tabs>
          <w:tab w:val="right" w:leader="dot" w:pos="8306"/>
        </w:tabs>
      </w:pPr>
      <w:hyperlink w:anchor="_Toc3237" w:history="1">
        <w:r>
          <w:rPr>
            <w:rFonts w:ascii="仿宋" w:eastAsia="仿宋" w:hAnsi="仿宋" w:cs="仿宋" w:hint="eastAsia"/>
            <w:lang w:eastAsia="zh-CN"/>
          </w:rPr>
          <w:t>二、工艺说明</w:t>
        </w:r>
        <w:r>
          <w:tab/>
        </w:r>
        <w:r>
          <w:fldChar w:fldCharType="begin"/>
        </w:r>
        <w:r>
          <w:instrText xml:space="preserve"> PAGEREF _Toc3237 \h </w:instrText>
        </w:r>
        <w:r>
          <w:fldChar w:fldCharType="separate"/>
        </w:r>
        <w:r>
          <w:t>4</w:t>
        </w:r>
        <w:r>
          <w:fldChar w:fldCharType="end"/>
        </w:r>
      </w:hyperlink>
    </w:p>
    <w:p>
      <w:pPr>
        <w:pStyle w:val="TOC2"/>
        <w:tabs>
          <w:tab w:val="right" w:leader="dot" w:pos="8306"/>
        </w:tabs>
      </w:pPr>
      <w:hyperlink w:anchor="_Toc18606" w:history="1">
        <w:r>
          <w:rPr>
            <w:rFonts w:ascii="仿宋" w:eastAsia="仿宋" w:hAnsi="仿宋" w:cs="仿宋" w:hint="eastAsia"/>
            <w:lang w:eastAsia="zh-CN"/>
          </w:rPr>
          <w:t>(一)、技术管理特点</w:t>
        </w:r>
        <w:r>
          <w:tab/>
        </w:r>
        <w:r>
          <w:fldChar w:fldCharType="begin"/>
        </w:r>
        <w:r>
          <w:instrText xml:space="preserve"> PAGEREF _Toc18606 \h </w:instrText>
        </w:r>
        <w:r>
          <w:fldChar w:fldCharType="separate"/>
        </w:r>
        <w:r>
          <w:t>4</w:t>
        </w:r>
        <w:r>
          <w:fldChar w:fldCharType="end"/>
        </w:r>
      </w:hyperlink>
    </w:p>
    <w:p>
      <w:pPr>
        <w:pStyle w:val="TOC2"/>
        <w:tabs>
          <w:tab w:val="right" w:leader="dot" w:pos="8306"/>
        </w:tabs>
      </w:pPr>
      <w:hyperlink w:anchor="_Toc12134" w:history="1">
        <w:r>
          <w:rPr>
            <w:rFonts w:ascii="仿宋" w:eastAsia="仿宋" w:hAnsi="仿宋" w:cs="仿宋" w:hint="eastAsia"/>
            <w:lang w:eastAsia="zh-CN"/>
          </w:rPr>
          <w:t>(二)、电影放映项目工艺技术设计方案</w:t>
        </w:r>
        <w:r>
          <w:tab/>
        </w:r>
        <w:r>
          <w:fldChar w:fldCharType="begin"/>
        </w:r>
        <w:r>
          <w:instrText xml:space="preserve"> PAGEREF _Toc12134 \h </w:instrText>
        </w:r>
        <w:r>
          <w:fldChar w:fldCharType="separate"/>
        </w:r>
        <w:r>
          <w:t>6</w:t>
        </w:r>
        <w:r>
          <w:fldChar w:fldCharType="end"/>
        </w:r>
      </w:hyperlink>
    </w:p>
    <w:p>
      <w:pPr>
        <w:pStyle w:val="TOC2"/>
        <w:tabs>
          <w:tab w:val="right" w:leader="dot" w:pos="8306"/>
        </w:tabs>
      </w:pPr>
      <w:hyperlink w:anchor="_Toc15349" w:history="1">
        <w:r>
          <w:rPr>
            <w:rFonts w:ascii="仿宋" w:eastAsia="仿宋" w:hAnsi="仿宋" w:cs="仿宋" w:hint="eastAsia"/>
            <w:lang w:eastAsia="zh-CN"/>
          </w:rPr>
          <w:t>(三)、设备选型方案</w:t>
        </w:r>
        <w:r>
          <w:tab/>
        </w:r>
        <w:r>
          <w:fldChar w:fldCharType="begin"/>
        </w:r>
        <w:r>
          <w:instrText xml:space="preserve"> PAGEREF _Toc15349 \h </w:instrText>
        </w:r>
        <w:r>
          <w:fldChar w:fldCharType="separate"/>
        </w:r>
        <w:r>
          <w:t>7</w:t>
        </w:r>
        <w:r>
          <w:fldChar w:fldCharType="end"/>
        </w:r>
      </w:hyperlink>
    </w:p>
    <w:p>
      <w:pPr>
        <w:pStyle w:val="TOC1"/>
        <w:tabs>
          <w:tab w:val="right" w:leader="dot" w:pos="8306"/>
        </w:tabs>
      </w:pPr>
      <w:hyperlink w:anchor="_Toc24721" w:history="1">
        <w:r>
          <w:rPr>
            <w:rFonts w:ascii="仿宋" w:eastAsia="仿宋" w:hAnsi="仿宋" w:cs="仿宋" w:hint="eastAsia"/>
            <w:lang w:eastAsia="zh-CN"/>
          </w:rPr>
          <w:t>三、电影放映项目选址可行性分析</w:t>
        </w:r>
        <w:r>
          <w:tab/>
        </w:r>
        <w:r>
          <w:fldChar w:fldCharType="begin"/>
        </w:r>
        <w:r>
          <w:instrText xml:space="preserve"> PAGEREF _Toc24721 \h </w:instrText>
        </w:r>
        <w:r>
          <w:fldChar w:fldCharType="separate"/>
        </w:r>
        <w:r>
          <w:t>8</w:t>
        </w:r>
        <w:r>
          <w:fldChar w:fldCharType="end"/>
        </w:r>
      </w:hyperlink>
    </w:p>
    <w:p>
      <w:pPr>
        <w:pStyle w:val="TOC2"/>
        <w:tabs>
          <w:tab w:val="right" w:leader="dot" w:pos="8306"/>
        </w:tabs>
      </w:pPr>
      <w:hyperlink w:anchor="_Toc11927" w:history="1">
        <w:r>
          <w:rPr>
            <w:rFonts w:ascii="仿宋" w:eastAsia="仿宋" w:hAnsi="仿宋" w:cs="仿宋" w:hint="eastAsia"/>
            <w:lang w:eastAsia="zh-CN"/>
          </w:rPr>
          <w:t>(一)、电影放映项目选址</w:t>
        </w:r>
        <w:r>
          <w:tab/>
        </w:r>
        <w:r>
          <w:fldChar w:fldCharType="begin"/>
        </w:r>
        <w:r>
          <w:instrText xml:space="preserve"> PAGEREF _Toc11927 \h </w:instrText>
        </w:r>
        <w:r>
          <w:fldChar w:fldCharType="separate"/>
        </w:r>
        <w:r>
          <w:t>8</w:t>
        </w:r>
        <w:r>
          <w:fldChar w:fldCharType="end"/>
        </w:r>
      </w:hyperlink>
    </w:p>
    <w:p>
      <w:pPr>
        <w:pStyle w:val="TOC2"/>
        <w:tabs>
          <w:tab w:val="right" w:leader="dot" w:pos="8306"/>
        </w:tabs>
      </w:pPr>
      <w:hyperlink w:anchor="_Toc227" w:history="1">
        <w:r>
          <w:rPr>
            <w:rFonts w:ascii="仿宋" w:eastAsia="仿宋" w:hAnsi="仿宋" w:cs="仿宋" w:hint="eastAsia"/>
            <w:lang w:eastAsia="zh-CN"/>
          </w:rPr>
          <w:t>(二)、用地控制指标</w:t>
        </w:r>
        <w:r>
          <w:tab/>
        </w:r>
        <w:r>
          <w:fldChar w:fldCharType="begin"/>
        </w:r>
        <w:r>
          <w:instrText xml:space="preserve"> PAGEREF _Toc227 \h </w:instrText>
        </w:r>
        <w:r>
          <w:fldChar w:fldCharType="separate"/>
        </w:r>
        <w:r>
          <w:t>8</w:t>
        </w:r>
        <w:r>
          <w:fldChar w:fldCharType="end"/>
        </w:r>
      </w:hyperlink>
    </w:p>
    <w:p>
      <w:pPr>
        <w:pStyle w:val="TOC2"/>
        <w:tabs>
          <w:tab w:val="right" w:leader="dot" w:pos="8306"/>
        </w:tabs>
      </w:pPr>
      <w:hyperlink w:anchor="_Toc17684" w:history="1">
        <w:r>
          <w:rPr>
            <w:rFonts w:ascii="仿宋" w:eastAsia="仿宋" w:hAnsi="仿宋" w:cs="仿宋" w:hint="eastAsia"/>
            <w:lang w:eastAsia="zh-CN"/>
          </w:rPr>
          <w:t>(三)、节约用地措施</w:t>
        </w:r>
        <w:r>
          <w:tab/>
        </w:r>
        <w:r>
          <w:fldChar w:fldCharType="begin"/>
        </w:r>
        <w:r>
          <w:instrText xml:space="preserve"> PAGEREF _Toc17684 \h </w:instrText>
        </w:r>
        <w:r>
          <w:fldChar w:fldCharType="separate"/>
        </w:r>
        <w:r>
          <w:t>10</w:t>
        </w:r>
        <w:r>
          <w:fldChar w:fldCharType="end"/>
        </w:r>
      </w:hyperlink>
    </w:p>
    <w:p>
      <w:pPr>
        <w:pStyle w:val="TOC2"/>
        <w:tabs>
          <w:tab w:val="right" w:leader="dot" w:pos="8306"/>
        </w:tabs>
      </w:pPr>
      <w:hyperlink w:anchor="_Toc14003" w:history="1">
        <w:r>
          <w:rPr>
            <w:rFonts w:ascii="仿宋" w:eastAsia="仿宋" w:hAnsi="仿宋" w:cs="仿宋" w:hint="eastAsia"/>
            <w:lang w:eastAsia="zh-CN"/>
          </w:rPr>
          <w:t>(四)、总图布置方案</w:t>
        </w:r>
        <w:r>
          <w:tab/>
        </w:r>
        <w:r>
          <w:fldChar w:fldCharType="begin"/>
        </w:r>
        <w:r>
          <w:instrText xml:space="preserve"> PAGEREF _Toc14003 \h </w:instrText>
        </w:r>
        <w:r>
          <w:fldChar w:fldCharType="separate"/>
        </w:r>
        <w:r>
          <w:t>11</w:t>
        </w:r>
        <w:r>
          <w:fldChar w:fldCharType="end"/>
        </w:r>
      </w:hyperlink>
    </w:p>
    <w:p>
      <w:pPr>
        <w:pStyle w:val="TOC2"/>
        <w:tabs>
          <w:tab w:val="right" w:leader="dot" w:pos="8306"/>
        </w:tabs>
      </w:pPr>
      <w:hyperlink w:anchor="_Toc6388" w:history="1">
        <w:r>
          <w:rPr>
            <w:rFonts w:ascii="仿宋" w:eastAsia="仿宋" w:hAnsi="仿宋" w:cs="仿宋" w:hint="eastAsia"/>
            <w:lang w:eastAsia="zh-CN"/>
          </w:rPr>
          <w:t>(五)、选址综合评价</w:t>
        </w:r>
        <w:r>
          <w:tab/>
        </w:r>
        <w:r>
          <w:fldChar w:fldCharType="begin"/>
        </w:r>
        <w:r>
          <w:instrText xml:space="preserve"> PAGEREF _Toc6388 \h </w:instrText>
        </w:r>
        <w:r>
          <w:fldChar w:fldCharType="separate"/>
        </w:r>
        <w:r>
          <w:t>12</w:t>
        </w:r>
        <w:r>
          <w:fldChar w:fldCharType="end"/>
        </w:r>
      </w:hyperlink>
    </w:p>
    <w:p>
      <w:pPr>
        <w:pStyle w:val="TOC1"/>
        <w:tabs>
          <w:tab w:val="right" w:leader="dot" w:pos="8306"/>
        </w:tabs>
      </w:pPr>
      <w:hyperlink w:anchor="_Toc14278" w:history="1">
        <w:r>
          <w:rPr>
            <w:rFonts w:ascii="仿宋" w:eastAsia="仿宋" w:hAnsi="仿宋" w:cs="仿宋" w:hint="eastAsia"/>
            <w:lang w:eastAsia="zh-CN"/>
          </w:rPr>
          <w:t>四、产品规划分析</w:t>
        </w:r>
        <w:r>
          <w:tab/>
        </w:r>
        <w:r>
          <w:fldChar w:fldCharType="begin"/>
        </w:r>
        <w:r>
          <w:instrText xml:space="preserve"> PAGEREF _Toc14278 \h </w:instrText>
        </w:r>
        <w:r>
          <w:fldChar w:fldCharType="separate"/>
        </w:r>
        <w:r>
          <w:t>13</w:t>
        </w:r>
        <w:r>
          <w:fldChar w:fldCharType="end"/>
        </w:r>
      </w:hyperlink>
    </w:p>
    <w:p>
      <w:pPr>
        <w:pStyle w:val="TOC2"/>
        <w:tabs>
          <w:tab w:val="right" w:leader="dot" w:pos="8306"/>
        </w:tabs>
      </w:pPr>
      <w:hyperlink w:anchor="_Toc2495" w:history="1">
        <w:r>
          <w:rPr>
            <w:rFonts w:ascii="仿宋" w:eastAsia="仿宋" w:hAnsi="仿宋" w:cs="仿宋" w:hint="eastAsia"/>
            <w:lang w:eastAsia="zh-CN"/>
          </w:rPr>
          <w:t>(一)、产品规划</w:t>
        </w:r>
        <w:r>
          <w:tab/>
        </w:r>
        <w:r>
          <w:fldChar w:fldCharType="begin"/>
        </w:r>
        <w:r>
          <w:instrText xml:space="preserve"> PAGEREF _Toc2495 \h </w:instrText>
        </w:r>
        <w:r>
          <w:fldChar w:fldCharType="separate"/>
        </w:r>
        <w:r>
          <w:t>13</w:t>
        </w:r>
        <w:r>
          <w:fldChar w:fldCharType="end"/>
        </w:r>
      </w:hyperlink>
    </w:p>
    <w:p>
      <w:pPr>
        <w:pStyle w:val="TOC2"/>
        <w:tabs>
          <w:tab w:val="right" w:leader="dot" w:pos="8306"/>
        </w:tabs>
      </w:pPr>
      <w:hyperlink w:anchor="_Toc19195" w:history="1">
        <w:r>
          <w:rPr>
            <w:rFonts w:ascii="仿宋" w:eastAsia="仿宋" w:hAnsi="仿宋" w:cs="仿宋" w:hint="eastAsia"/>
            <w:lang w:eastAsia="zh-CN"/>
          </w:rPr>
          <w:t>(二)、建设规模</w:t>
        </w:r>
        <w:r>
          <w:tab/>
        </w:r>
        <w:r>
          <w:fldChar w:fldCharType="begin"/>
        </w:r>
        <w:r>
          <w:instrText xml:space="preserve"> PAGEREF _Toc19195 \h </w:instrText>
        </w:r>
        <w:r>
          <w:fldChar w:fldCharType="separate"/>
        </w:r>
        <w:r>
          <w:t>14</w:t>
        </w:r>
        <w:r>
          <w:fldChar w:fldCharType="end"/>
        </w:r>
      </w:hyperlink>
    </w:p>
    <w:p>
      <w:pPr>
        <w:pStyle w:val="TOC1"/>
        <w:tabs>
          <w:tab w:val="right" w:leader="dot" w:pos="8306"/>
        </w:tabs>
      </w:pPr>
      <w:hyperlink w:anchor="_Toc23172" w:history="1">
        <w:r>
          <w:rPr>
            <w:rFonts w:ascii="仿宋" w:eastAsia="仿宋" w:hAnsi="仿宋" w:cs="仿宋" w:hint="eastAsia"/>
            <w:lang w:eastAsia="zh-CN"/>
          </w:rPr>
          <w:t>五、电影放映项目绩效评估</w:t>
        </w:r>
        <w:r>
          <w:tab/>
        </w:r>
        <w:r>
          <w:fldChar w:fldCharType="begin"/>
        </w:r>
        <w:r>
          <w:instrText xml:space="preserve"> PAGEREF _Toc23172 \h </w:instrText>
        </w:r>
        <w:r>
          <w:fldChar w:fldCharType="separate"/>
        </w:r>
        <w:r>
          <w:t>15</w:t>
        </w:r>
        <w:r>
          <w:fldChar w:fldCharType="end"/>
        </w:r>
      </w:hyperlink>
    </w:p>
    <w:p>
      <w:pPr>
        <w:pStyle w:val="TOC2"/>
        <w:tabs>
          <w:tab w:val="right" w:leader="dot" w:pos="8306"/>
        </w:tabs>
      </w:pPr>
      <w:hyperlink w:anchor="_Toc2082" w:history="1">
        <w:r>
          <w:rPr>
            <w:rFonts w:ascii="仿宋" w:eastAsia="仿宋" w:hAnsi="仿宋" w:cs="仿宋" w:hint="eastAsia"/>
            <w:lang w:eastAsia="zh-CN"/>
          </w:rPr>
          <w:t>(一)、绩效评估指标</w:t>
        </w:r>
        <w:r>
          <w:tab/>
        </w:r>
        <w:r>
          <w:fldChar w:fldCharType="begin"/>
        </w:r>
        <w:r>
          <w:instrText xml:space="preserve"> PAGEREF _Toc2082 \h </w:instrText>
        </w:r>
        <w:r>
          <w:fldChar w:fldCharType="separate"/>
        </w:r>
        <w:r>
          <w:t>15</w:t>
        </w:r>
        <w:r>
          <w:fldChar w:fldCharType="end"/>
        </w:r>
      </w:hyperlink>
    </w:p>
    <w:p>
      <w:pPr>
        <w:pStyle w:val="TOC2"/>
        <w:tabs>
          <w:tab w:val="right" w:leader="dot" w:pos="8306"/>
        </w:tabs>
      </w:pPr>
      <w:hyperlink w:anchor="_Toc10443" w:history="1">
        <w:r>
          <w:rPr>
            <w:rFonts w:ascii="仿宋" w:eastAsia="仿宋" w:hAnsi="仿宋" w:cs="仿宋" w:hint="eastAsia"/>
            <w:lang w:eastAsia="zh-CN"/>
          </w:rPr>
          <w:t>(二)、绩效评估方法</w:t>
        </w:r>
        <w:r>
          <w:tab/>
        </w:r>
        <w:r>
          <w:fldChar w:fldCharType="begin"/>
        </w:r>
        <w:r>
          <w:instrText xml:space="preserve"> PAGEREF _Toc10443 \h </w:instrText>
        </w:r>
        <w:r>
          <w:fldChar w:fldCharType="separate"/>
        </w:r>
        <w:r>
          <w:t>16</w:t>
        </w:r>
        <w:r>
          <w:fldChar w:fldCharType="end"/>
        </w:r>
      </w:hyperlink>
    </w:p>
    <w:p>
      <w:pPr>
        <w:pStyle w:val="TOC2"/>
        <w:tabs>
          <w:tab w:val="right" w:leader="dot" w:pos="8306"/>
        </w:tabs>
      </w:pPr>
      <w:hyperlink w:anchor="_Toc20408" w:history="1">
        <w:r>
          <w:rPr>
            <w:rFonts w:ascii="仿宋" w:eastAsia="仿宋" w:hAnsi="仿宋" w:cs="仿宋" w:hint="eastAsia"/>
            <w:lang w:eastAsia="zh-CN"/>
          </w:rPr>
          <w:t>(三)、绩效评估周期</w:t>
        </w:r>
        <w:r>
          <w:tab/>
        </w:r>
        <w:r>
          <w:fldChar w:fldCharType="begin"/>
        </w:r>
        <w:r>
          <w:instrText xml:space="preserve"> PAGEREF _Toc20408 \h </w:instrText>
        </w:r>
        <w:r>
          <w:fldChar w:fldCharType="separate"/>
        </w:r>
        <w:r>
          <w:t>17</w:t>
        </w:r>
        <w:r>
          <w:fldChar w:fldCharType="end"/>
        </w:r>
      </w:hyperlink>
    </w:p>
    <w:p>
      <w:pPr>
        <w:pStyle w:val="TOC1"/>
        <w:tabs>
          <w:tab w:val="right" w:leader="dot" w:pos="8306"/>
        </w:tabs>
      </w:pPr>
      <w:hyperlink w:anchor="_Toc28647" w:history="1">
        <w:r>
          <w:rPr>
            <w:rFonts w:ascii="仿宋" w:eastAsia="仿宋" w:hAnsi="仿宋" w:cs="仿宋" w:hint="eastAsia"/>
            <w:lang w:eastAsia="zh-CN"/>
          </w:rPr>
          <w:t>六、电影放映项目建设背景及必要性分析</w:t>
        </w:r>
        <w:r>
          <w:tab/>
        </w:r>
        <w:r>
          <w:fldChar w:fldCharType="begin"/>
        </w:r>
        <w:r>
          <w:instrText xml:space="preserve"> PAGEREF _Toc28647 \h </w:instrText>
        </w:r>
        <w:r>
          <w:fldChar w:fldCharType="separate"/>
        </w:r>
        <w:r>
          <w:t>18</w:t>
        </w:r>
        <w:r>
          <w:fldChar w:fldCharType="end"/>
        </w:r>
      </w:hyperlink>
    </w:p>
    <w:p>
      <w:pPr>
        <w:pStyle w:val="TOC2"/>
        <w:tabs>
          <w:tab w:val="right" w:leader="dot" w:pos="8306"/>
        </w:tabs>
      </w:pPr>
      <w:hyperlink w:anchor="_Toc356" w:history="1">
        <w:r>
          <w:rPr>
            <w:rFonts w:ascii="仿宋" w:eastAsia="仿宋" w:hAnsi="仿宋" w:cs="仿宋" w:hint="eastAsia"/>
            <w:lang w:eastAsia="zh-CN"/>
          </w:rPr>
          <w:t>(一)、电影放映项目背景分析</w:t>
        </w:r>
        <w:r>
          <w:tab/>
        </w:r>
        <w:r>
          <w:fldChar w:fldCharType="begin"/>
        </w:r>
        <w:r>
          <w:instrText xml:space="preserve"> PAGEREF _Toc356 \h </w:instrText>
        </w:r>
        <w:r>
          <w:fldChar w:fldCharType="separate"/>
        </w:r>
        <w:r>
          <w:t>18</w:t>
        </w:r>
        <w:r>
          <w:fldChar w:fldCharType="end"/>
        </w:r>
      </w:hyperlink>
    </w:p>
    <w:p>
      <w:pPr>
        <w:pStyle w:val="TOC2"/>
        <w:tabs>
          <w:tab w:val="right" w:leader="dot" w:pos="8306"/>
        </w:tabs>
      </w:pPr>
      <w:hyperlink w:anchor="_Toc9217" w:history="1">
        <w:r>
          <w:rPr>
            <w:rFonts w:ascii="仿宋" w:eastAsia="仿宋" w:hAnsi="仿宋" w:cs="仿宋" w:hint="eastAsia"/>
            <w:lang w:eastAsia="zh-CN"/>
          </w:rPr>
          <w:t>(二)、电影放映项目建设必要性分析</w:t>
        </w:r>
        <w:r>
          <w:tab/>
        </w:r>
        <w:r>
          <w:fldChar w:fldCharType="begin"/>
        </w:r>
        <w:r>
          <w:instrText xml:space="preserve"> PAGEREF _Toc9217 \h </w:instrText>
        </w:r>
        <w:r>
          <w:fldChar w:fldCharType="separate"/>
        </w:r>
        <w:r>
          <w:t>20</w:t>
        </w:r>
        <w:r>
          <w:fldChar w:fldCharType="end"/>
        </w:r>
      </w:hyperlink>
    </w:p>
    <w:p>
      <w:pPr>
        <w:pStyle w:val="TOC1"/>
        <w:tabs>
          <w:tab w:val="right" w:leader="dot" w:pos="8306"/>
        </w:tabs>
      </w:pPr>
      <w:hyperlink w:anchor="_Toc28510" w:history="1">
        <w:r>
          <w:rPr>
            <w:rFonts w:ascii="仿宋" w:eastAsia="仿宋" w:hAnsi="仿宋" w:cs="仿宋" w:hint="eastAsia"/>
            <w:lang w:eastAsia="zh-CN"/>
          </w:rPr>
          <w:t>七、电影放映项目财务管理</w:t>
        </w:r>
        <w:r>
          <w:tab/>
        </w:r>
        <w:r>
          <w:fldChar w:fldCharType="begin"/>
        </w:r>
        <w:r>
          <w:instrText xml:space="preserve"> PAGEREF _Toc28510 \h </w:instrText>
        </w:r>
        <w:r>
          <w:fldChar w:fldCharType="separate"/>
        </w:r>
        <w:r>
          <w:t>21</w:t>
        </w:r>
        <w:r>
          <w:fldChar w:fldCharType="end"/>
        </w:r>
      </w:hyperlink>
    </w:p>
    <w:p>
      <w:pPr>
        <w:pStyle w:val="TOC2"/>
        <w:tabs>
          <w:tab w:val="right" w:leader="dot" w:pos="8306"/>
        </w:tabs>
      </w:pPr>
      <w:hyperlink w:anchor="_Toc2645" w:history="1">
        <w:r>
          <w:rPr>
            <w:rFonts w:ascii="仿宋" w:eastAsia="仿宋" w:hAnsi="仿宋" w:cs="仿宋" w:hint="eastAsia"/>
            <w:lang w:eastAsia="zh-CN"/>
          </w:rPr>
          <w:t>(一)、资金需求大</w:t>
        </w:r>
        <w:r>
          <w:tab/>
        </w:r>
        <w:r>
          <w:fldChar w:fldCharType="begin"/>
        </w:r>
        <w:r>
          <w:instrText xml:space="preserve"> PAGEREF _Toc2645 \h </w:instrText>
        </w:r>
        <w:r>
          <w:fldChar w:fldCharType="separate"/>
        </w:r>
        <w:r>
          <w:t>21</w:t>
        </w:r>
        <w:r>
          <w:fldChar w:fldCharType="end"/>
        </w:r>
      </w:hyperlink>
    </w:p>
    <w:p>
      <w:pPr>
        <w:pStyle w:val="TOC2"/>
        <w:tabs>
          <w:tab w:val="right" w:leader="dot" w:pos="8306"/>
        </w:tabs>
      </w:pPr>
      <w:hyperlink w:anchor="_Toc15926" w:history="1">
        <w:r>
          <w:rPr>
            <w:rFonts w:ascii="仿宋" w:eastAsia="仿宋" w:hAnsi="仿宋" w:cs="仿宋" w:hint="eastAsia"/>
            <w:lang w:eastAsia="zh-CN"/>
          </w:rPr>
          <w:t>(二)、研发周期长</w:t>
        </w:r>
        <w:r>
          <w:tab/>
        </w:r>
        <w:r>
          <w:fldChar w:fldCharType="begin"/>
        </w:r>
        <w:r>
          <w:instrText xml:space="preserve"> PAGEREF _Toc15926 \h </w:instrText>
        </w:r>
        <w:r>
          <w:fldChar w:fldCharType="separate"/>
        </w:r>
        <w:r>
          <w:t>22</w:t>
        </w:r>
        <w:r>
          <w:fldChar w:fldCharType="end"/>
        </w:r>
      </w:hyperlink>
    </w:p>
    <w:p>
      <w:pPr>
        <w:pStyle w:val="TOC2"/>
        <w:tabs>
          <w:tab w:val="right" w:leader="dot" w:pos="8306"/>
        </w:tabs>
      </w:pPr>
      <w:hyperlink w:anchor="_Toc24693" w:history="1">
        <w:r>
          <w:rPr>
            <w:rFonts w:ascii="仿宋" w:eastAsia="仿宋" w:hAnsi="仿宋" w:cs="仿宋" w:hint="eastAsia"/>
            <w:lang w:eastAsia="zh-CN"/>
          </w:rPr>
          <w:t>(三)、市场风险大</w:t>
        </w:r>
        <w:r>
          <w:tab/>
        </w:r>
        <w:r>
          <w:fldChar w:fldCharType="begin"/>
        </w:r>
        <w:r>
          <w:instrText xml:space="preserve"> PAGEREF _Toc24693 \h </w:instrText>
        </w:r>
        <w:r>
          <w:fldChar w:fldCharType="separate"/>
        </w:r>
        <w:r>
          <w:t>24</w:t>
        </w:r>
        <w:r>
          <w:fldChar w:fldCharType="end"/>
        </w:r>
      </w:hyperlink>
    </w:p>
    <w:p>
      <w:pPr>
        <w:pStyle w:val="TOC2"/>
        <w:tabs>
          <w:tab w:val="right" w:leader="dot" w:pos="8306"/>
        </w:tabs>
      </w:pPr>
      <w:hyperlink w:anchor="_Toc7047" w:history="1">
        <w:r>
          <w:rPr>
            <w:rFonts w:ascii="仿宋" w:eastAsia="仿宋" w:hAnsi="仿宋" w:cs="仿宋" w:hint="eastAsia"/>
            <w:lang w:eastAsia="zh-CN"/>
          </w:rPr>
          <w:t>(四)、利润率高</w:t>
        </w:r>
        <w:r>
          <w:tab/>
        </w:r>
        <w:r>
          <w:fldChar w:fldCharType="begin"/>
        </w:r>
        <w:r>
          <w:instrText xml:space="preserve"> PAGEREF _Toc7047 \h </w:instrText>
        </w:r>
        <w:r>
          <w:fldChar w:fldCharType="separate"/>
        </w:r>
        <w:r>
          <w:t>26</w:t>
        </w:r>
        <w:r>
          <w:fldChar w:fldCharType="end"/>
        </w:r>
      </w:hyperlink>
    </w:p>
    <w:p>
      <w:pPr>
        <w:pStyle w:val="TOC1"/>
        <w:tabs>
          <w:tab w:val="right" w:leader="dot" w:pos="8306"/>
        </w:tabs>
      </w:pPr>
      <w:hyperlink w:anchor="_Toc12944" w:history="1">
        <w:r>
          <w:rPr>
            <w:rFonts w:ascii="仿宋" w:eastAsia="仿宋" w:hAnsi="仿宋" w:cs="仿宋" w:hint="eastAsia"/>
            <w:lang w:eastAsia="zh-CN"/>
          </w:rPr>
          <w:t>八、电影放映项目环境影响分析</w:t>
        </w:r>
        <w:r>
          <w:tab/>
        </w:r>
        <w:r>
          <w:fldChar w:fldCharType="begin"/>
        </w:r>
        <w:r>
          <w:instrText xml:space="preserve"> PAGEREF _Toc12944 \h </w:instrText>
        </w:r>
        <w:r>
          <w:fldChar w:fldCharType="separate"/>
        </w:r>
        <w:r>
          <w:t>28</w:t>
        </w:r>
        <w:r>
          <w:fldChar w:fldCharType="end"/>
        </w:r>
      </w:hyperlink>
    </w:p>
    <w:p>
      <w:pPr>
        <w:pStyle w:val="TOC2"/>
        <w:tabs>
          <w:tab w:val="right" w:leader="dot" w:pos="8306"/>
        </w:tabs>
      </w:pPr>
      <w:hyperlink w:anchor="_Toc19363" w:history="1">
        <w:r>
          <w:rPr>
            <w:rFonts w:ascii="仿宋" w:eastAsia="仿宋" w:hAnsi="仿宋" w:cs="仿宋" w:hint="eastAsia"/>
            <w:lang w:eastAsia="zh-CN"/>
          </w:rPr>
          <w:t>(一)、建设区域环境质量现状</w:t>
        </w:r>
        <w:r>
          <w:tab/>
        </w:r>
        <w:r>
          <w:fldChar w:fldCharType="begin"/>
        </w:r>
        <w:r>
          <w:instrText xml:space="preserve"> PAGEREF _Toc19363 \h </w:instrText>
        </w:r>
        <w:r>
          <w:fldChar w:fldCharType="separate"/>
        </w:r>
        <w:r>
          <w:t>28</w:t>
        </w:r>
        <w:r>
          <w:fldChar w:fldCharType="end"/>
        </w:r>
      </w:hyperlink>
    </w:p>
    <w:p>
      <w:pPr>
        <w:pStyle w:val="TOC2"/>
        <w:tabs>
          <w:tab w:val="right" w:leader="dot" w:pos="8306"/>
        </w:tabs>
      </w:pPr>
      <w:hyperlink w:anchor="_Toc275" w:history="1">
        <w:r>
          <w:rPr>
            <w:rFonts w:ascii="仿宋" w:eastAsia="仿宋" w:hAnsi="仿宋" w:cs="仿宋" w:hint="eastAsia"/>
            <w:lang w:eastAsia="zh-CN"/>
          </w:rPr>
          <w:t>(二)、建设期环境保护</w:t>
        </w:r>
        <w:r>
          <w:tab/>
        </w:r>
        <w:r>
          <w:fldChar w:fldCharType="begin"/>
        </w:r>
        <w:r>
          <w:instrText xml:space="preserve"> PAGEREF _Toc275 \h </w:instrText>
        </w:r>
        <w:r>
          <w:fldChar w:fldCharType="separate"/>
        </w:r>
        <w:r>
          <w:t>30</w:t>
        </w:r>
        <w:r>
          <w:fldChar w:fldCharType="end"/>
        </w:r>
      </w:hyperlink>
    </w:p>
    <w:p>
      <w:pPr>
        <w:pStyle w:val="TOC2"/>
        <w:tabs>
          <w:tab w:val="right" w:leader="dot" w:pos="8306"/>
        </w:tabs>
      </w:pPr>
      <w:hyperlink w:anchor="_Toc19769" w:history="1">
        <w:r>
          <w:rPr>
            <w:rFonts w:ascii="仿宋" w:eastAsia="仿宋" w:hAnsi="仿宋" w:cs="仿宋" w:hint="eastAsia"/>
            <w:lang w:eastAsia="zh-CN"/>
          </w:rPr>
          <w:t>(三)、运营期环境保护</w:t>
        </w:r>
        <w:r>
          <w:tab/>
        </w:r>
        <w:r>
          <w:fldChar w:fldCharType="begin"/>
        </w:r>
        <w:r>
          <w:instrText xml:space="preserve"> PAGEREF _Toc19769 \h </w:instrText>
        </w:r>
        <w:r>
          <w:fldChar w:fldCharType="separate"/>
        </w:r>
        <w:r>
          <w:t>31</w:t>
        </w:r>
        <w:r>
          <w:fldChar w:fldCharType="end"/>
        </w:r>
      </w:hyperlink>
    </w:p>
    <w:p>
      <w:pPr>
        <w:pStyle w:val="TOC2"/>
        <w:tabs>
          <w:tab w:val="right" w:leader="dot" w:pos="8306"/>
        </w:tabs>
      </w:pPr>
      <w:hyperlink w:anchor="_Toc6167" w:history="1">
        <w:r>
          <w:rPr>
            <w:rFonts w:ascii="仿宋" w:eastAsia="仿宋" w:hAnsi="仿宋" w:cs="仿宋" w:hint="eastAsia"/>
            <w:lang w:eastAsia="zh-CN"/>
          </w:rPr>
          <w:t>(四)、电影放映项目建设对区域经济的影响</w:t>
        </w:r>
        <w:r>
          <w:tab/>
        </w:r>
        <w:r>
          <w:fldChar w:fldCharType="begin"/>
        </w:r>
        <w:r>
          <w:instrText xml:space="preserve"> PAGEREF _Toc6167 \h </w:instrText>
        </w:r>
        <w:r>
          <w:fldChar w:fldCharType="separate"/>
        </w:r>
        <w:r>
          <w:t>32</w:t>
        </w:r>
        <w:r>
          <w:fldChar w:fldCharType="end"/>
        </w:r>
      </w:hyperlink>
    </w:p>
    <w:p>
      <w:pPr>
        <w:pStyle w:val="TOC2"/>
        <w:tabs>
          <w:tab w:val="right" w:leader="dot" w:pos="8306"/>
        </w:tabs>
      </w:pPr>
      <w:hyperlink w:anchor="_Toc2940" w:history="1">
        <w:r>
          <w:rPr>
            <w:rFonts w:ascii="仿宋" w:eastAsia="仿宋" w:hAnsi="仿宋" w:cs="仿宋" w:hint="eastAsia"/>
            <w:lang w:eastAsia="zh-CN"/>
          </w:rPr>
          <w:t>(五)、废弃物处理</w:t>
        </w:r>
        <w:r>
          <w:tab/>
        </w:r>
        <w:r>
          <w:fldChar w:fldCharType="begin"/>
        </w:r>
        <w:r>
          <w:instrText xml:space="preserve"> PAGEREF _Toc2940 \h </w:instrText>
        </w:r>
        <w:r>
          <w:fldChar w:fldCharType="separate"/>
        </w:r>
        <w:r>
          <w:t>34</w:t>
        </w:r>
        <w:r>
          <w:fldChar w:fldCharType="end"/>
        </w:r>
      </w:hyperlink>
    </w:p>
    <w:p>
      <w:pPr>
        <w:pStyle w:val="TOC2"/>
        <w:tabs>
          <w:tab w:val="right" w:leader="dot" w:pos="8306"/>
        </w:tabs>
      </w:pPr>
      <w:hyperlink w:anchor="_Toc20347" w:history="1">
        <w:r>
          <w:rPr>
            <w:rFonts w:ascii="仿宋" w:eastAsia="仿宋" w:hAnsi="仿宋" w:cs="仿宋" w:hint="eastAsia"/>
            <w:lang w:eastAsia="zh-CN"/>
          </w:rPr>
          <w:t>(六)、特殊环境影响分析</w:t>
        </w:r>
        <w:r>
          <w:tab/>
        </w:r>
        <w:r>
          <w:fldChar w:fldCharType="begin"/>
        </w:r>
        <w:r>
          <w:instrText xml:space="preserve"> PAGEREF _Toc20347 \h </w:instrText>
        </w:r>
        <w:r>
          <w:fldChar w:fldCharType="separate"/>
        </w:r>
        <w:r>
          <w:t>35</w:t>
        </w:r>
        <w:r>
          <w:fldChar w:fldCharType="end"/>
        </w:r>
      </w:hyperlink>
    </w:p>
    <w:p>
      <w:pPr>
        <w:pStyle w:val="TOC2"/>
        <w:tabs>
          <w:tab w:val="right" w:leader="dot" w:pos="8306"/>
        </w:tabs>
      </w:pPr>
      <w:hyperlink w:anchor="_Toc6759" w:history="1">
        <w:r>
          <w:rPr>
            <w:rFonts w:ascii="仿宋" w:eastAsia="仿宋" w:hAnsi="仿宋" w:cs="仿宋" w:hint="eastAsia"/>
            <w:lang w:eastAsia="zh-CN"/>
          </w:rPr>
          <w:t>(七)、清洁生产</w:t>
        </w:r>
        <w:r>
          <w:tab/>
        </w:r>
        <w:r>
          <w:fldChar w:fldCharType="begin"/>
        </w:r>
        <w:r>
          <w:instrText xml:space="preserve"> PAGEREF _Toc6759 \h </w:instrText>
        </w:r>
        <w:r>
          <w:fldChar w:fldCharType="separate"/>
        </w:r>
        <w:r>
          <w:t>36</w:t>
        </w:r>
        <w:r>
          <w:fldChar w:fldCharType="end"/>
        </w:r>
      </w:hyperlink>
    </w:p>
    <w:p>
      <w:pPr>
        <w:pStyle w:val="TOC2"/>
        <w:tabs>
          <w:tab w:val="right" w:leader="dot" w:pos="8306"/>
        </w:tabs>
      </w:pPr>
      <w:hyperlink w:anchor="_Toc24733" w:history="1">
        <w:r>
          <w:rPr>
            <w:rFonts w:ascii="仿宋" w:eastAsia="仿宋" w:hAnsi="仿宋" w:cs="仿宋" w:hint="eastAsia"/>
            <w:lang w:eastAsia="zh-CN"/>
          </w:rPr>
          <w:t>(八)、环境保护综合评价</w:t>
        </w:r>
        <w:r>
          <w:tab/>
        </w:r>
        <w:r>
          <w:fldChar w:fldCharType="begin"/>
        </w:r>
        <w:r>
          <w:instrText xml:space="preserve"> PAGEREF _Toc24733 \h </w:instrText>
        </w:r>
        <w:r>
          <w:fldChar w:fldCharType="separate"/>
        </w:r>
        <w:r>
          <w:t>38</w:t>
        </w:r>
        <w:r>
          <w:fldChar w:fldCharType="end"/>
        </w:r>
      </w:hyperlink>
    </w:p>
    <w:p>
      <w:pPr>
        <w:pStyle w:val="TOC1"/>
        <w:tabs>
          <w:tab w:val="right" w:leader="dot" w:pos="8306"/>
        </w:tabs>
      </w:pPr>
      <w:hyperlink w:anchor="_Toc5627" w:history="1">
        <w:r>
          <w:rPr>
            <w:rFonts w:ascii="仿宋" w:eastAsia="仿宋" w:hAnsi="仿宋" w:cs="仿宋" w:hint="eastAsia"/>
            <w:lang w:eastAsia="zh-CN"/>
          </w:rPr>
          <w:t>九、生产安全保护</w:t>
        </w:r>
        <w:r>
          <w:tab/>
        </w:r>
        <w:r>
          <w:fldChar w:fldCharType="begin"/>
        </w:r>
        <w:r>
          <w:instrText xml:space="preserve"> PAGEREF _Toc5627 \h </w:instrText>
        </w:r>
        <w:r>
          <w:fldChar w:fldCharType="separate"/>
        </w:r>
        <w:r>
          <w:t>39</w:t>
        </w:r>
        <w:r>
          <w:fldChar w:fldCharType="end"/>
        </w:r>
      </w:hyperlink>
    </w:p>
    <w:p>
      <w:pPr>
        <w:pStyle w:val="TOC2"/>
        <w:tabs>
          <w:tab w:val="right" w:leader="dot" w:pos="8306"/>
        </w:tabs>
      </w:pPr>
      <w:hyperlink w:anchor="_Toc9999" w:history="1">
        <w:r>
          <w:rPr>
            <w:rFonts w:ascii="仿宋" w:eastAsia="仿宋" w:hAnsi="仿宋" w:cs="仿宋" w:hint="eastAsia"/>
            <w:lang w:eastAsia="zh-CN"/>
          </w:rPr>
          <w:t>(一)、消防安全</w:t>
        </w:r>
        <w:r>
          <w:tab/>
        </w:r>
        <w:r>
          <w:fldChar w:fldCharType="begin"/>
        </w:r>
        <w:r>
          <w:instrText xml:space="preserve"> PAGEREF _Toc9999 \h </w:instrText>
        </w:r>
        <w:r>
          <w:fldChar w:fldCharType="separate"/>
        </w:r>
        <w:r>
          <w:t>39</w:t>
        </w:r>
        <w:r>
          <w:fldChar w:fldCharType="end"/>
        </w:r>
      </w:hyperlink>
    </w:p>
    <w:p>
      <w:pPr>
        <w:pStyle w:val="TOC2"/>
        <w:tabs>
          <w:tab w:val="right" w:leader="dot" w:pos="8306"/>
        </w:tabs>
      </w:pPr>
      <w:hyperlink w:anchor="_Toc17594" w:history="1">
        <w:r>
          <w:rPr>
            <w:rFonts w:ascii="仿宋" w:eastAsia="仿宋" w:hAnsi="仿宋" w:cs="仿宋" w:hint="eastAsia"/>
            <w:lang w:eastAsia="zh-CN"/>
          </w:rPr>
          <w:t>(二)、防火防爆总图布置措施</w:t>
        </w:r>
        <w:r>
          <w:tab/>
        </w:r>
        <w:r>
          <w:fldChar w:fldCharType="begin"/>
        </w:r>
        <w:r>
          <w:instrText xml:space="preserve"> PAGEREF _Toc17594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 w:history="1">
        <w:r>
          <w:rPr>
            <w:rFonts w:ascii="仿宋" w:eastAsia="仿宋" w:hAnsi="仿宋" w:cs="仿宋" w:hint="eastAsia"/>
            <w:lang w:eastAsia="zh-CN"/>
          </w:rPr>
          <w:t>(三)、自然灾害防范措施</w:t>
        </w:r>
        <w:r>
          <w:tab/>
        </w:r>
        <w:r>
          <w:fldChar w:fldCharType="begin"/>
        </w:r>
        <w:r>
          <w:instrText xml:space="preserve"> PAGEREF _Toc3001 \h </w:instrText>
        </w:r>
        <w:r>
          <w:fldChar w:fldCharType="separate"/>
        </w:r>
        <w:r>
          <w:t>41</w:t>
        </w:r>
        <w:r>
          <w:fldChar w:fldCharType="end"/>
        </w:r>
      </w:hyperlink>
    </w:p>
    <w:p>
      <w:pPr>
        <w:pStyle w:val="TOC2"/>
        <w:tabs>
          <w:tab w:val="right" w:leader="dot" w:pos="8306"/>
        </w:tabs>
      </w:pPr>
      <w:hyperlink w:anchor="_Toc24231" w:history="1">
        <w:r>
          <w:rPr>
            <w:rFonts w:ascii="仿宋" w:eastAsia="仿宋" w:hAnsi="仿宋" w:cs="仿宋" w:hint="eastAsia"/>
            <w:lang w:eastAsia="zh-CN"/>
          </w:rPr>
          <w:t>(四)、安全色及安全标志使用要求</w:t>
        </w:r>
        <w:r>
          <w:tab/>
        </w:r>
        <w:r>
          <w:fldChar w:fldCharType="begin"/>
        </w:r>
        <w:r>
          <w:instrText xml:space="preserve"> PAGEREF _Toc24231 \h </w:instrText>
        </w:r>
        <w:r>
          <w:fldChar w:fldCharType="separate"/>
        </w:r>
        <w:r>
          <w:t>42</w:t>
        </w:r>
        <w:r>
          <w:fldChar w:fldCharType="end"/>
        </w:r>
      </w:hyperlink>
    </w:p>
    <w:p>
      <w:pPr>
        <w:pStyle w:val="TOC2"/>
        <w:tabs>
          <w:tab w:val="right" w:leader="dot" w:pos="8306"/>
        </w:tabs>
      </w:pPr>
      <w:hyperlink w:anchor="_Toc5705" w:history="1">
        <w:r>
          <w:rPr>
            <w:rFonts w:ascii="仿宋" w:eastAsia="仿宋" w:hAnsi="仿宋" w:cs="仿宋" w:hint="eastAsia"/>
            <w:lang w:eastAsia="zh-CN"/>
          </w:rPr>
          <w:t>(五)、防尘防毒措施</w:t>
        </w:r>
        <w:r>
          <w:tab/>
        </w:r>
        <w:r>
          <w:fldChar w:fldCharType="begin"/>
        </w:r>
        <w:r>
          <w:instrText xml:space="preserve"> PAGEREF _Toc5705 \h </w:instrText>
        </w:r>
        <w:r>
          <w:fldChar w:fldCharType="separate"/>
        </w:r>
        <w:r>
          <w:t>43</w:t>
        </w:r>
        <w:r>
          <w:fldChar w:fldCharType="end"/>
        </w:r>
      </w:hyperlink>
    </w:p>
    <w:p>
      <w:pPr>
        <w:pStyle w:val="TOC2"/>
        <w:tabs>
          <w:tab w:val="right" w:leader="dot" w:pos="8306"/>
        </w:tabs>
      </w:pPr>
      <w:hyperlink w:anchor="_Toc9617" w:history="1">
        <w:r>
          <w:rPr>
            <w:rFonts w:ascii="仿宋" w:eastAsia="仿宋" w:hAnsi="仿宋" w:cs="仿宋" w:hint="eastAsia"/>
            <w:lang w:eastAsia="zh-CN"/>
          </w:rPr>
          <w:t>(六)、防静电、触电防护及防雷措施</w:t>
        </w:r>
        <w:r>
          <w:tab/>
        </w:r>
        <w:r>
          <w:fldChar w:fldCharType="begin"/>
        </w:r>
        <w:r>
          <w:instrText xml:space="preserve"> PAGEREF _Toc9617 \h </w:instrText>
        </w:r>
        <w:r>
          <w:fldChar w:fldCharType="separate"/>
        </w:r>
        <w:r>
          <w:t>44</w:t>
        </w:r>
        <w:r>
          <w:fldChar w:fldCharType="end"/>
        </w:r>
      </w:hyperlink>
    </w:p>
    <w:p>
      <w:pPr>
        <w:pStyle w:val="TOC2"/>
        <w:tabs>
          <w:tab w:val="right" w:leader="dot" w:pos="8306"/>
        </w:tabs>
      </w:pPr>
      <w:hyperlink w:anchor="_Toc16095" w:history="1">
        <w:r>
          <w:rPr>
            <w:rFonts w:ascii="仿宋" w:eastAsia="仿宋" w:hAnsi="仿宋" w:cs="仿宋" w:hint="eastAsia"/>
            <w:lang w:eastAsia="zh-CN"/>
          </w:rPr>
          <w:t>(七)、机械设备安全保障措施</w:t>
        </w:r>
        <w:r>
          <w:tab/>
        </w:r>
        <w:r>
          <w:fldChar w:fldCharType="begin"/>
        </w:r>
        <w:r>
          <w:instrText xml:space="preserve"> PAGEREF _Toc16095 \h </w:instrText>
        </w:r>
        <w:r>
          <w:fldChar w:fldCharType="separate"/>
        </w:r>
        <w:r>
          <w:t>45</w:t>
        </w:r>
        <w:r>
          <w:fldChar w:fldCharType="end"/>
        </w:r>
      </w:hyperlink>
    </w:p>
    <w:p>
      <w:pPr>
        <w:pStyle w:val="TOC1"/>
        <w:tabs>
          <w:tab w:val="right" w:leader="dot" w:pos="8306"/>
        </w:tabs>
      </w:pPr>
      <w:hyperlink w:anchor="_Toc8311" w:history="1">
        <w:r>
          <w:rPr>
            <w:rFonts w:ascii="仿宋" w:eastAsia="仿宋" w:hAnsi="仿宋" w:cs="仿宋" w:hint="eastAsia"/>
            <w:lang w:eastAsia="zh-CN"/>
          </w:rPr>
          <w:t>十、电影放映项目计划安排</w:t>
        </w:r>
        <w:r>
          <w:tab/>
        </w:r>
        <w:r>
          <w:fldChar w:fldCharType="begin"/>
        </w:r>
        <w:r>
          <w:instrText xml:space="preserve"> PAGEREF _Toc8311 \h </w:instrText>
        </w:r>
        <w:r>
          <w:fldChar w:fldCharType="separate"/>
        </w:r>
        <w:r>
          <w:t>47</w:t>
        </w:r>
        <w:r>
          <w:fldChar w:fldCharType="end"/>
        </w:r>
      </w:hyperlink>
    </w:p>
    <w:p>
      <w:pPr>
        <w:pStyle w:val="TOC2"/>
        <w:tabs>
          <w:tab w:val="right" w:leader="dot" w:pos="8306"/>
        </w:tabs>
      </w:pPr>
      <w:hyperlink w:anchor="_Toc10835" w:history="1">
        <w:r>
          <w:rPr>
            <w:rFonts w:ascii="仿宋" w:eastAsia="仿宋" w:hAnsi="仿宋" w:cs="仿宋" w:hint="eastAsia"/>
            <w:lang w:eastAsia="zh-CN"/>
          </w:rPr>
          <w:t>(一)、建设周期</w:t>
        </w:r>
        <w:r>
          <w:tab/>
        </w:r>
        <w:r>
          <w:fldChar w:fldCharType="begin"/>
        </w:r>
        <w:r>
          <w:instrText xml:space="preserve"> PAGEREF _Toc10835 \h </w:instrText>
        </w:r>
        <w:r>
          <w:fldChar w:fldCharType="separate"/>
        </w:r>
        <w:r>
          <w:t>47</w:t>
        </w:r>
        <w:r>
          <w:fldChar w:fldCharType="end"/>
        </w:r>
      </w:hyperlink>
    </w:p>
    <w:p>
      <w:pPr>
        <w:pStyle w:val="TOC2"/>
        <w:tabs>
          <w:tab w:val="right" w:leader="dot" w:pos="8306"/>
        </w:tabs>
      </w:pPr>
      <w:hyperlink w:anchor="_Toc6982" w:history="1">
        <w:r>
          <w:rPr>
            <w:rFonts w:ascii="仿宋" w:eastAsia="仿宋" w:hAnsi="仿宋" w:cs="仿宋" w:hint="eastAsia"/>
            <w:lang w:eastAsia="zh-CN"/>
          </w:rPr>
          <w:t>(二)、建设进度</w:t>
        </w:r>
        <w:r>
          <w:tab/>
        </w:r>
        <w:r>
          <w:fldChar w:fldCharType="begin"/>
        </w:r>
        <w:r>
          <w:instrText xml:space="preserve"> PAGEREF _Toc6982 \h </w:instrText>
        </w:r>
        <w:r>
          <w:fldChar w:fldCharType="separate"/>
        </w:r>
        <w:r>
          <w:t>47</w:t>
        </w:r>
        <w:r>
          <w:fldChar w:fldCharType="end"/>
        </w:r>
      </w:hyperlink>
    </w:p>
    <w:p>
      <w:pPr>
        <w:pStyle w:val="TOC2"/>
        <w:tabs>
          <w:tab w:val="right" w:leader="dot" w:pos="8306"/>
        </w:tabs>
      </w:pPr>
      <w:hyperlink w:anchor="_Toc3471" w:history="1">
        <w:r>
          <w:rPr>
            <w:rFonts w:ascii="仿宋" w:eastAsia="仿宋" w:hAnsi="仿宋" w:cs="仿宋" w:hint="eastAsia"/>
            <w:lang w:eastAsia="zh-CN"/>
          </w:rPr>
          <w:t>(三)、进度安排注意事项</w:t>
        </w:r>
        <w:r>
          <w:tab/>
        </w:r>
        <w:r>
          <w:fldChar w:fldCharType="begin"/>
        </w:r>
        <w:r>
          <w:instrText xml:space="preserve"> PAGEREF _Toc3471 \h </w:instrText>
        </w:r>
        <w:r>
          <w:fldChar w:fldCharType="separate"/>
        </w:r>
        <w:r>
          <w:t>48</w:t>
        </w:r>
        <w:r>
          <w:fldChar w:fldCharType="end"/>
        </w:r>
      </w:hyperlink>
    </w:p>
    <w:p>
      <w:pPr>
        <w:pStyle w:val="TOC2"/>
        <w:tabs>
          <w:tab w:val="right" w:leader="dot" w:pos="8306"/>
        </w:tabs>
      </w:pPr>
      <w:hyperlink w:anchor="_Toc21818" w:history="1">
        <w:r>
          <w:rPr>
            <w:rFonts w:ascii="仿宋" w:eastAsia="仿宋" w:hAnsi="仿宋" w:cs="仿宋" w:hint="eastAsia"/>
            <w:lang w:eastAsia="zh-CN"/>
          </w:rPr>
          <w:t>(四)、人力资源配置</w:t>
        </w:r>
        <w:r>
          <w:tab/>
        </w:r>
        <w:r>
          <w:fldChar w:fldCharType="begin"/>
        </w:r>
        <w:r>
          <w:instrText xml:space="preserve"> PAGEREF _Toc21818 \h </w:instrText>
        </w:r>
        <w:r>
          <w:fldChar w:fldCharType="separate"/>
        </w:r>
        <w:r>
          <w:t>50</w:t>
        </w:r>
        <w:r>
          <w:fldChar w:fldCharType="end"/>
        </w:r>
      </w:hyperlink>
    </w:p>
    <w:p>
      <w:pPr>
        <w:pStyle w:val="TOC1"/>
        <w:tabs>
          <w:tab w:val="right" w:leader="dot" w:pos="8306"/>
        </w:tabs>
      </w:pPr>
      <w:hyperlink w:anchor="_Toc6353" w:history="1">
        <w:r>
          <w:rPr>
            <w:rFonts w:ascii="仿宋" w:eastAsia="仿宋" w:hAnsi="仿宋" w:cs="仿宋" w:hint="eastAsia"/>
            <w:lang w:eastAsia="zh-CN"/>
          </w:rPr>
          <w:t>十一、电影放映项目人力资源培养与发展</w:t>
        </w:r>
        <w:r>
          <w:tab/>
        </w:r>
        <w:r>
          <w:fldChar w:fldCharType="begin"/>
        </w:r>
        <w:r>
          <w:instrText xml:space="preserve"> PAGEREF _Toc6353 \h </w:instrText>
        </w:r>
        <w:r>
          <w:fldChar w:fldCharType="separate"/>
        </w:r>
        <w:r>
          <w:t>51</w:t>
        </w:r>
        <w:r>
          <w:fldChar w:fldCharType="end"/>
        </w:r>
      </w:hyperlink>
    </w:p>
    <w:p>
      <w:pPr>
        <w:pStyle w:val="TOC2"/>
        <w:tabs>
          <w:tab w:val="right" w:leader="dot" w:pos="8306"/>
        </w:tabs>
      </w:pPr>
      <w:hyperlink w:anchor="_Toc23475" w:history="1">
        <w:r>
          <w:rPr>
            <w:rFonts w:ascii="仿宋" w:eastAsia="仿宋" w:hAnsi="仿宋" w:cs="仿宋" w:hint="eastAsia"/>
            <w:lang w:eastAsia="zh-CN"/>
          </w:rPr>
          <w:t>(一)、人才需求与规划</w:t>
        </w:r>
        <w:r>
          <w:tab/>
        </w:r>
        <w:r>
          <w:fldChar w:fldCharType="begin"/>
        </w:r>
        <w:r>
          <w:instrText xml:space="preserve"> PAGEREF _Toc23475 \h </w:instrText>
        </w:r>
        <w:r>
          <w:fldChar w:fldCharType="separate"/>
        </w:r>
        <w:r>
          <w:t>51</w:t>
        </w:r>
        <w:r>
          <w:fldChar w:fldCharType="end"/>
        </w:r>
      </w:hyperlink>
    </w:p>
    <w:p>
      <w:pPr>
        <w:pStyle w:val="TOC2"/>
        <w:tabs>
          <w:tab w:val="right" w:leader="dot" w:pos="8306"/>
        </w:tabs>
      </w:pPr>
      <w:hyperlink w:anchor="_Toc4556" w:history="1">
        <w:r>
          <w:rPr>
            <w:rFonts w:ascii="仿宋" w:eastAsia="仿宋" w:hAnsi="仿宋" w:cs="仿宋" w:hint="eastAsia"/>
            <w:lang w:eastAsia="zh-CN"/>
          </w:rPr>
          <w:t>(二)、培训与发展计划</w:t>
        </w:r>
        <w:r>
          <w:tab/>
        </w:r>
        <w:r>
          <w:fldChar w:fldCharType="begin"/>
        </w:r>
        <w:r>
          <w:instrText xml:space="preserve"> PAGEREF _Toc4556 \h </w:instrText>
        </w:r>
        <w:r>
          <w:fldChar w:fldCharType="separate"/>
        </w:r>
        <w:r>
          <w:t>51</w:t>
        </w:r>
        <w:r>
          <w:fldChar w:fldCharType="end"/>
        </w:r>
      </w:hyperlink>
    </w:p>
    <w:p>
      <w:pPr>
        <w:pStyle w:val="TOC1"/>
        <w:tabs>
          <w:tab w:val="right" w:leader="dot" w:pos="8306"/>
        </w:tabs>
      </w:pPr>
      <w:hyperlink w:anchor="_Toc15414" w:history="1">
        <w:r>
          <w:rPr>
            <w:rFonts w:ascii="仿宋" w:eastAsia="仿宋" w:hAnsi="仿宋" w:cs="仿宋" w:hint="eastAsia"/>
            <w:lang w:eastAsia="zh-CN"/>
          </w:rPr>
          <w:t>十二、电影放映项目技术管理</w:t>
        </w:r>
        <w:r>
          <w:tab/>
        </w:r>
        <w:r>
          <w:fldChar w:fldCharType="begin"/>
        </w:r>
        <w:r>
          <w:instrText xml:space="preserve"> PAGEREF _Toc15414 \h </w:instrText>
        </w:r>
        <w:r>
          <w:fldChar w:fldCharType="separate"/>
        </w:r>
        <w:r>
          <w:t>52</w:t>
        </w:r>
        <w:r>
          <w:fldChar w:fldCharType="end"/>
        </w:r>
      </w:hyperlink>
    </w:p>
    <w:p>
      <w:pPr>
        <w:pStyle w:val="TOC2"/>
        <w:tabs>
          <w:tab w:val="right" w:leader="dot" w:pos="8306"/>
        </w:tabs>
      </w:pPr>
      <w:hyperlink w:anchor="_Toc15361" w:history="1">
        <w:r>
          <w:rPr>
            <w:rFonts w:ascii="仿宋" w:eastAsia="仿宋" w:hAnsi="仿宋" w:cs="仿宋" w:hint="eastAsia"/>
            <w:lang w:eastAsia="zh-CN"/>
          </w:rPr>
          <w:t>(一)、技术方案选用方向</w:t>
        </w:r>
        <w:r>
          <w:tab/>
        </w:r>
        <w:r>
          <w:fldChar w:fldCharType="begin"/>
        </w:r>
        <w:r>
          <w:instrText xml:space="preserve"> PAGEREF _Toc15361 \h </w:instrText>
        </w:r>
        <w:r>
          <w:fldChar w:fldCharType="separate"/>
        </w:r>
        <w:r>
          <w:t>52</w:t>
        </w:r>
        <w:r>
          <w:fldChar w:fldCharType="end"/>
        </w:r>
      </w:hyperlink>
    </w:p>
    <w:p>
      <w:pPr>
        <w:pStyle w:val="TOC2"/>
        <w:tabs>
          <w:tab w:val="right" w:leader="dot" w:pos="8306"/>
        </w:tabs>
      </w:pPr>
      <w:hyperlink w:anchor="_Toc20468" w:history="1">
        <w:r>
          <w:rPr>
            <w:rFonts w:ascii="仿宋" w:eastAsia="仿宋" w:hAnsi="仿宋" w:cs="仿宋" w:hint="eastAsia"/>
            <w:lang w:eastAsia="zh-CN"/>
          </w:rPr>
          <w:t>(二)、工艺技术方案选用原则</w:t>
        </w:r>
        <w:r>
          <w:tab/>
        </w:r>
        <w:r>
          <w:fldChar w:fldCharType="begin"/>
        </w:r>
        <w:r>
          <w:instrText xml:space="preserve"> PAGEREF _Toc20468 \h </w:instrText>
        </w:r>
        <w:r>
          <w:fldChar w:fldCharType="separate"/>
        </w:r>
        <w:r>
          <w:t>54</w:t>
        </w:r>
        <w:r>
          <w:fldChar w:fldCharType="end"/>
        </w:r>
      </w:hyperlink>
    </w:p>
    <w:p>
      <w:pPr>
        <w:pStyle w:val="TOC2"/>
        <w:tabs>
          <w:tab w:val="right" w:leader="dot" w:pos="8306"/>
        </w:tabs>
      </w:pPr>
      <w:hyperlink w:anchor="_Toc26832" w:history="1">
        <w:r>
          <w:rPr>
            <w:rFonts w:ascii="仿宋" w:eastAsia="仿宋" w:hAnsi="仿宋" w:cs="仿宋" w:hint="eastAsia"/>
            <w:lang w:eastAsia="zh-CN"/>
          </w:rPr>
          <w:t>(三)、工艺技术方案要求</w:t>
        </w:r>
        <w:r>
          <w:tab/>
        </w:r>
        <w:r>
          <w:fldChar w:fldCharType="begin"/>
        </w:r>
        <w:r>
          <w:instrText xml:space="preserve"> PAGEREF _Toc26832 \h </w:instrText>
        </w:r>
        <w:r>
          <w:fldChar w:fldCharType="separate"/>
        </w:r>
        <w:r>
          <w:t>56</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十三、质量管理体系</w:t>
        </w:r>
        <w:r>
          <w:tab/>
        </w:r>
        <w:r>
          <w:fldChar w:fldCharType="begin"/>
        </w:r>
        <w:r>
          <w:instrText xml:space="preserve"> PAGEREF _Toc13328 \h </w:instrText>
        </w:r>
        <w:r>
          <w:fldChar w:fldCharType="separate"/>
        </w:r>
        <w:r>
          <w:t>58</w:t>
        </w:r>
        <w:r>
          <w:fldChar w:fldCharType="end"/>
        </w:r>
      </w:hyperlink>
    </w:p>
    <w:p>
      <w:pPr>
        <w:pStyle w:val="TOC2"/>
        <w:tabs>
          <w:tab w:val="right" w:leader="dot" w:pos="8306"/>
        </w:tabs>
      </w:pPr>
      <w:hyperlink w:anchor="_Toc5383" w:history="1">
        <w:r>
          <w:rPr>
            <w:rFonts w:ascii="仿宋" w:eastAsia="仿宋" w:hAnsi="仿宋" w:cs="仿宋" w:hint="eastAsia"/>
            <w:lang w:eastAsia="zh-CN"/>
          </w:rPr>
          <w:t>(一)、质量目标与方针</w:t>
        </w:r>
        <w:r>
          <w:tab/>
        </w:r>
        <w:r>
          <w:fldChar w:fldCharType="begin"/>
        </w:r>
        <w:r>
          <w:instrText xml:space="preserve"> PAGEREF _Toc5383 \h </w:instrText>
        </w:r>
        <w:r>
          <w:fldChar w:fldCharType="separate"/>
        </w:r>
        <w:r>
          <w:t>58</w:t>
        </w:r>
        <w:r>
          <w:fldChar w:fldCharType="end"/>
        </w:r>
      </w:hyperlink>
    </w:p>
    <w:p>
      <w:pPr>
        <w:pStyle w:val="TOC2"/>
        <w:tabs>
          <w:tab w:val="right" w:leader="dot" w:pos="8306"/>
        </w:tabs>
      </w:pPr>
      <w:hyperlink w:anchor="_Toc23919" w:history="1">
        <w:r>
          <w:rPr>
            <w:rFonts w:ascii="仿宋" w:eastAsia="仿宋" w:hAnsi="仿宋" w:cs="仿宋" w:hint="eastAsia"/>
            <w:lang w:eastAsia="zh-CN"/>
          </w:rPr>
          <w:t>(二)、质量管理责任</w:t>
        </w:r>
        <w:r>
          <w:tab/>
        </w:r>
        <w:r>
          <w:fldChar w:fldCharType="begin"/>
        </w:r>
        <w:r>
          <w:instrText xml:space="preserve"> PAGEREF _Toc23919 \h </w:instrText>
        </w:r>
        <w:r>
          <w:fldChar w:fldCharType="separate"/>
        </w:r>
        <w:r>
          <w:t>59</w:t>
        </w:r>
        <w:r>
          <w:fldChar w:fldCharType="end"/>
        </w:r>
      </w:hyperlink>
    </w:p>
    <w:p>
      <w:pPr>
        <w:pStyle w:val="TOC2"/>
        <w:tabs>
          <w:tab w:val="right" w:leader="dot" w:pos="8306"/>
        </w:tabs>
      </w:pPr>
      <w:hyperlink w:anchor="_Toc26622" w:history="1">
        <w:r>
          <w:rPr>
            <w:rFonts w:ascii="仿宋" w:eastAsia="仿宋" w:hAnsi="仿宋" w:cs="仿宋" w:hint="eastAsia"/>
            <w:lang w:eastAsia="zh-CN"/>
          </w:rPr>
          <w:t>(三)、质量管理体系文件</w:t>
        </w:r>
        <w:r>
          <w:tab/>
        </w:r>
        <w:r>
          <w:fldChar w:fldCharType="begin"/>
        </w:r>
        <w:r>
          <w:instrText xml:space="preserve"> PAGEREF _Toc26622 \h </w:instrText>
        </w:r>
        <w:r>
          <w:fldChar w:fldCharType="separate"/>
        </w:r>
        <w:r>
          <w:t>60</w:t>
        </w:r>
        <w:r>
          <w:fldChar w:fldCharType="end"/>
        </w:r>
      </w:hyperlink>
    </w:p>
    <w:p>
      <w:pPr>
        <w:pStyle w:val="TOC2"/>
        <w:tabs>
          <w:tab w:val="right" w:leader="dot" w:pos="8306"/>
        </w:tabs>
      </w:pPr>
      <w:hyperlink w:anchor="_Toc27628" w:history="1">
        <w:r>
          <w:rPr>
            <w:rFonts w:ascii="仿宋" w:eastAsia="仿宋" w:hAnsi="仿宋" w:cs="仿宋" w:hint="eastAsia"/>
            <w:lang w:eastAsia="zh-CN"/>
          </w:rPr>
          <w:t>(四)、质量培训与教育</w:t>
        </w:r>
        <w:r>
          <w:tab/>
        </w:r>
        <w:r>
          <w:fldChar w:fldCharType="begin"/>
        </w:r>
        <w:r>
          <w:instrText xml:space="preserve"> PAGEREF _Toc27628 \h </w:instrText>
        </w:r>
        <w:r>
          <w:fldChar w:fldCharType="separate"/>
        </w:r>
        <w:r>
          <w:t>62</w:t>
        </w:r>
        <w:r>
          <w:fldChar w:fldCharType="end"/>
        </w:r>
      </w:hyperlink>
    </w:p>
    <w:p>
      <w:pPr>
        <w:pStyle w:val="TOC2"/>
        <w:tabs>
          <w:tab w:val="right" w:leader="dot" w:pos="8306"/>
        </w:tabs>
      </w:pPr>
      <w:hyperlink w:anchor="_Toc18562" w:history="1">
        <w:r>
          <w:rPr>
            <w:rFonts w:ascii="仿宋" w:eastAsia="仿宋" w:hAnsi="仿宋" w:cs="仿宋" w:hint="eastAsia"/>
            <w:lang w:eastAsia="zh-CN"/>
          </w:rPr>
          <w:t>(五)、质量审核与评价</w:t>
        </w:r>
        <w:r>
          <w:tab/>
        </w:r>
        <w:r>
          <w:fldChar w:fldCharType="begin"/>
        </w:r>
        <w:r>
          <w:instrText xml:space="preserve"> PAGEREF _Toc18562 \h </w:instrText>
        </w:r>
        <w:r>
          <w:fldChar w:fldCharType="separate"/>
        </w:r>
        <w:r>
          <w:t>64</w:t>
        </w:r>
        <w:r>
          <w:fldChar w:fldCharType="end"/>
        </w:r>
      </w:hyperlink>
    </w:p>
    <w:p>
      <w:pPr>
        <w:pStyle w:val="TOC2"/>
        <w:tabs>
          <w:tab w:val="right" w:leader="dot" w:pos="8306"/>
        </w:tabs>
      </w:pPr>
      <w:hyperlink w:anchor="_Toc16402" w:history="1">
        <w:r>
          <w:rPr>
            <w:rFonts w:ascii="仿宋" w:eastAsia="仿宋" w:hAnsi="仿宋" w:cs="仿宋" w:hint="eastAsia"/>
            <w:lang w:eastAsia="zh-CN"/>
          </w:rPr>
          <w:t>(六)、不符合与纠正措施</w:t>
        </w:r>
        <w:r>
          <w:tab/>
        </w:r>
        <w:r>
          <w:fldChar w:fldCharType="begin"/>
        </w:r>
        <w:r>
          <w:instrText xml:space="preserve"> PAGEREF _Toc16402 \h </w:instrText>
        </w:r>
        <w:r>
          <w:fldChar w:fldCharType="separate"/>
        </w:r>
        <w:r>
          <w:t>65</w:t>
        </w:r>
        <w:r>
          <w:fldChar w:fldCharType="end"/>
        </w:r>
      </w:hyperlink>
    </w:p>
    <w:p>
      <w:pPr>
        <w:pStyle w:val="TOC1"/>
        <w:tabs>
          <w:tab w:val="right" w:leader="dot" w:pos="8306"/>
        </w:tabs>
      </w:pPr>
      <w:hyperlink w:anchor="_Toc7704" w:history="1">
        <w:r>
          <w:rPr>
            <w:rFonts w:ascii="仿宋" w:eastAsia="仿宋" w:hAnsi="仿宋" w:cs="仿宋" w:hint="eastAsia"/>
            <w:lang w:eastAsia="zh-CN"/>
          </w:rPr>
          <w:t>十四、营销与推广策略</w:t>
        </w:r>
        <w:r>
          <w:tab/>
        </w:r>
        <w:r>
          <w:fldChar w:fldCharType="begin"/>
        </w:r>
        <w:r>
          <w:instrText xml:space="preserve"> PAGEREF _Toc7704 \h </w:instrText>
        </w:r>
        <w:r>
          <w:fldChar w:fldCharType="separate"/>
        </w:r>
        <w:r>
          <w:t>66</w:t>
        </w:r>
        <w:r>
          <w:fldChar w:fldCharType="end"/>
        </w:r>
      </w:hyperlink>
    </w:p>
    <w:p>
      <w:pPr>
        <w:pStyle w:val="TOC2"/>
        <w:tabs>
          <w:tab w:val="right" w:leader="dot" w:pos="8306"/>
        </w:tabs>
      </w:pPr>
      <w:hyperlink w:anchor="_Toc12244" w:history="1">
        <w:r>
          <w:rPr>
            <w:rFonts w:ascii="仿宋" w:eastAsia="仿宋" w:hAnsi="仿宋" w:cs="仿宋" w:hint="eastAsia"/>
            <w:lang w:eastAsia="zh-CN"/>
          </w:rPr>
          <w:t>(一)、产品/服务定位与特点</w:t>
        </w:r>
        <w:r>
          <w:tab/>
        </w:r>
        <w:r>
          <w:fldChar w:fldCharType="begin"/>
        </w:r>
        <w:r>
          <w:instrText xml:space="preserve"> PAGEREF _Toc12244 \h </w:instrText>
        </w:r>
        <w:r>
          <w:fldChar w:fldCharType="separate"/>
        </w:r>
        <w:r>
          <w:t>66</w:t>
        </w:r>
        <w:r>
          <w:fldChar w:fldCharType="end"/>
        </w:r>
      </w:hyperlink>
    </w:p>
    <w:p>
      <w:pPr>
        <w:pStyle w:val="TOC2"/>
        <w:tabs>
          <w:tab w:val="right" w:leader="dot" w:pos="8306"/>
        </w:tabs>
      </w:pPr>
      <w:hyperlink w:anchor="_Toc18787" w:history="1">
        <w:r>
          <w:rPr>
            <w:rFonts w:ascii="仿宋" w:eastAsia="仿宋" w:hAnsi="仿宋" w:cs="仿宋" w:hint="eastAsia"/>
            <w:lang w:eastAsia="zh-CN"/>
          </w:rPr>
          <w:t>(二)、市场定位与竞争分析</w:t>
        </w:r>
        <w:r>
          <w:tab/>
        </w:r>
        <w:r>
          <w:fldChar w:fldCharType="begin"/>
        </w:r>
        <w:r>
          <w:instrText xml:space="preserve"> PAGEREF _Toc18787 \h </w:instrText>
        </w:r>
        <w:r>
          <w:fldChar w:fldCharType="separate"/>
        </w:r>
        <w:r>
          <w:t>67</w:t>
        </w:r>
        <w:r>
          <w:fldChar w:fldCharType="end"/>
        </w:r>
      </w:hyperlink>
    </w:p>
    <w:p>
      <w:pPr>
        <w:pStyle w:val="TOC2"/>
        <w:tabs>
          <w:tab w:val="right" w:leader="dot" w:pos="8306"/>
        </w:tabs>
      </w:pPr>
      <w:hyperlink w:anchor="_Toc23004" w:history="1">
        <w:r>
          <w:rPr>
            <w:rFonts w:ascii="仿宋" w:eastAsia="仿宋" w:hAnsi="仿宋" w:cs="仿宋" w:hint="eastAsia"/>
            <w:lang w:eastAsia="zh-CN"/>
          </w:rPr>
          <w:t>(三)、营销渠道与策略</w:t>
        </w:r>
        <w:r>
          <w:tab/>
        </w:r>
        <w:r>
          <w:fldChar w:fldCharType="begin"/>
        </w:r>
        <w:r>
          <w:instrText xml:space="preserve"> PAGEREF _Toc23004 \h </w:instrText>
        </w:r>
        <w:r>
          <w:fldChar w:fldCharType="separate"/>
        </w:r>
        <w:r>
          <w:t>68</w:t>
        </w:r>
        <w:r>
          <w:fldChar w:fldCharType="end"/>
        </w:r>
      </w:hyperlink>
    </w:p>
    <w:p>
      <w:pPr>
        <w:pStyle w:val="TOC2"/>
        <w:tabs>
          <w:tab w:val="right" w:leader="dot" w:pos="8306"/>
        </w:tabs>
      </w:pPr>
      <w:hyperlink w:anchor="_Toc29874" w:history="1">
        <w:r>
          <w:rPr>
            <w:rFonts w:ascii="仿宋" w:eastAsia="仿宋" w:hAnsi="仿宋" w:cs="仿宋" w:hint="eastAsia"/>
            <w:lang w:eastAsia="zh-CN"/>
          </w:rPr>
          <w:t>(四)、推广与宣传活动</w:t>
        </w:r>
        <w:r>
          <w:tab/>
        </w:r>
        <w:r>
          <w:fldChar w:fldCharType="begin"/>
        </w:r>
        <w:r>
          <w:instrText xml:space="preserve"> PAGEREF _Toc29874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96"/>
      <w:r>
        <w:rPr>
          <w:rFonts w:ascii="仿宋" w:eastAsia="仿宋" w:hAnsi="仿宋" w:cs="仿宋" w:hint="eastAsia"/>
          <w:sz w:val="28"/>
          <w:lang w:eastAsia="zh-CN"/>
        </w:rPr>
        <w:t>一、电影放映项目可持续发展</w:t>
      </w:r>
      <w:bookmarkEnd w:id="2"/>
    </w:p>
    <w:p>
      <w:pPr>
        <w:pStyle w:val="Heading2"/>
        <w:rPr>
          <w:rFonts w:ascii="仿宋" w:eastAsia="仿宋" w:hAnsi="仿宋" w:cs="仿宋" w:hint="eastAsia"/>
          <w:lang w:eastAsia="zh-CN"/>
        </w:rPr>
      </w:pPr>
      <w:bookmarkStart w:id="3" w:name="_Toc281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中，电影放映项目团队着眼于未来，明确了可持续发展的战略方向。制定的具体可持续发展目标包括降低资源使用、采用环保技术、最大化社会效益等。这一步骤不仅有助于电影放映项目在环保和社会责任方面达到最高标准，也为未来提供了明确的指引，确保电影放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可持续实践的融入电影放映项目管理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影放映项目管理周期。从电影放映项目规划开始，电影放映项目团队就考虑了环境和社会的因素。在执行阶段，电影放映项目团队积极推动绿色技术的应用，优化资源利用。此外，关注员工的社会责任，通过培训和沟通活动提高员工对可持续发展的认知，使他们能够在日常工作中践行可持续实践。这些举措不仅为电影放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扎根于电影放映项目的可持续发展理念，我们深信环保与社会责任是电影放映项目成功的关键支柱。在电影放映项目的每一步，我们都致力于通过创新和实践，履行对环境和社会的坚定责任。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团队通过引入先进的环保技术、建立高效的废物处理系统以及推动能源节约措施，积极履行环保责任。定期的环保监测和评估确保电影放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不仅致力于自身可持续发展，还注重对社会的回馈。通过支持社区电影放映项目、参与慈善事业、提供培训机会等方式，电影放映项目积极履行社会责任。与当地社区建立积极互动，关注员工的工作与生活平衡，以及员工的身心健康，是电影放映项目在社会责任层面的关键举措。这样的实践不仅增强了电影放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6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技术管理特点体现在其创新导向。通过引入最先进的技术趋势和解决方案，电影放映项目致力于提升科技含量、提高质量和效率水平。这意味着我们将采用最新的工具和方法，确保电影放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影放映项目技术管理的显著特征。通过整合不同领域的技术资源，我们实现了跨学科的协同工作。这有助于优化技术架构，提高整体效能。此外，整合性策略还促进了不同技术团队之间的紧密沟通和高效合作，确保电影放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影放映项目所采用的技术。通过不断优化技术方案，电影放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影放映项目团队将在电影放映项目初期识别可能的技术风险，并采取相应的预防和应对措施。通过建立健全的风险评估机制，电影放映项目能够在实施过程中及时发现并解决潜在的技术问题，保障电影放映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电影放映项目中，技术将成为电影放映项目成功的有力支持。这一深度剖析揭示了技术管理在电影放映项目实施中的关键作用，为电影放映项目的技术基础奠定了坚实的基础。</w:t>
      </w:r>
    </w:p>
    <w:p>
      <w:pPr>
        <w:pStyle w:val="Heading2"/>
        <w:ind w:firstLine="560" w:firstLineChars="200"/>
        <w:rPr>
          <w:rFonts w:ascii="仿宋" w:eastAsia="仿宋" w:hAnsi="仿宋" w:cs="仿宋" w:hint="eastAsia"/>
          <w:sz w:val="28"/>
          <w:lang w:eastAsia="zh-CN"/>
        </w:rPr>
      </w:pPr>
      <w:bookmarkStart w:id="7" w:name="_Toc12134"/>
      <w:r>
        <w:rPr>
          <w:rFonts w:ascii="仿宋" w:eastAsia="仿宋" w:hAnsi="仿宋" w:cs="仿宋" w:hint="eastAsia"/>
          <w:sz w:val="28"/>
          <w:lang w:eastAsia="zh-CN"/>
        </w:rPr>
        <w:t>(二)、电影放映项目工艺技术设计方案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影放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影放映项目将严格按照相关行业规范要求进行组织。通过有效控制产品质量，电影放映项目将致力于为顾客提供优质的电影放映项目产品和良好的服务。这体现了电影放映项目对于生产活动合规性和质量标准的高度重视，为电影放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影放映项目注重生态效益和清洁生产原则。电影放映项目建设将紧密结合地方特色经济发展，与社会经济发展规划和区域环境保护规划方案相协调一致。通过与当地区域自然生态系统的结合，电影放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电影放映项目产品具有多样化的客户需求和个性化的特点。因此，电影放映项目产品规格品种多样，且单批生产数量较小。为满足这一特点，电影放映项目承办单位将建设先进的柔性制造生产线。通过广泛应用柔性制造技术，电影放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影放映项目采用的技术具有较高的技术含量和自动化水平，处于国内先进水平。这一技术选用不仅体现了对生产效率、质量和环境友好性的高标准要求，同时为电影放映项目的可持续发展奠定了坚实的基础。</w:t>
      </w:r>
    </w:p>
    <w:p>
      <w:pPr>
        <w:pStyle w:val="Heading2"/>
        <w:ind w:firstLine="560" w:firstLineChars="200"/>
        <w:rPr>
          <w:rFonts w:ascii="仿宋" w:eastAsia="仿宋" w:hAnsi="仿宋" w:cs="仿宋" w:hint="eastAsia"/>
          <w:sz w:val="28"/>
          <w:lang w:eastAsia="zh-CN"/>
        </w:rPr>
      </w:pPr>
      <w:bookmarkStart w:id="8" w:name="_Toc153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为确保电影放映项目的高效生产和技术实施，我们制定了一套精心设计的设备选型方案，以满足电影放映项目生产、质量和环保的要求。该方案的主要特点如下：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影放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针对电影放映项目产品的多样性和小批量生产的特点，我们将建设柔性制造生产线。通过在设备选型中考虑柔性制造技术，可以灵活应对不同产品规格和生产需求，实现生产线的高度灵活性和适应性。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721"/>
      <w:r>
        <w:rPr>
          <w:rFonts w:ascii="仿宋" w:eastAsia="仿宋" w:hAnsi="仿宋" w:cs="仿宋" w:hint="eastAsia"/>
          <w:sz w:val="28"/>
          <w:lang w:eastAsia="zh-CN"/>
        </w:rPr>
        <w:t>三、电影放映项目选址可行性分析</w:t>
      </w:r>
      <w:bookmarkEnd w:id="9"/>
    </w:p>
    <w:p>
      <w:pPr>
        <w:pStyle w:val="Heading2"/>
        <w:rPr>
          <w:rFonts w:ascii="仿宋" w:eastAsia="仿宋" w:hAnsi="仿宋" w:cs="仿宋" w:hint="eastAsia"/>
          <w:lang w:eastAsia="zh-CN"/>
        </w:rPr>
      </w:pPr>
      <w:bookmarkStart w:id="10" w:name="_Toc11927"/>
      <w:r>
        <w:rPr>
          <w:rFonts w:ascii="仿宋" w:eastAsia="仿宋" w:hAnsi="仿宋" w:cs="仿宋" w:hint="eastAsia"/>
          <w:lang w:eastAsia="zh-CN"/>
        </w:rPr>
        <w:t>(一)、电影放映项目选址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该电影放映项目选址位于XX省XX市XX区XXX街道</w:t>
      </w:r>
    </w:p>
    <w:p>
      <w:pPr>
        <w:pStyle w:val="Heading2"/>
        <w:ind w:firstLine="560" w:firstLineChars="200"/>
        <w:rPr>
          <w:rFonts w:ascii="仿宋" w:eastAsia="仿宋" w:hAnsi="仿宋" w:cs="仿宋" w:hint="eastAsia"/>
          <w:sz w:val="28"/>
          <w:lang w:eastAsia="zh-CN"/>
        </w:rPr>
      </w:pPr>
      <w:bookmarkStart w:id="11" w:name="_Toc22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电影放映项目的征地面积将根据电影放映项目的实际规模和需求进行精确规划。具体面积XXX平方米，旨在确保电影放映项目不仅能够满足当前的发展需求，还能够预留空间以适应未来的扩展。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净用地面积是在征地面积基础上去除不可利用面积后的实际可开发用地。具体面积XXX平方米，考虑到环保、交通、安全等多方面因素，以确保电影放映项目在整体利用效率上达到最优。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电影放映项目计划建设的建筑总规模具体面积XXX平方米。这一规模的确定综合考虑了电影放映项目的性质、规模，以及城市规划的相关要求，确保建筑布局与周边环境协调一致。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绿地率是电影放映项目用地中被规划为绿地的比例。具体面积XXX平方米，旨在通过合理规划绿地，改善电影放映项目周边环境，提升居民生活质量，并符合城市整体绿化规划。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容积率是用地上可以建设的建筑总体积与用地面积之比。具体面积XXX，通过合理的容积率规划，确保电影放映项目建筑规模与周边环境和谐共生。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确保电影放映项目选址与当地城市规划相一致，具体面积XXX平方米。通过与城市规划部门深入沟通，确保电影放映项目不仅符合城市的整体发展方向，还能够融入城市的发展布局，为城市的长远发展贡献力量。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影放映项目选址符合当地产业政策，具体面积XXX平方米。这包括电影放映项目对当地经济的促进作用，以及对相关产业的带动效应，确保电影放映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用地总体要求必须符合环保和可持续发展的原则，具体面积XXX平方米。通过采用绿色建筑设计、节能减排等措施，确保电影放映项目在建设和运营过程中对环境的影响最小化，达到可持续发展的要求。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确保电影放映项目选址具备必要的公共设施配套，具体面积XXX平方米。这包括交通便利性、教育、医疗等基础设施，以提高居民生活品质，使得电影放映项目选址更具吸引力。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考虑用地总体要求对当地社会稳定性的影响，具体面积XXX平方米。通过深入了解当地社区反馈，确保电影放映项目的选址和建设过程对当地社会和谐稳定产生积极作用。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影放映项目选址不仅符合法规和规划，还在实际操作中具有可行性。这一全面规划将为电影放映项目的成功实施提供坚实的基础，确保电影放映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6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影放映项目的设备规划和空间设计中，我们将采取灵活设备布局的措施。设备布局将根据实际需求进行灵活设计，避免不必要的浪费。通过合理规划设备摆放位置，我们将提高设备的利用率，减少设备间距，以确保电影放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影放映项目内部引入共享设施的概念，例如共享会议室、办公区等。通过这种方式，我们可以减少对资源的重复建设，提高资源共享效率，从而减小电影放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00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影放映项目的总图布置中，我们将不同功能区域进行明确的规划，以最大程度满足电影放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38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影放映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电影放映项目对环境的影响是综合评价的重要因素之一。我们将详细考虑选址周边的自然环境、生态保护区、水源地等情况，确保电影放映项目的建设和运营对环境影响最小化，并符合当地的环保法规标准。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对选址的评价还需充分考虑当地政府的产业政策和法规。我们将详细了解电影放映项目所在地的相关政策，确保电影放映项目的规划和运营与当地法规相符，降低不必要的法律风险。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考虑到社会稳定性对企业运营的重要性，我们将评估选址地区的社会安全情况、劳工关系、社区反馈等方面，以确保电影放映项目的建设和运营不会受到社会稳定性的负面影响。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最后，我们将综合考虑用地成本，包括土地购置费用、土地开发成本等。通过对用地成本的详细评估，我们能够做出更为精确的经济效益分析，为电影放映项目的投资决策提供有力支持。</w:t>
      </w:r>
    </w:p>
    <w:p>
      <w:pPr>
        <w:pStyle w:val="Heading1"/>
        <w:ind w:firstLine="560" w:firstLineChars="200"/>
        <w:rPr>
          <w:rFonts w:ascii="仿宋" w:eastAsia="仿宋" w:hAnsi="仿宋" w:cs="仿宋" w:hint="eastAsia"/>
          <w:sz w:val="28"/>
          <w:lang w:eastAsia="zh-CN"/>
        </w:rPr>
      </w:pPr>
      <w:bookmarkStart w:id="15" w:name="_Toc1427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电影放映项目的主要产品是XXXX，预计年产值为XXX万元。这一产品在市场中占据着重要的地位，其广泛的应用范围使得该电影放映项目的市场前景非常广阔。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影放映项目的xxx产品作为重要的原材料之一，将在多个领域发挥关键作用。其在建筑、交通、能源等方面的广泛应用将为整个产业链提供强大的支持，形成产业协同效应。电影放映项目的年产值XXX万XXX万XXX万万元不仅反映了其在市场上的巨大潜力，更预示着它对国民经济的积极贡献。这种关联度高、涉及面广的产业关系，使得该电影放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19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总征地面积为XXXX平方米，相当于约XX.XX亩，其中净用地面积为XXXX平方米，红线范围内相当于约XX.XX亩。这一用地规模充分考虑了电影放映项目的建设需求，保障了电影放映项目在合适的空间内得以充分发展。电影放映项目规划的总建筑面积为XXXX平方米，其中主体工程建设占XXXX平方米，计容建筑面积达XXXX平方米。预计建筑工程的投资将达到XXXX万元，为电影放映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计划购置的设备共计XXXX台（套），设备购置费用为XXXX万元。这一设备购置计划充分考虑到电影放映项目的生产需求和技术要求，确保了电影放映项目在生产运营中具备先进的技术装备和高效的生产能力。设备的合理配置将为电影放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计划总投资为XXXX万元，预计年实现营业收入为XXXX万元。这一产能规模的设定旨在确保电影放映项目能够在投资与回报之间取得平衡，实现长期可持续的发展。电影放映项目的总投资充分考虑到各个方面的需求，包括用地建设、设备购置等多个环节，以确保电影放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172"/>
      <w:r>
        <w:rPr>
          <w:rFonts w:ascii="仿宋" w:eastAsia="仿宋" w:hAnsi="仿宋" w:cs="仿宋" w:hint="eastAsia"/>
          <w:sz w:val="28"/>
          <w:lang w:eastAsia="zh-CN"/>
        </w:rPr>
        <w:t>五、电影放映项目绩效评估</w:t>
      </w:r>
      <w:bookmarkEnd w:id="18"/>
    </w:p>
    <w:p>
      <w:pPr>
        <w:pStyle w:val="Heading2"/>
        <w:rPr>
          <w:rFonts w:ascii="仿宋" w:eastAsia="仿宋" w:hAnsi="仿宋" w:cs="仿宋" w:hint="eastAsia"/>
          <w:lang w:eastAsia="zh-CN"/>
        </w:rPr>
      </w:pPr>
      <w:bookmarkStart w:id="19" w:name="_Toc208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中，我们设计了一套全面的绩效评估指标，以确保电影放映项目的可控和成功交付。这些指标跨足电影放映项目目标、成本、进度和质量等多个维度，为我们提供了全面洞察电影放映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目标达成率是我们关注的首要指标。我们设定了明确的目标，并通过定期监测和评估，迅速发现并应对潜在的目标偏差。这为电影放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成本绩效是另一个核心关注点。通过实际成本与预算成本的对比分析，我们深入了解成本差异的原因，及时调整资源分配，保持电影放映项目在经济效益方面的合理水平。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进度作为关键的绩效指标之一，得到了精心的关注。我们制定了详细的电影放映项目进度计划，并设立了进度符合度指标，确保实际进度与计划进度保持一致。这使我们能够快速发现和解决潜在的进度问题，保持电影放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影放映项目绩效的不可或缺的一环。我们引入了一系列的质量标准和客户满意度指标，以确保电影放映项目交付的成果在质量上达到或超越预期水平。通过持续监测这些指标，我们努力提升电影放映项目整体质量水平，为电影放映项目的成功交付提供有力保障。通过这些科学且全面的绩效评估，我们能够更好地引导电影放映项目的持续改进，确保电影放映项目目标的顺利达成。</w:t>
      </w:r>
    </w:p>
    <w:p>
      <w:pPr>
        <w:pStyle w:val="Heading2"/>
        <w:ind w:firstLine="560" w:firstLineChars="200"/>
        <w:rPr>
          <w:rFonts w:ascii="仿宋" w:eastAsia="仿宋" w:hAnsi="仿宋" w:cs="仿宋" w:hint="eastAsia"/>
          <w:sz w:val="28"/>
          <w:lang w:eastAsia="zh-CN"/>
        </w:rPr>
      </w:pPr>
      <w:bookmarkStart w:id="20" w:name="_Toc1044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绩效评估是电影放映项目中的关键环节，为确保电影放映项目达到预期目标，我们采用了多层次、多维度的绩效评估方法。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https://d.book118.com/978127046105006022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D5F91"/>
    <w:rsid w:val="165D5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2704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2023-12-31T05:57:00Z</dcterms:created>
  <dcterms:modified xsi:type="dcterms:W3CDTF">2023-12-31T05:58:09Z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54E341CA4BFE49C0B0E6F2DCB3CC4D0A_11</vt:lpwstr>
  </property>
  <property fmtid="{D5CDD505-2E9C-101B-9397-08002B2CF9AE}" pid="3" name="KSOProductBuildVer">
    <vt:lpwstr>2052-12.1.0.16120</vt:lpwstr>
  </property>
</Properties>
</file>