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TDI项目建设总纲及方案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8" w:history="1">
        <w:r>
          <w:rPr>
            <w:rFonts w:ascii="仿宋" w:eastAsia="仿宋" w:hAnsi="仿宋" w:cs="仿宋" w:hint="eastAsia"/>
            <w:lang w:eastAsia="zh-CN"/>
          </w:rPr>
          <w:t>概论</w:t>
        </w:r>
        <w:r>
          <w:tab/>
        </w:r>
        <w:r>
          <w:fldChar w:fldCharType="begin"/>
        </w:r>
        <w:r>
          <w:instrText xml:space="preserve"> PAGEREF _Toc17388 \h </w:instrText>
        </w:r>
        <w:r>
          <w:fldChar w:fldCharType="separate"/>
        </w:r>
        <w:r>
          <w:t>3</w:t>
        </w:r>
        <w:r>
          <w:fldChar w:fldCharType="end"/>
        </w:r>
      </w:hyperlink>
    </w:p>
    <w:p>
      <w:pPr>
        <w:pStyle w:val="TOC1"/>
        <w:tabs>
          <w:tab w:val="right" w:leader="dot" w:pos="8306"/>
        </w:tabs>
      </w:pPr>
      <w:hyperlink w:anchor="_Toc12687" w:history="1">
        <w:r>
          <w:rPr>
            <w:rFonts w:ascii="仿宋" w:eastAsia="仿宋" w:hAnsi="仿宋" w:cs="仿宋" w:hint="eastAsia"/>
            <w:lang w:eastAsia="zh-CN"/>
          </w:rPr>
          <w:t>一、背景、必要性分析</w:t>
        </w:r>
        <w:r>
          <w:tab/>
        </w:r>
        <w:r>
          <w:fldChar w:fldCharType="begin"/>
        </w:r>
        <w:r>
          <w:instrText xml:space="preserve"> PAGEREF _Toc12687 \h </w:instrText>
        </w:r>
        <w:r>
          <w:fldChar w:fldCharType="separate"/>
        </w:r>
        <w:r>
          <w:t>3</w:t>
        </w:r>
        <w:r>
          <w:fldChar w:fldCharType="end"/>
        </w:r>
      </w:hyperlink>
    </w:p>
    <w:p>
      <w:pPr>
        <w:pStyle w:val="TOC2"/>
        <w:tabs>
          <w:tab w:val="right" w:leader="dot" w:pos="8306"/>
        </w:tabs>
      </w:pPr>
      <w:hyperlink w:anchor="_Toc16371" w:history="1">
        <w:r>
          <w:rPr>
            <w:rFonts w:ascii="仿宋" w:eastAsia="仿宋" w:hAnsi="仿宋" w:cs="仿宋" w:hint="eastAsia"/>
            <w:lang w:eastAsia="zh-CN"/>
          </w:rPr>
          <w:t>(一)、项目建设背景</w:t>
        </w:r>
        <w:r>
          <w:tab/>
        </w:r>
        <w:r>
          <w:fldChar w:fldCharType="begin"/>
        </w:r>
        <w:r>
          <w:instrText xml:space="preserve"> PAGEREF _Toc16371 \h </w:instrText>
        </w:r>
        <w:r>
          <w:fldChar w:fldCharType="separate"/>
        </w:r>
        <w:r>
          <w:t>3</w:t>
        </w:r>
        <w:r>
          <w:fldChar w:fldCharType="end"/>
        </w:r>
      </w:hyperlink>
    </w:p>
    <w:p>
      <w:pPr>
        <w:pStyle w:val="TOC2"/>
        <w:tabs>
          <w:tab w:val="right" w:leader="dot" w:pos="8306"/>
        </w:tabs>
      </w:pPr>
      <w:hyperlink w:anchor="_Toc721" w:history="1">
        <w:r>
          <w:rPr>
            <w:rFonts w:ascii="仿宋" w:eastAsia="仿宋" w:hAnsi="仿宋" w:cs="仿宋" w:hint="eastAsia"/>
            <w:lang w:eastAsia="zh-CN"/>
          </w:rPr>
          <w:t>(二)、必要性分析</w:t>
        </w:r>
        <w:r>
          <w:tab/>
        </w:r>
        <w:r>
          <w:fldChar w:fldCharType="begin"/>
        </w:r>
        <w:r>
          <w:instrText xml:space="preserve"> PAGEREF _Toc721 \h </w:instrText>
        </w:r>
        <w:r>
          <w:fldChar w:fldCharType="separate"/>
        </w:r>
        <w:r>
          <w:t>4</w:t>
        </w:r>
        <w:r>
          <w:fldChar w:fldCharType="end"/>
        </w:r>
      </w:hyperlink>
    </w:p>
    <w:p>
      <w:pPr>
        <w:pStyle w:val="TOC2"/>
        <w:tabs>
          <w:tab w:val="right" w:leader="dot" w:pos="8306"/>
        </w:tabs>
      </w:pPr>
      <w:hyperlink w:anchor="_Toc21574" w:history="1">
        <w:r>
          <w:rPr>
            <w:rFonts w:ascii="仿宋" w:eastAsia="仿宋" w:hAnsi="仿宋" w:cs="仿宋" w:hint="eastAsia"/>
            <w:lang w:eastAsia="zh-CN"/>
          </w:rPr>
          <w:t>(三)、项目建设有利条件</w:t>
        </w:r>
        <w:r>
          <w:tab/>
        </w:r>
        <w:r>
          <w:fldChar w:fldCharType="begin"/>
        </w:r>
        <w:r>
          <w:instrText xml:space="preserve"> PAGEREF _Toc21574 \h </w:instrText>
        </w:r>
        <w:r>
          <w:fldChar w:fldCharType="separate"/>
        </w:r>
        <w:r>
          <w:t>5</w:t>
        </w:r>
        <w:r>
          <w:fldChar w:fldCharType="end"/>
        </w:r>
      </w:hyperlink>
    </w:p>
    <w:p>
      <w:pPr>
        <w:pStyle w:val="TOC1"/>
        <w:tabs>
          <w:tab w:val="right" w:leader="dot" w:pos="8306"/>
        </w:tabs>
      </w:pPr>
      <w:hyperlink w:anchor="_Toc9516" w:history="1">
        <w:r>
          <w:rPr>
            <w:rFonts w:ascii="仿宋" w:eastAsia="仿宋" w:hAnsi="仿宋" w:cs="仿宋" w:hint="eastAsia"/>
            <w:lang w:eastAsia="zh-CN"/>
          </w:rPr>
          <w:t>二、财务管理与成本控制</w:t>
        </w:r>
        <w:r>
          <w:tab/>
        </w:r>
        <w:r>
          <w:fldChar w:fldCharType="begin"/>
        </w:r>
        <w:r>
          <w:instrText xml:space="preserve"> PAGEREF _Toc9516 \h </w:instrText>
        </w:r>
        <w:r>
          <w:fldChar w:fldCharType="separate"/>
        </w:r>
        <w:r>
          <w:t>7</w:t>
        </w:r>
        <w:r>
          <w:fldChar w:fldCharType="end"/>
        </w:r>
      </w:hyperlink>
    </w:p>
    <w:p>
      <w:pPr>
        <w:pStyle w:val="TOC2"/>
        <w:tabs>
          <w:tab w:val="right" w:leader="dot" w:pos="8306"/>
        </w:tabs>
      </w:pPr>
      <w:hyperlink w:anchor="_Toc26714" w:history="1">
        <w:r>
          <w:rPr>
            <w:rFonts w:ascii="仿宋" w:eastAsia="仿宋" w:hAnsi="仿宋" w:cs="仿宋" w:hint="eastAsia"/>
            <w:lang w:eastAsia="zh-CN"/>
          </w:rPr>
          <w:t>(一)、财务管理体系建设</w:t>
        </w:r>
        <w:r>
          <w:tab/>
        </w:r>
        <w:r>
          <w:fldChar w:fldCharType="begin"/>
        </w:r>
        <w:r>
          <w:instrText xml:space="preserve"> PAGEREF _Toc26714 \h </w:instrText>
        </w:r>
        <w:r>
          <w:fldChar w:fldCharType="separate"/>
        </w:r>
        <w:r>
          <w:t>7</w:t>
        </w:r>
        <w:r>
          <w:fldChar w:fldCharType="end"/>
        </w:r>
      </w:hyperlink>
    </w:p>
    <w:p>
      <w:pPr>
        <w:pStyle w:val="TOC2"/>
        <w:tabs>
          <w:tab w:val="right" w:leader="dot" w:pos="8306"/>
        </w:tabs>
      </w:pPr>
      <w:hyperlink w:anchor="_Toc11298" w:history="1">
        <w:r>
          <w:rPr>
            <w:rFonts w:ascii="仿宋" w:eastAsia="仿宋" w:hAnsi="仿宋" w:cs="仿宋" w:hint="eastAsia"/>
            <w:lang w:eastAsia="zh-CN"/>
          </w:rPr>
          <w:t>(二)、成本控制措施</w:t>
        </w:r>
        <w:r>
          <w:tab/>
        </w:r>
        <w:r>
          <w:fldChar w:fldCharType="begin"/>
        </w:r>
        <w:r>
          <w:instrText xml:space="preserve"> PAGEREF _Toc11298 \h </w:instrText>
        </w:r>
        <w:r>
          <w:fldChar w:fldCharType="separate"/>
        </w:r>
        <w:r>
          <w:t>8</w:t>
        </w:r>
        <w:r>
          <w:fldChar w:fldCharType="end"/>
        </w:r>
      </w:hyperlink>
    </w:p>
    <w:p>
      <w:pPr>
        <w:pStyle w:val="TOC1"/>
        <w:tabs>
          <w:tab w:val="right" w:leader="dot" w:pos="8306"/>
        </w:tabs>
      </w:pPr>
      <w:hyperlink w:anchor="_Toc27648" w:history="1">
        <w:r>
          <w:rPr>
            <w:rFonts w:ascii="仿宋" w:eastAsia="仿宋" w:hAnsi="仿宋" w:cs="仿宋" w:hint="eastAsia"/>
            <w:lang w:eastAsia="zh-CN"/>
          </w:rPr>
          <w:t>三、环境和生态影响分析</w:t>
        </w:r>
        <w:r>
          <w:tab/>
        </w:r>
        <w:r>
          <w:fldChar w:fldCharType="begin"/>
        </w:r>
        <w:r>
          <w:instrText xml:space="preserve"> PAGEREF _Toc27648 \h </w:instrText>
        </w:r>
        <w:r>
          <w:fldChar w:fldCharType="separate"/>
        </w:r>
        <w:r>
          <w:t>9</w:t>
        </w:r>
        <w:r>
          <w:fldChar w:fldCharType="end"/>
        </w:r>
      </w:hyperlink>
    </w:p>
    <w:p>
      <w:pPr>
        <w:pStyle w:val="TOC2"/>
        <w:tabs>
          <w:tab w:val="right" w:leader="dot" w:pos="8306"/>
        </w:tabs>
      </w:pPr>
      <w:hyperlink w:anchor="_Toc12594" w:history="1">
        <w:r>
          <w:rPr>
            <w:rFonts w:ascii="仿宋" w:eastAsia="仿宋" w:hAnsi="仿宋" w:cs="仿宋" w:hint="eastAsia"/>
            <w:lang w:eastAsia="zh-CN"/>
          </w:rPr>
          <w:t>(一)、环境和生态现状</w:t>
        </w:r>
        <w:r>
          <w:tab/>
        </w:r>
        <w:r>
          <w:fldChar w:fldCharType="begin"/>
        </w:r>
        <w:r>
          <w:instrText xml:space="preserve"> PAGEREF _Toc12594 \h </w:instrText>
        </w:r>
        <w:r>
          <w:fldChar w:fldCharType="separate"/>
        </w:r>
        <w:r>
          <w:t>9</w:t>
        </w:r>
        <w:r>
          <w:fldChar w:fldCharType="end"/>
        </w:r>
      </w:hyperlink>
    </w:p>
    <w:p>
      <w:pPr>
        <w:pStyle w:val="TOC2"/>
        <w:tabs>
          <w:tab w:val="right" w:leader="dot" w:pos="8306"/>
        </w:tabs>
      </w:pPr>
      <w:hyperlink w:anchor="_Toc8171" w:history="1">
        <w:r>
          <w:rPr>
            <w:rFonts w:ascii="仿宋" w:eastAsia="仿宋" w:hAnsi="仿宋" w:cs="仿宋" w:hint="eastAsia"/>
            <w:lang w:eastAsia="zh-CN"/>
          </w:rPr>
          <w:t>(二)、生态环境影响分析</w:t>
        </w:r>
        <w:r>
          <w:tab/>
        </w:r>
        <w:r>
          <w:fldChar w:fldCharType="begin"/>
        </w:r>
        <w:r>
          <w:instrText xml:space="preserve"> PAGEREF _Toc8171 \h </w:instrText>
        </w:r>
        <w:r>
          <w:fldChar w:fldCharType="separate"/>
        </w:r>
        <w:r>
          <w:t>11</w:t>
        </w:r>
        <w:r>
          <w:fldChar w:fldCharType="end"/>
        </w:r>
      </w:hyperlink>
    </w:p>
    <w:p>
      <w:pPr>
        <w:pStyle w:val="TOC2"/>
        <w:tabs>
          <w:tab w:val="right" w:leader="dot" w:pos="8306"/>
        </w:tabs>
      </w:pPr>
      <w:hyperlink w:anchor="_Toc29381" w:history="1">
        <w:r>
          <w:rPr>
            <w:rFonts w:ascii="仿宋" w:eastAsia="仿宋" w:hAnsi="仿宋" w:cs="仿宋" w:hint="eastAsia"/>
            <w:lang w:eastAsia="zh-CN"/>
          </w:rPr>
          <w:t>(三)、生态环境保护措施</w:t>
        </w:r>
        <w:r>
          <w:tab/>
        </w:r>
        <w:r>
          <w:fldChar w:fldCharType="begin"/>
        </w:r>
        <w:r>
          <w:instrText xml:space="preserve"> PAGEREF _Toc29381 \h </w:instrText>
        </w:r>
        <w:r>
          <w:fldChar w:fldCharType="separate"/>
        </w:r>
        <w:r>
          <w:t>12</w:t>
        </w:r>
        <w:r>
          <w:fldChar w:fldCharType="end"/>
        </w:r>
      </w:hyperlink>
    </w:p>
    <w:p>
      <w:pPr>
        <w:pStyle w:val="TOC2"/>
        <w:tabs>
          <w:tab w:val="right" w:leader="dot" w:pos="8306"/>
        </w:tabs>
      </w:pPr>
      <w:hyperlink w:anchor="_Toc20307" w:history="1">
        <w:r>
          <w:rPr>
            <w:rFonts w:ascii="仿宋" w:eastAsia="仿宋" w:hAnsi="仿宋" w:cs="仿宋" w:hint="eastAsia"/>
            <w:lang w:eastAsia="zh-CN"/>
          </w:rPr>
          <w:t>(四)、地质灾害影响分析</w:t>
        </w:r>
        <w:r>
          <w:tab/>
        </w:r>
        <w:r>
          <w:fldChar w:fldCharType="begin"/>
        </w:r>
        <w:r>
          <w:instrText xml:space="preserve"> PAGEREF _Toc20307 \h </w:instrText>
        </w:r>
        <w:r>
          <w:fldChar w:fldCharType="separate"/>
        </w:r>
        <w:r>
          <w:t>14</w:t>
        </w:r>
        <w:r>
          <w:fldChar w:fldCharType="end"/>
        </w:r>
      </w:hyperlink>
    </w:p>
    <w:p>
      <w:pPr>
        <w:pStyle w:val="TOC2"/>
        <w:tabs>
          <w:tab w:val="right" w:leader="dot" w:pos="8306"/>
        </w:tabs>
      </w:pPr>
      <w:hyperlink w:anchor="_Toc25543" w:history="1">
        <w:r>
          <w:rPr>
            <w:rFonts w:ascii="仿宋" w:eastAsia="仿宋" w:hAnsi="仿宋" w:cs="仿宋" w:hint="eastAsia"/>
            <w:lang w:eastAsia="zh-CN"/>
          </w:rPr>
          <w:t>(五)、特殊环境影响</w:t>
        </w:r>
        <w:r>
          <w:tab/>
        </w:r>
        <w:r>
          <w:fldChar w:fldCharType="begin"/>
        </w:r>
        <w:r>
          <w:instrText xml:space="preserve"> PAGEREF _Toc25543 \h </w:instrText>
        </w:r>
        <w:r>
          <w:fldChar w:fldCharType="separate"/>
        </w:r>
        <w:r>
          <w:t>15</w:t>
        </w:r>
        <w:r>
          <w:fldChar w:fldCharType="end"/>
        </w:r>
      </w:hyperlink>
    </w:p>
    <w:p>
      <w:pPr>
        <w:pStyle w:val="TOC1"/>
        <w:tabs>
          <w:tab w:val="right" w:leader="dot" w:pos="8306"/>
        </w:tabs>
      </w:pPr>
      <w:hyperlink w:anchor="_Toc27587" w:history="1">
        <w:r>
          <w:rPr>
            <w:rFonts w:ascii="仿宋" w:eastAsia="仿宋" w:hAnsi="仿宋" w:cs="仿宋" w:hint="eastAsia"/>
            <w:lang w:eastAsia="zh-CN"/>
          </w:rPr>
          <w:t>四、项目监理与质量保证</w:t>
        </w:r>
        <w:r>
          <w:tab/>
        </w:r>
        <w:r>
          <w:fldChar w:fldCharType="begin"/>
        </w:r>
        <w:r>
          <w:instrText xml:space="preserve"> PAGEREF _Toc27587 \h </w:instrText>
        </w:r>
        <w:r>
          <w:fldChar w:fldCharType="separate"/>
        </w:r>
        <w:r>
          <w:t>16</w:t>
        </w:r>
        <w:r>
          <w:fldChar w:fldCharType="end"/>
        </w:r>
      </w:hyperlink>
    </w:p>
    <w:p>
      <w:pPr>
        <w:pStyle w:val="TOC2"/>
        <w:tabs>
          <w:tab w:val="right" w:leader="dot" w:pos="8306"/>
        </w:tabs>
      </w:pPr>
      <w:hyperlink w:anchor="_Toc30901" w:history="1">
        <w:r>
          <w:rPr>
            <w:rFonts w:ascii="仿宋" w:eastAsia="仿宋" w:hAnsi="仿宋" w:cs="仿宋" w:hint="eastAsia"/>
            <w:lang w:eastAsia="zh-CN"/>
          </w:rPr>
          <w:t>(一)、监理体系构建</w:t>
        </w:r>
        <w:r>
          <w:tab/>
        </w:r>
        <w:r>
          <w:fldChar w:fldCharType="begin"/>
        </w:r>
        <w:r>
          <w:instrText xml:space="preserve"> PAGEREF _Toc30901 \h </w:instrText>
        </w:r>
        <w:r>
          <w:fldChar w:fldCharType="separate"/>
        </w:r>
        <w:r>
          <w:t>16</w:t>
        </w:r>
        <w:r>
          <w:fldChar w:fldCharType="end"/>
        </w:r>
      </w:hyperlink>
    </w:p>
    <w:p>
      <w:pPr>
        <w:pStyle w:val="TOC2"/>
        <w:tabs>
          <w:tab w:val="right" w:leader="dot" w:pos="8306"/>
        </w:tabs>
      </w:pPr>
      <w:hyperlink w:anchor="_Toc17499" w:history="1">
        <w:r>
          <w:rPr>
            <w:rFonts w:ascii="仿宋" w:eastAsia="仿宋" w:hAnsi="仿宋" w:cs="仿宋" w:hint="eastAsia"/>
            <w:lang w:eastAsia="zh-CN"/>
          </w:rPr>
          <w:t>(二)、质量保证体系实施</w:t>
        </w:r>
        <w:r>
          <w:tab/>
        </w:r>
        <w:r>
          <w:fldChar w:fldCharType="begin"/>
        </w:r>
        <w:r>
          <w:instrText xml:space="preserve"> PAGEREF _Toc17499 \h </w:instrText>
        </w:r>
        <w:r>
          <w:fldChar w:fldCharType="separate"/>
        </w:r>
        <w:r>
          <w:t>17</w:t>
        </w:r>
        <w:r>
          <w:fldChar w:fldCharType="end"/>
        </w:r>
      </w:hyperlink>
    </w:p>
    <w:p>
      <w:pPr>
        <w:pStyle w:val="TOC2"/>
        <w:tabs>
          <w:tab w:val="right" w:leader="dot" w:pos="8306"/>
        </w:tabs>
      </w:pPr>
      <w:hyperlink w:anchor="_Toc9830" w:history="1">
        <w:r>
          <w:rPr>
            <w:rFonts w:ascii="仿宋" w:eastAsia="仿宋" w:hAnsi="仿宋" w:cs="仿宋" w:hint="eastAsia"/>
            <w:lang w:eastAsia="zh-CN"/>
          </w:rPr>
          <w:t>(三)、监理与质量控制流程</w:t>
        </w:r>
        <w:r>
          <w:tab/>
        </w:r>
        <w:r>
          <w:fldChar w:fldCharType="begin"/>
        </w:r>
        <w:r>
          <w:instrText xml:space="preserve"> PAGEREF _Toc9830 \h </w:instrText>
        </w:r>
        <w:r>
          <w:fldChar w:fldCharType="separate"/>
        </w:r>
        <w:r>
          <w:t>18</w:t>
        </w:r>
        <w:r>
          <w:fldChar w:fldCharType="end"/>
        </w:r>
      </w:hyperlink>
    </w:p>
    <w:p>
      <w:pPr>
        <w:pStyle w:val="TOC1"/>
        <w:tabs>
          <w:tab w:val="right" w:leader="dot" w:pos="8306"/>
        </w:tabs>
      </w:pPr>
      <w:hyperlink w:anchor="_Toc7172" w:history="1">
        <w:r>
          <w:rPr>
            <w:rFonts w:ascii="仿宋" w:eastAsia="仿宋" w:hAnsi="仿宋" w:cs="仿宋" w:hint="eastAsia"/>
            <w:lang w:eastAsia="zh-CN"/>
          </w:rPr>
          <w:t>五、社会影响分析</w:t>
        </w:r>
        <w:r>
          <w:tab/>
        </w:r>
        <w:r>
          <w:fldChar w:fldCharType="begin"/>
        </w:r>
        <w:r>
          <w:instrText xml:space="preserve"> PAGEREF _Toc7172 \h </w:instrText>
        </w:r>
        <w:r>
          <w:fldChar w:fldCharType="separate"/>
        </w:r>
        <w:r>
          <w:t>18</w:t>
        </w:r>
        <w:r>
          <w:fldChar w:fldCharType="end"/>
        </w:r>
      </w:hyperlink>
    </w:p>
    <w:p>
      <w:pPr>
        <w:pStyle w:val="TOC2"/>
        <w:tabs>
          <w:tab w:val="right" w:leader="dot" w:pos="8306"/>
        </w:tabs>
      </w:pPr>
      <w:hyperlink w:anchor="_Toc26588" w:history="1">
        <w:r>
          <w:rPr>
            <w:rFonts w:ascii="仿宋" w:eastAsia="仿宋" w:hAnsi="仿宋" w:cs="仿宋" w:hint="eastAsia"/>
            <w:lang w:eastAsia="zh-CN"/>
          </w:rPr>
          <w:t>(一)、社会影响效果分析</w:t>
        </w:r>
        <w:r>
          <w:tab/>
        </w:r>
        <w:r>
          <w:fldChar w:fldCharType="begin"/>
        </w:r>
        <w:r>
          <w:instrText xml:space="preserve"> PAGEREF _Toc26588 \h </w:instrText>
        </w:r>
        <w:r>
          <w:fldChar w:fldCharType="separate"/>
        </w:r>
        <w:r>
          <w:t>18</w:t>
        </w:r>
        <w:r>
          <w:fldChar w:fldCharType="end"/>
        </w:r>
      </w:hyperlink>
    </w:p>
    <w:p>
      <w:pPr>
        <w:pStyle w:val="TOC2"/>
        <w:tabs>
          <w:tab w:val="right" w:leader="dot" w:pos="8306"/>
        </w:tabs>
      </w:pPr>
      <w:hyperlink w:anchor="_Toc15981" w:history="1">
        <w:r>
          <w:rPr>
            <w:rFonts w:ascii="仿宋" w:eastAsia="仿宋" w:hAnsi="仿宋" w:cs="仿宋" w:hint="eastAsia"/>
            <w:lang w:eastAsia="zh-CN"/>
          </w:rPr>
          <w:t>(二)、社会适应性分析</w:t>
        </w:r>
        <w:r>
          <w:tab/>
        </w:r>
        <w:r>
          <w:fldChar w:fldCharType="begin"/>
        </w:r>
        <w:r>
          <w:instrText xml:space="preserve"> PAGEREF _Toc15981 \h </w:instrText>
        </w:r>
        <w:r>
          <w:fldChar w:fldCharType="separate"/>
        </w:r>
        <w:r>
          <w:t>21</w:t>
        </w:r>
        <w:r>
          <w:fldChar w:fldCharType="end"/>
        </w:r>
      </w:hyperlink>
    </w:p>
    <w:p>
      <w:pPr>
        <w:pStyle w:val="TOC2"/>
        <w:tabs>
          <w:tab w:val="right" w:leader="dot" w:pos="8306"/>
        </w:tabs>
      </w:pPr>
      <w:hyperlink w:anchor="_Toc3039" w:history="1">
        <w:r>
          <w:rPr>
            <w:rFonts w:ascii="仿宋" w:eastAsia="仿宋" w:hAnsi="仿宋" w:cs="仿宋" w:hint="eastAsia"/>
            <w:lang w:eastAsia="zh-CN"/>
          </w:rPr>
          <w:t>(三)、社会风险及对策分析</w:t>
        </w:r>
        <w:r>
          <w:tab/>
        </w:r>
        <w:r>
          <w:fldChar w:fldCharType="begin"/>
        </w:r>
        <w:r>
          <w:instrText xml:space="preserve"> PAGEREF _Toc3039 \h </w:instrText>
        </w:r>
        <w:r>
          <w:fldChar w:fldCharType="separate"/>
        </w:r>
        <w:r>
          <w:t>22</w:t>
        </w:r>
        <w:r>
          <w:fldChar w:fldCharType="end"/>
        </w:r>
      </w:hyperlink>
    </w:p>
    <w:p>
      <w:pPr>
        <w:pStyle w:val="TOC1"/>
        <w:tabs>
          <w:tab w:val="right" w:leader="dot" w:pos="8306"/>
        </w:tabs>
      </w:pPr>
      <w:hyperlink w:anchor="_Toc29130" w:history="1">
        <w:r>
          <w:rPr>
            <w:rFonts w:ascii="仿宋" w:eastAsia="仿宋" w:hAnsi="仿宋" w:cs="仿宋" w:hint="eastAsia"/>
            <w:lang w:eastAsia="zh-CN"/>
          </w:rPr>
          <w:t>六、项目选址研究</w:t>
        </w:r>
        <w:r>
          <w:tab/>
        </w:r>
        <w:r>
          <w:fldChar w:fldCharType="begin"/>
        </w:r>
        <w:r>
          <w:instrText xml:space="preserve"> PAGEREF _Toc29130 \h </w:instrText>
        </w:r>
        <w:r>
          <w:fldChar w:fldCharType="separate"/>
        </w:r>
        <w:r>
          <w:t>25</w:t>
        </w:r>
        <w:r>
          <w:fldChar w:fldCharType="end"/>
        </w:r>
      </w:hyperlink>
    </w:p>
    <w:p>
      <w:pPr>
        <w:pStyle w:val="TOC2"/>
        <w:tabs>
          <w:tab w:val="right" w:leader="dot" w:pos="8306"/>
        </w:tabs>
      </w:pPr>
      <w:hyperlink w:anchor="_Toc20531" w:history="1">
        <w:r>
          <w:rPr>
            <w:rFonts w:ascii="仿宋" w:eastAsia="仿宋" w:hAnsi="仿宋" w:cs="仿宋" w:hint="eastAsia"/>
            <w:lang w:eastAsia="zh-CN"/>
          </w:rPr>
          <w:t>(一)、项目选址原则</w:t>
        </w:r>
        <w:r>
          <w:tab/>
        </w:r>
        <w:r>
          <w:fldChar w:fldCharType="begin"/>
        </w:r>
        <w:r>
          <w:instrText xml:space="preserve"> PAGEREF _Toc20531 \h </w:instrText>
        </w:r>
        <w:r>
          <w:fldChar w:fldCharType="separate"/>
        </w:r>
        <w:r>
          <w:t>25</w:t>
        </w:r>
        <w:r>
          <w:fldChar w:fldCharType="end"/>
        </w:r>
      </w:hyperlink>
    </w:p>
    <w:p>
      <w:pPr>
        <w:pStyle w:val="TOC2"/>
        <w:tabs>
          <w:tab w:val="right" w:leader="dot" w:pos="8306"/>
        </w:tabs>
      </w:pPr>
      <w:hyperlink w:anchor="_Toc21418" w:history="1">
        <w:r>
          <w:rPr>
            <w:rFonts w:ascii="仿宋" w:eastAsia="仿宋" w:hAnsi="仿宋" w:cs="仿宋" w:hint="eastAsia"/>
            <w:lang w:eastAsia="zh-CN"/>
          </w:rPr>
          <w:t>(二)、项目选址</w:t>
        </w:r>
        <w:r>
          <w:tab/>
        </w:r>
        <w:r>
          <w:fldChar w:fldCharType="begin"/>
        </w:r>
        <w:r>
          <w:instrText xml:space="preserve"> PAGEREF _Toc21418 \h </w:instrText>
        </w:r>
        <w:r>
          <w:fldChar w:fldCharType="separate"/>
        </w:r>
        <w:r>
          <w:t>29</w:t>
        </w:r>
        <w:r>
          <w:fldChar w:fldCharType="end"/>
        </w:r>
      </w:hyperlink>
    </w:p>
    <w:p>
      <w:pPr>
        <w:pStyle w:val="TOC2"/>
        <w:tabs>
          <w:tab w:val="right" w:leader="dot" w:pos="8306"/>
        </w:tabs>
      </w:pPr>
      <w:hyperlink w:anchor="_Toc16287" w:history="1">
        <w:r>
          <w:rPr>
            <w:rFonts w:ascii="仿宋" w:eastAsia="仿宋" w:hAnsi="仿宋" w:cs="仿宋" w:hint="eastAsia"/>
            <w:lang w:eastAsia="zh-CN"/>
          </w:rPr>
          <w:t>(三)、建设条件分析</w:t>
        </w:r>
        <w:r>
          <w:tab/>
        </w:r>
        <w:r>
          <w:fldChar w:fldCharType="begin"/>
        </w:r>
        <w:r>
          <w:instrText xml:space="preserve"> PAGEREF _Toc16287 \h </w:instrText>
        </w:r>
        <w:r>
          <w:fldChar w:fldCharType="separate"/>
        </w:r>
        <w:r>
          <w:t>31</w:t>
        </w:r>
        <w:r>
          <w:fldChar w:fldCharType="end"/>
        </w:r>
      </w:hyperlink>
    </w:p>
    <w:p>
      <w:pPr>
        <w:pStyle w:val="TOC2"/>
        <w:tabs>
          <w:tab w:val="right" w:leader="dot" w:pos="8306"/>
        </w:tabs>
      </w:pPr>
      <w:hyperlink w:anchor="_Toc24929" w:history="1">
        <w:r>
          <w:rPr>
            <w:rFonts w:ascii="仿宋" w:eastAsia="仿宋" w:hAnsi="仿宋" w:cs="仿宋" w:hint="eastAsia"/>
            <w:lang w:eastAsia="zh-CN"/>
          </w:rPr>
          <w:t>(四)、用地控制指标</w:t>
        </w:r>
        <w:r>
          <w:tab/>
        </w:r>
        <w:r>
          <w:fldChar w:fldCharType="begin"/>
        </w:r>
        <w:r>
          <w:instrText xml:space="preserve"> PAGEREF _Toc24929 \h </w:instrText>
        </w:r>
        <w:r>
          <w:fldChar w:fldCharType="separate"/>
        </w:r>
        <w:r>
          <w:t>32</w:t>
        </w:r>
        <w:r>
          <w:fldChar w:fldCharType="end"/>
        </w:r>
      </w:hyperlink>
    </w:p>
    <w:p>
      <w:pPr>
        <w:pStyle w:val="TOC2"/>
        <w:tabs>
          <w:tab w:val="right" w:leader="dot" w:pos="8306"/>
        </w:tabs>
      </w:pPr>
      <w:hyperlink w:anchor="_Toc12586" w:history="1">
        <w:r>
          <w:rPr>
            <w:rFonts w:ascii="仿宋" w:eastAsia="仿宋" w:hAnsi="仿宋" w:cs="仿宋" w:hint="eastAsia"/>
            <w:lang w:eastAsia="zh-CN"/>
          </w:rPr>
          <w:t>(五)、地总体要求</w:t>
        </w:r>
        <w:r>
          <w:tab/>
        </w:r>
        <w:r>
          <w:fldChar w:fldCharType="begin"/>
        </w:r>
        <w:r>
          <w:instrText xml:space="preserve"> PAGEREF _Toc12586 \h </w:instrText>
        </w:r>
        <w:r>
          <w:fldChar w:fldCharType="separate"/>
        </w:r>
        <w:r>
          <w:t>33</w:t>
        </w:r>
        <w:r>
          <w:fldChar w:fldCharType="end"/>
        </w:r>
      </w:hyperlink>
    </w:p>
    <w:p>
      <w:pPr>
        <w:pStyle w:val="TOC2"/>
        <w:tabs>
          <w:tab w:val="right" w:leader="dot" w:pos="8306"/>
        </w:tabs>
      </w:pPr>
      <w:hyperlink w:anchor="_Toc12500" w:history="1">
        <w:r>
          <w:rPr>
            <w:rFonts w:ascii="仿宋" w:eastAsia="仿宋" w:hAnsi="仿宋" w:cs="仿宋" w:hint="eastAsia"/>
            <w:lang w:eastAsia="zh-CN"/>
          </w:rPr>
          <w:t>(六)、节约用地措施</w:t>
        </w:r>
        <w:r>
          <w:tab/>
        </w:r>
        <w:r>
          <w:fldChar w:fldCharType="begin"/>
        </w:r>
        <w:r>
          <w:instrText xml:space="preserve"> PAGEREF _Toc12500 \h </w:instrText>
        </w:r>
        <w:r>
          <w:fldChar w:fldCharType="separate"/>
        </w:r>
        <w:r>
          <w:t>35</w:t>
        </w:r>
        <w:r>
          <w:fldChar w:fldCharType="end"/>
        </w:r>
      </w:hyperlink>
    </w:p>
    <w:p>
      <w:pPr>
        <w:pStyle w:val="TOC2"/>
        <w:tabs>
          <w:tab w:val="right" w:leader="dot" w:pos="8306"/>
        </w:tabs>
      </w:pPr>
      <w:hyperlink w:anchor="_Toc31282" w:history="1">
        <w:r>
          <w:rPr>
            <w:rFonts w:ascii="仿宋" w:eastAsia="仿宋" w:hAnsi="仿宋" w:cs="仿宋" w:hint="eastAsia"/>
            <w:lang w:eastAsia="zh-CN"/>
          </w:rPr>
          <w:t>(七)、选址综合评价</w:t>
        </w:r>
        <w:r>
          <w:tab/>
        </w:r>
        <w:r>
          <w:fldChar w:fldCharType="begin"/>
        </w:r>
        <w:r>
          <w:instrText xml:space="preserve"> PAGEREF _Toc31282 \h </w:instrText>
        </w:r>
        <w:r>
          <w:fldChar w:fldCharType="separate"/>
        </w:r>
        <w:r>
          <w:t>36</w:t>
        </w:r>
        <w:r>
          <w:fldChar w:fldCharType="end"/>
        </w:r>
      </w:hyperlink>
    </w:p>
    <w:p>
      <w:pPr>
        <w:pStyle w:val="TOC1"/>
        <w:tabs>
          <w:tab w:val="right" w:leader="dot" w:pos="8306"/>
        </w:tabs>
      </w:pPr>
      <w:hyperlink w:anchor="_Toc17589" w:history="1">
        <w:r>
          <w:rPr>
            <w:rFonts w:ascii="仿宋" w:eastAsia="仿宋" w:hAnsi="仿宋" w:cs="仿宋" w:hint="eastAsia"/>
            <w:lang w:eastAsia="zh-CN"/>
          </w:rPr>
          <w:t>七、项目质量与标准</w:t>
        </w:r>
        <w:r>
          <w:tab/>
        </w:r>
        <w:r>
          <w:fldChar w:fldCharType="begin"/>
        </w:r>
        <w:r>
          <w:instrText xml:space="preserve"> PAGEREF _Toc17589 \h </w:instrText>
        </w:r>
        <w:r>
          <w:fldChar w:fldCharType="separate"/>
        </w:r>
        <w:r>
          <w:t>37</w:t>
        </w:r>
        <w:r>
          <w:fldChar w:fldCharType="end"/>
        </w:r>
      </w:hyperlink>
    </w:p>
    <w:p>
      <w:pPr>
        <w:pStyle w:val="TOC2"/>
        <w:tabs>
          <w:tab w:val="right" w:leader="dot" w:pos="8306"/>
        </w:tabs>
      </w:pPr>
      <w:hyperlink w:anchor="_Toc12874" w:history="1">
        <w:r>
          <w:rPr>
            <w:rFonts w:ascii="仿宋" w:eastAsia="仿宋" w:hAnsi="仿宋" w:cs="仿宋" w:hint="eastAsia"/>
            <w:lang w:eastAsia="zh-CN"/>
          </w:rPr>
          <w:t>(一)、质量保障体系</w:t>
        </w:r>
        <w:r>
          <w:tab/>
        </w:r>
        <w:r>
          <w:fldChar w:fldCharType="begin"/>
        </w:r>
        <w:r>
          <w:instrText xml:space="preserve"> PAGEREF _Toc12874 \h </w:instrText>
        </w:r>
        <w:r>
          <w:fldChar w:fldCharType="separate"/>
        </w:r>
        <w:r>
          <w:t>37</w:t>
        </w:r>
        <w:r>
          <w:fldChar w:fldCharType="end"/>
        </w:r>
      </w:hyperlink>
    </w:p>
    <w:p>
      <w:pPr>
        <w:pStyle w:val="TOC2"/>
        <w:tabs>
          <w:tab w:val="right" w:leader="dot" w:pos="8306"/>
        </w:tabs>
      </w:pPr>
      <w:hyperlink w:anchor="_Toc32609" w:history="1">
        <w:r>
          <w:rPr>
            <w:rFonts w:ascii="仿宋" w:eastAsia="仿宋" w:hAnsi="仿宋" w:cs="仿宋" w:hint="eastAsia"/>
            <w:lang w:eastAsia="zh-CN"/>
          </w:rPr>
          <w:t>(二)、标准化作业流程</w:t>
        </w:r>
        <w:r>
          <w:tab/>
        </w:r>
        <w:r>
          <w:fldChar w:fldCharType="begin"/>
        </w:r>
        <w:r>
          <w:instrText xml:space="preserve"> PAGEREF _Toc32609 \h </w:instrText>
        </w:r>
        <w:r>
          <w:fldChar w:fldCharType="separate"/>
        </w:r>
        <w:r>
          <w:t>39</w:t>
        </w:r>
        <w:r>
          <w:fldChar w:fldCharType="end"/>
        </w:r>
      </w:hyperlink>
    </w:p>
    <w:p>
      <w:pPr>
        <w:pStyle w:val="TOC2"/>
        <w:tabs>
          <w:tab w:val="right" w:leader="dot" w:pos="8306"/>
        </w:tabs>
      </w:pPr>
      <w:hyperlink w:anchor="_Toc7942" w:history="1">
        <w:r>
          <w:rPr>
            <w:rFonts w:ascii="仿宋" w:eastAsia="仿宋" w:hAnsi="仿宋" w:cs="仿宋" w:hint="eastAsia"/>
            <w:lang w:eastAsia="zh-CN"/>
          </w:rPr>
          <w:t>(三)、质量监控与评估</w:t>
        </w:r>
        <w:r>
          <w:tab/>
        </w:r>
        <w:r>
          <w:fldChar w:fldCharType="begin"/>
        </w:r>
        <w:r>
          <w:instrText xml:space="preserve"> PAGEREF _Toc7942 \h </w:instrText>
        </w:r>
        <w:r>
          <w:fldChar w:fldCharType="separate"/>
        </w:r>
        <w:r>
          <w:t>40</w:t>
        </w:r>
        <w:r>
          <w:fldChar w:fldCharType="end"/>
        </w:r>
      </w:hyperlink>
    </w:p>
    <w:p>
      <w:pPr>
        <w:pStyle w:val="TOC2"/>
        <w:tabs>
          <w:tab w:val="right" w:leader="dot" w:pos="8306"/>
        </w:tabs>
      </w:pPr>
      <w:hyperlink w:anchor="_Toc4617" w:history="1">
        <w:r>
          <w:rPr>
            <w:rFonts w:ascii="仿宋" w:eastAsia="仿宋" w:hAnsi="仿宋" w:cs="仿宋" w:hint="eastAsia"/>
            <w:lang w:eastAsia="zh-CN"/>
          </w:rPr>
          <w:t>(四)、质量改进计划</w:t>
        </w:r>
        <w:r>
          <w:tab/>
        </w:r>
        <w:r>
          <w:fldChar w:fldCharType="begin"/>
        </w:r>
        <w:r>
          <w:instrText xml:space="preserve"> PAGEREF _Toc4617 \h </w:instrText>
        </w:r>
        <w:r>
          <w:fldChar w:fldCharType="separate"/>
        </w:r>
        <w:r>
          <w:t>41</w:t>
        </w:r>
        <w:r>
          <w:fldChar w:fldCharType="end"/>
        </w:r>
      </w:hyperlink>
    </w:p>
    <w:p>
      <w:pPr>
        <w:pStyle w:val="TOC1"/>
        <w:tabs>
          <w:tab w:val="right" w:leader="dot" w:pos="8306"/>
        </w:tabs>
      </w:pPr>
      <w:hyperlink w:anchor="_Toc20249" w:history="1">
        <w:r>
          <w:rPr>
            <w:rFonts w:ascii="仿宋" w:eastAsia="仿宋" w:hAnsi="仿宋" w:cs="仿宋" w:hint="eastAsia"/>
            <w:lang w:eastAsia="zh-CN"/>
          </w:rPr>
          <w:t>八、安全与应急管理</w:t>
        </w:r>
        <w:r>
          <w:tab/>
        </w:r>
        <w:r>
          <w:fldChar w:fldCharType="begin"/>
        </w:r>
        <w:r>
          <w:instrText xml:space="preserve"> PAGEREF _Toc20249 \h </w:instrText>
        </w:r>
        <w:r>
          <w:fldChar w:fldCharType="separate"/>
        </w:r>
        <w:r>
          <w:t>42</w:t>
        </w:r>
        <w:r>
          <w:fldChar w:fldCharType="end"/>
        </w:r>
      </w:hyperlink>
    </w:p>
    <w:p>
      <w:pPr>
        <w:pStyle w:val="TOC2"/>
        <w:tabs>
          <w:tab w:val="right" w:leader="dot" w:pos="8306"/>
        </w:tabs>
      </w:pPr>
      <w:hyperlink w:anchor="_Toc29134" w:history="1">
        <w:r>
          <w:rPr>
            <w:rFonts w:ascii="仿宋" w:eastAsia="仿宋" w:hAnsi="仿宋" w:cs="仿宋" w:hint="eastAsia"/>
            <w:lang w:eastAsia="zh-CN"/>
          </w:rPr>
          <w:t>(一)、安全生产管理</w:t>
        </w:r>
        <w:r>
          <w:tab/>
        </w:r>
        <w:r>
          <w:fldChar w:fldCharType="begin"/>
        </w:r>
        <w:r>
          <w:instrText xml:space="preserve"> PAGEREF _Toc29134 \h </w:instrText>
        </w:r>
        <w:r>
          <w:fldChar w:fldCharType="separate"/>
        </w:r>
        <w:r>
          <w:t>42</w:t>
        </w:r>
        <w:r>
          <w:fldChar w:fldCharType="end"/>
        </w:r>
      </w:hyperlink>
    </w:p>
    <w:p>
      <w:pPr>
        <w:pStyle w:val="TOC2"/>
        <w:tabs>
          <w:tab w:val="right" w:leader="dot" w:pos="8306"/>
        </w:tabs>
      </w:pPr>
      <w:hyperlink w:anchor="_Toc26482" w:history="1">
        <w:r>
          <w:rPr>
            <w:rFonts w:ascii="仿宋" w:eastAsia="仿宋" w:hAnsi="仿宋" w:cs="仿宋" w:hint="eastAsia"/>
            <w:lang w:eastAsia="zh-CN"/>
          </w:rPr>
          <w:t>(二)、应急预案与响应</w:t>
        </w:r>
        <w:r>
          <w:tab/>
        </w:r>
        <w:r>
          <w:fldChar w:fldCharType="begin"/>
        </w:r>
        <w:r>
          <w:instrText xml:space="preserve"> PAGEREF _Toc26482 \h </w:instrText>
        </w:r>
        <w:r>
          <w:fldChar w:fldCharType="separate"/>
        </w:r>
        <w:r>
          <w:t>44</w:t>
        </w:r>
        <w:r>
          <w:fldChar w:fldCharType="end"/>
        </w:r>
      </w:hyperlink>
    </w:p>
    <w:p>
      <w:pPr>
        <w:pStyle w:val="TOC1"/>
        <w:tabs>
          <w:tab w:val="right" w:leader="dot" w:pos="8306"/>
        </w:tabs>
      </w:pPr>
      <w:hyperlink w:anchor="_Toc27372" w:history="1">
        <w:r>
          <w:rPr>
            <w:rFonts w:ascii="仿宋" w:eastAsia="仿宋" w:hAnsi="仿宋" w:cs="仿宋" w:hint="eastAsia"/>
            <w:lang w:eastAsia="zh-CN"/>
          </w:rPr>
          <w:t>九、环境保护与绿色发展</w:t>
        </w:r>
        <w:r>
          <w:tab/>
        </w:r>
        <w:r>
          <w:fldChar w:fldCharType="begin"/>
        </w:r>
        <w:r>
          <w:instrText xml:space="preserve"> PAGEREF _Toc27372 \h </w:instrText>
        </w:r>
        <w:r>
          <w:fldChar w:fldCharType="separate"/>
        </w:r>
        <w:r>
          <w:t>46</w:t>
        </w:r>
        <w:r>
          <w:fldChar w:fldCharType="end"/>
        </w:r>
      </w:hyperlink>
    </w:p>
    <w:p>
      <w:pPr>
        <w:pStyle w:val="TOC2"/>
        <w:tabs>
          <w:tab w:val="right" w:leader="dot" w:pos="8306"/>
        </w:tabs>
      </w:pPr>
      <w:hyperlink w:anchor="_Toc31294" w:history="1">
        <w:r>
          <w:rPr>
            <w:rFonts w:ascii="仿宋" w:eastAsia="仿宋" w:hAnsi="仿宋" w:cs="仿宋" w:hint="eastAsia"/>
            <w:lang w:eastAsia="zh-CN"/>
          </w:rPr>
          <w:t>(一)、环境保护措施</w:t>
        </w:r>
        <w:r>
          <w:tab/>
        </w:r>
        <w:r>
          <w:fldChar w:fldCharType="begin"/>
        </w:r>
        <w:r>
          <w:instrText xml:space="preserve"> PAGEREF _Toc31294 \h </w:instrText>
        </w:r>
        <w:r>
          <w:fldChar w:fldCharType="separate"/>
        </w:r>
        <w:r>
          <w:t>46</w:t>
        </w:r>
        <w:r>
          <w:fldChar w:fldCharType="end"/>
        </w:r>
      </w:hyperlink>
    </w:p>
    <w:p>
      <w:pPr>
        <w:pStyle w:val="TOC2"/>
        <w:tabs>
          <w:tab w:val="right" w:leader="dot" w:pos="8306"/>
        </w:tabs>
      </w:pPr>
      <w:hyperlink w:anchor="_Toc27190" w:history="1">
        <w:r>
          <w:rPr>
            <w:rFonts w:ascii="仿宋" w:eastAsia="仿宋" w:hAnsi="仿宋" w:cs="仿宋" w:hint="eastAsia"/>
            <w:lang w:eastAsia="zh-CN"/>
          </w:rPr>
          <w:t>(二)、绿色发展与可持续发展策略</w:t>
        </w:r>
        <w:r>
          <w:tab/>
        </w:r>
        <w:r>
          <w:fldChar w:fldCharType="begin"/>
        </w:r>
        <w:r>
          <w:instrText xml:space="preserve"> PAGEREF _Toc27190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18" w:history="1">
        <w:r>
          <w:rPr>
            <w:rFonts w:ascii="仿宋" w:eastAsia="仿宋" w:hAnsi="仿宋" w:cs="仿宋" w:hint="eastAsia"/>
            <w:lang w:eastAsia="zh-CN"/>
          </w:rPr>
          <w:t>十、项目实施与管理方案</w:t>
        </w:r>
        <w:r>
          <w:tab/>
        </w:r>
        <w:r>
          <w:fldChar w:fldCharType="begin"/>
        </w:r>
        <w:r>
          <w:instrText xml:space="preserve"> PAGEREF _Toc16118 \h </w:instrText>
        </w:r>
        <w:r>
          <w:fldChar w:fldCharType="separate"/>
        </w:r>
        <w:r>
          <w:t>49</w:t>
        </w:r>
        <w:r>
          <w:fldChar w:fldCharType="end"/>
        </w:r>
      </w:hyperlink>
    </w:p>
    <w:p>
      <w:pPr>
        <w:pStyle w:val="TOC2"/>
        <w:tabs>
          <w:tab w:val="right" w:leader="dot" w:pos="8306"/>
        </w:tabs>
      </w:pPr>
      <w:hyperlink w:anchor="_Toc5993" w:history="1">
        <w:r>
          <w:rPr>
            <w:rFonts w:ascii="仿宋" w:eastAsia="仿宋" w:hAnsi="仿宋" w:cs="仿宋" w:hint="eastAsia"/>
            <w:lang w:eastAsia="zh-CN"/>
          </w:rPr>
          <w:t>(一)、项目实施计划</w:t>
        </w:r>
        <w:r>
          <w:tab/>
        </w:r>
        <w:r>
          <w:fldChar w:fldCharType="begin"/>
        </w:r>
        <w:r>
          <w:instrText xml:space="preserve"> PAGEREF _Toc5993 \h </w:instrText>
        </w:r>
        <w:r>
          <w:fldChar w:fldCharType="separate"/>
        </w:r>
        <w:r>
          <w:t>49</w:t>
        </w:r>
        <w:r>
          <w:fldChar w:fldCharType="end"/>
        </w:r>
      </w:hyperlink>
    </w:p>
    <w:p>
      <w:pPr>
        <w:pStyle w:val="TOC2"/>
        <w:tabs>
          <w:tab w:val="right" w:leader="dot" w:pos="8306"/>
        </w:tabs>
      </w:pPr>
      <w:hyperlink w:anchor="_Toc31717" w:history="1">
        <w:r>
          <w:rPr>
            <w:rFonts w:ascii="仿宋" w:eastAsia="仿宋" w:hAnsi="仿宋" w:cs="仿宋" w:hint="eastAsia"/>
            <w:lang w:eastAsia="zh-CN"/>
          </w:rPr>
          <w:t>(二)、项目组织机构与职责</w:t>
        </w:r>
        <w:r>
          <w:tab/>
        </w:r>
        <w:r>
          <w:fldChar w:fldCharType="begin"/>
        </w:r>
        <w:r>
          <w:instrText xml:space="preserve"> PAGEREF _Toc31717 \h </w:instrText>
        </w:r>
        <w:r>
          <w:fldChar w:fldCharType="separate"/>
        </w:r>
        <w:r>
          <w:t>50</w:t>
        </w:r>
        <w:r>
          <w:fldChar w:fldCharType="end"/>
        </w:r>
      </w:hyperlink>
    </w:p>
    <w:p>
      <w:pPr>
        <w:pStyle w:val="TOC2"/>
        <w:tabs>
          <w:tab w:val="right" w:leader="dot" w:pos="8306"/>
        </w:tabs>
      </w:pPr>
      <w:hyperlink w:anchor="_Toc28451" w:history="1">
        <w:r>
          <w:rPr>
            <w:rFonts w:ascii="仿宋" w:eastAsia="仿宋" w:hAnsi="仿宋" w:cs="仿宋" w:hint="eastAsia"/>
            <w:lang w:eastAsia="zh-CN"/>
          </w:rPr>
          <w:t>(三)、项目管理与监控体系</w:t>
        </w:r>
        <w:r>
          <w:tab/>
        </w:r>
        <w:r>
          <w:fldChar w:fldCharType="begin"/>
        </w:r>
        <w:r>
          <w:instrText xml:space="preserve"> PAGEREF _Toc28451 \h </w:instrText>
        </w:r>
        <w:r>
          <w:fldChar w:fldCharType="separate"/>
        </w:r>
        <w:r>
          <w:t>53</w:t>
        </w:r>
        <w:r>
          <w:fldChar w:fldCharType="end"/>
        </w:r>
      </w:hyperlink>
    </w:p>
    <w:p>
      <w:pPr>
        <w:pStyle w:val="TOC1"/>
        <w:tabs>
          <w:tab w:val="right" w:leader="dot" w:pos="8306"/>
        </w:tabs>
      </w:pPr>
      <w:hyperlink w:anchor="_Toc13509" w:history="1">
        <w:r>
          <w:rPr>
            <w:rFonts w:ascii="仿宋" w:eastAsia="仿宋" w:hAnsi="仿宋" w:cs="仿宋" w:hint="eastAsia"/>
            <w:lang w:eastAsia="zh-CN"/>
          </w:rPr>
          <w:t>十一、客户关系管理与市场拓展</w:t>
        </w:r>
        <w:r>
          <w:tab/>
        </w:r>
        <w:r>
          <w:fldChar w:fldCharType="begin"/>
        </w:r>
        <w:r>
          <w:instrText xml:space="preserve"> PAGEREF _Toc13509 \h </w:instrText>
        </w:r>
        <w:r>
          <w:fldChar w:fldCharType="separate"/>
        </w:r>
        <w:r>
          <w:t>54</w:t>
        </w:r>
        <w:r>
          <w:fldChar w:fldCharType="end"/>
        </w:r>
      </w:hyperlink>
    </w:p>
    <w:p>
      <w:pPr>
        <w:pStyle w:val="TOC2"/>
        <w:tabs>
          <w:tab w:val="right" w:leader="dot" w:pos="8306"/>
        </w:tabs>
      </w:pPr>
      <w:hyperlink w:anchor="_Toc16767" w:history="1">
        <w:r>
          <w:rPr>
            <w:rFonts w:ascii="仿宋" w:eastAsia="仿宋" w:hAnsi="仿宋" w:cs="仿宋" w:hint="eastAsia"/>
            <w:lang w:eastAsia="zh-CN"/>
          </w:rPr>
          <w:t>(一)、客户关系管理策略</w:t>
        </w:r>
        <w:r>
          <w:tab/>
        </w:r>
        <w:r>
          <w:fldChar w:fldCharType="begin"/>
        </w:r>
        <w:r>
          <w:instrText xml:space="preserve"> PAGEREF _Toc16767 \h </w:instrText>
        </w:r>
        <w:r>
          <w:fldChar w:fldCharType="separate"/>
        </w:r>
        <w:r>
          <w:t>54</w:t>
        </w:r>
        <w:r>
          <w:fldChar w:fldCharType="end"/>
        </w:r>
      </w:hyperlink>
    </w:p>
    <w:p>
      <w:pPr>
        <w:pStyle w:val="TOC2"/>
        <w:tabs>
          <w:tab w:val="right" w:leader="dot" w:pos="8306"/>
        </w:tabs>
      </w:pPr>
      <w:hyperlink w:anchor="_Toc3941" w:history="1">
        <w:r>
          <w:rPr>
            <w:rFonts w:ascii="仿宋" w:eastAsia="仿宋" w:hAnsi="仿宋" w:cs="仿宋" w:hint="eastAsia"/>
            <w:lang w:eastAsia="zh-CN"/>
          </w:rPr>
          <w:t>(二)、市场拓展方案</w:t>
        </w:r>
        <w:r>
          <w:tab/>
        </w:r>
        <w:r>
          <w:fldChar w:fldCharType="begin"/>
        </w:r>
        <w:r>
          <w:instrText xml:space="preserve"> PAGEREF _Toc3941 \h </w:instrText>
        </w:r>
        <w:r>
          <w:fldChar w:fldCharType="separate"/>
        </w:r>
        <w:r>
          <w:t>56</w:t>
        </w:r>
        <w:r>
          <w:fldChar w:fldCharType="end"/>
        </w:r>
      </w:hyperlink>
    </w:p>
    <w:p>
      <w:pPr>
        <w:pStyle w:val="TOC1"/>
        <w:tabs>
          <w:tab w:val="right" w:leader="dot" w:pos="8306"/>
        </w:tabs>
      </w:pPr>
      <w:hyperlink w:anchor="_Toc25252" w:history="1">
        <w:r>
          <w:rPr>
            <w:rFonts w:ascii="仿宋" w:eastAsia="仿宋" w:hAnsi="仿宋" w:cs="仿宋" w:hint="eastAsia"/>
            <w:lang w:eastAsia="zh-CN"/>
          </w:rPr>
          <w:t>十二、土地利用与规划方案</w:t>
        </w:r>
        <w:r>
          <w:tab/>
        </w:r>
        <w:r>
          <w:fldChar w:fldCharType="begin"/>
        </w:r>
        <w:r>
          <w:instrText xml:space="preserve"> PAGEREF _Toc25252 \h </w:instrText>
        </w:r>
        <w:r>
          <w:fldChar w:fldCharType="separate"/>
        </w:r>
        <w:r>
          <w:t>57</w:t>
        </w:r>
        <w:r>
          <w:fldChar w:fldCharType="end"/>
        </w:r>
      </w:hyperlink>
    </w:p>
    <w:p>
      <w:pPr>
        <w:pStyle w:val="TOC2"/>
        <w:tabs>
          <w:tab w:val="right" w:leader="dot" w:pos="8306"/>
        </w:tabs>
      </w:pPr>
      <w:hyperlink w:anchor="_Toc9856" w:history="1">
        <w:r>
          <w:rPr>
            <w:rFonts w:ascii="仿宋" w:eastAsia="仿宋" w:hAnsi="仿宋" w:cs="仿宋" w:hint="eastAsia"/>
            <w:lang w:eastAsia="zh-CN"/>
          </w:rPr>
          <w:t>(一)、项目用地情况分析</w:t>
        </w:r>
        <w:r>
          <w:tab/>
        </w:r>
        <w:r>
          <w:fldChar w:fldCharType="begin"/>
        </w:r>
        <w:r>
          <w:instrText xml:space="preserve"> PAGEREF _Toc9856 \h </w:instrText>
        </w:r>
        <w:r>
          <w:fldChar w:fldCharType="separate"/>
        </w:r>
        <w:r>
          <w:t>57</w:t>
        </w:r>
        <w:r>
          <w:fldChar w:fldCharType="end"/>
        </w:r>
      </w:hyperlink>
    </w:p>
    <w:p>
      <w:pPr>
        <w:pStyle w:val="TOC2"/>
        <w:tabs>
          <w:tab w:val="right" w:leader="dot" w:pos="8306"/>
        </w:tabs>
      </w:pPr>
      <w:hyperlink w:anchor="_Toc1233" w:history="1">
        <w:r>
          <w:rPr>
            <w:rFonts w:ascii="仿宋" w:eastAsia="仿宋" w:hAnsi="仿宋" w:cs="仿宋" w:hint="eastAsia"/>
            <w:lang w:eastAsia="zh-CN"/>
          </w:rPr>
          <w:t>(二)、土地利用规划方案</w:t>
        </w:r>
        <w:r>
          <w:tab/>
        </w:r>
        <w:r>
          <w:fldChar w:fldCharType="begin"/>
        </w:r>
        <w:r>
          <w:instrText xml:space="preserve"> PAGEREF _Toc1233 \h </w:instrText>
        </w:r>
        <w:r>
          <w:fldChar w:fldCharType="separate"/>
        </w:r>
        <w:r>
          <w:t>58</w:t>
        </w:r>
        <w:r>
          <w:fldChar w:fldCharType="end"/>
        </w:r>
      </w:hyperlink>
    </w:p>
    <w:p>
      <w:pPr>
        <w:pStyle w:val="TOC1"/>
        <w:tabs>
          <w:tab w:val="right" w:leader="dot" w:pos="8306"/>
        </w:tabs>
      </w:pPr>
      <w:hyperlink w:anchor="_Toc1056" w:history="1">
        <w:r>
          <w:rPr>
            <w:rFonts w:ascii="仿宋" w:eastAsia="仿宋" w:hAnsi="仿宋" w:cs="仿宋" w:hint="eastAsia"/>
            <w:lang w:eastAsia="zh-CN"/>
          </w:rPr>
          <w:t>十三、成果转化与推广应用</w:t>
        </w:r>
        <w:r>
          <w:tab/>
        </w:r>
        <w:r>
          <w:fldChar w:fldCharType="begin"/>
        </w:r>
        <w:r>
          <w:instrText xml:space="preserve"> PAGEREF _Toc1056 \h </w:instrText>
        </w:r>
        <w:r>
          <w:fldChar w:fldCharType="separate"/>
        </w:r>
        <w:r>
          <w:t>59</w:t>
        </w:r>
        <w:r>
          <w:fldChar w:fldCharType="end"/>
        </w:r>
      </w:hyperlink>
    </w:p>
    <w:p>
      <w:pPr>
        <w:pStyle w:val="TOC2"/>
        <w:tabs>
          <w:tab w:val="right" w:leader="dot" w:pos="8306"/>
        </w:tabs>
      </w:pPr>
      <w:hyperlink w:anchor="_Toc12192" w:history="1">
        <w:r>
          <w:rPr>
            <w:rFonts w:ascii="仿宋" w:eastAsia="仿宋" w:hAnsi="仿宋" w:cs="仿宋" w:hint="eastAsia"/>
            <w:lang w:eastAsia="zh-CN"/>
          </w:rPr>
          <w:t>(一)、成果转化策略制定</w:t>
        </w:r>
        <w:r>
          <w:tab/>
        </w:r>
        <w:r>
          <w:fldChar w:fldCharType="begin"/>
        </w:r>
        <w:r>
          <w:instrText xml:space="preserve"> PAGEREF _Toc12192 \h </w:instrText>
        </w:r>
        <w:r>
          <w:fldChar w:fldCharType="separate"/>
        </w:r>
        <w:r>
          <w:t>59</w:t>
        </w:r>
        <w:r>
          <w:fldChar w:fldCharType="end"/>
        </w:r>
      </w:hyperlink>
    </w:p>
    <w:p>
      <w:pPr>
        <w:pStyle w:val="TOC2"/>
        <w:tabs>
          <w:tab w:val="right" w:leader="dot" w:pos="8306"/>
        </w:tabs>
      </w:pPr>
      <w:hyperlink w:anchor="_Toc2117" w:history="1">
        <w:r>
          <w:rPr>
            <w:rFonts w:ascii="仿宋" w:eastAsia="仿宋" w:hAnsi="仿宋" w:cs="仿宋" w:hint="eastAsia"/>
            <w:lang w:eastAsia="zh-CN"/>
          </w:rPr>
          <w:t>(二)、成果推广应用方案</w:t>
        </w:r>
        <w:r>
          <w:tab/>
        </w:r>
        <w:r>
          <w:fldChar w:fldCharType="begin"/>
        </w:r>
        <w:r>
          <w:instrText xml:space="preserve"> PAGEREF _Toc2117 \h </w:instrText>
        </w:r>
        <w:r>
          <w:fldChar w:fldCharType="separate"/>
        </w:r>
        <w:r>
          <w:t>60</w:t>
        </w:r>
        <w:r>
          <w:fldChar w:fldCharType="end"/>
        </w:r>
      </w:hyperlink>
    </w:p>
    <w:p>
      <w:pPr>
        <w:pStyle w:val="TOC1"/>
        <w:tabs>
          <w:tab w:val="right" w:leader="dot" w:pos="8306"/>
        </w:tabs>
      </w:pPr>
      <w:hyperlink w:anchor="_Toc9885" w:history="1">
        <w:r>
          <w:rPr>
            <w:rFonts w:ascii="仿宋" w:eastAsia="仿宋" w:hAnsi="仿宋" w:cs="仿宋" w:hint="eastAsia"/>
            <w:lang w:eastAsia="zh-CN"/>
          </w:rPr>
          <w:t>十四、项目施工方案</w:t>
        </w:r>
        <w:r>
          <w:tab/>
        </w:r>
        <w:r>
          <w:fldChar w:fldCharType="begin"/>
        </w:r>
        <w:r>
          <w:instrText xml:space="preserve"> PAGEREF _Toc9885 \h </w:instrText>
        </w:r>
        <w:r>
          <w:fldChar w:fldCharType="separate"/>
        </w:r>
        <w:r>
          <w:t>62</w:t>
        </w:r>
        <w:r>
          <w:fldChar w:fldCharType="end"/>
        </w:r>
      </w:hyperlink>
    </w:p>
    <w:p>
      <w:pPr>
        <w:pStyle w:val="TOC2"/>
        <w:tabs>
          <w:tab w:val="right" w:leader="dot" w:pos="8306"/>
        </w:tabs>
      </w:pPr>
      <w:hyperlink w:anchor="_Toc26027" w:history="1">
        <w:r>
          <w:rPr>
            <w:rFonts w:ascii="仿宋" w:eastAsia="仿宋" w:hAnsi="仿宋" w:cs="仿宋" w:hint="eastAsia"/>
            <w:lang w:eastAsia="zh-CN"/>
          </w:rPr>
          <w:t>(一)、施工组织设计</w:t>
        </w:r>
        <w:r>
          <w:tab/>
        </w:r>
        <w:r>
          <w:fldChar w:fldCharType="begin"/>
        </w:r>
        <w:r>
          <w:instrText xml:space="preserve"> PAGEREF _Toc26027 \h </w:instrText>
        </w:r>
        <w:r>
          <w:fldChar w:fldCharType="separate"/>
        </w:r>
        <w:r>
          <w:t>62</w:t>
        </w:r>
        <w:r>
          <w:fldChar w:fldCharType="end"/>
        </w:r>
      </w:hyperlink>
    </w:p>
    <w:p>
      <w:pPr>
        <w:pStyle w:val="TOC2"/>
        <w:tabs>
          <w:tab w:val="right" w:leader="dot" w:pos="8306"/>
        </w:tabs>
      </w:pPr>
      <w:hyperlink w:anchor="_Toc24937" w:history="1">
        <w:r>
          <w:rPr>
            <w:rFonts w:ascii="仿宋" w:eastAsia="仿宋" w:hAnsi="仿宋" w:cs="仿宋" w:hint="eastAsia"/>
            <w:lang w:eastAsia="zh-CN"/>
          </w:rPr>
          <w:t>(二)、施工工艺与技术路线</w:t>
        </w:r>
        <w:r>
          <w:tab/>
        </w:r>
        <w:r>
          <w:fldChar w:fldCharType="begin"/>
        </w:r>
        <w:r>
          <w:instrText xml:space="preserve"> PAGEREF _Toc24937 \h </w:instrText>
        </w:r>
        <w:r>
          <w:fldChar w:fldCharType="separate"/>
        </w:r>
        <w:r>
          <w:t>63</w:t>
        </w:r>
        <w:r>
          <w:fldChar w:fldCharType="end"/>
        </w:r>
      </w:hyperlink>
    </w:p>
    <w:p>
      <w:pPr>
        <w:pStyle w:val="TOC2"/>
        <w:tabs>
          <w:tab w:val="right" w:leader="dot" w:pos="8306"/>
        </w:tabs>
      </w:pPr>
      <w:hyperlink w:anchor="_Toc28136" w:history="1">
        <w:r>
          <w:rPr>
            <w:rFonts w:ascii="仿宋" w:eastAsia="仿宋" w:hAnsi="仿宋" w:cs="仿宋" w:hint="eastAsia"/>
            <w:lang w:eastAsia="zh-CN"/>
          </w:rPr>
          <w:t>(三)、关键节点施工计划</w:t>
        </w:r>
        <w:r>
          <w:tab/>
        </w:r>
        <w:r>
          <w:fldChar w:fldCharType="begin"/>
        </w:r>
        <w:r>
          <w:instrText xml:space="preserve"> PAGEREF _Toc28136 \h </w:instrText>
        </w:r>
        <w:r>
          <w:fldChar w:fldCharType="separate"/>
        </w:r>
        <w:r>
          <w:t>64</w:t>
        </w:r>
        <w:r>
          <w:fldChar w:fldCharType="end"/>
        </w:r>
      </w:hyperlink>
    </w:p>
    <w:p>
      <w:pPr>
        <w:pStyle w:val="TOC2"/>
        <w:tabs>
          <w:tab w:val="right" w:leader="dot" w:pos="8306"/>
        </w:tabs>
      </w:pPr>
      <w:hyperlink w:anchor="_Toc2546" w:history="1">
        <w:r>
          <w:rPr>
            <w:rFonts w:ascii="仿宋" w:eastAsia="仿宋" w:hAnsi="仿宋" w:cs="仿宋" w:hint="eastAsia"/>
            <w:lang w:eastAsia="zh-CN"/>
          </w:rPr>
          <w:t>(四)、施工现场管理</w:t>
        </w:r>
        <w:r>
          <w:tab/>
        </w:r>
        <w:r>
          <w:fldChar w:fldCharType="begin"/>
        </w:r>
        <w:r>
          <w:instrText xml:space="preserve"> PAGEREF _Toc2546 \h </w:instrText>
        </w:r>
        <w:r>
          <w:fldChar w:fldCharType="separate"/>
        </w:r>
        <w:r>
          <w:t>66</w:t>
        </w:r>
        <w:r>
          <w:fldChar w:fldCharType="end"/>
        </w:r>
      </w:hyperlink>
    </w:p>
    <w:p>
      <w:pPr>
        <w:pStyle w:val="TOC1"/>
        <w:tabs>
          <w:tab w:val="right" w:leader="dot" w:pos="8306"/>
        </w:tabs>
      </w:pPr>
      <w:hyperlink w:anchor="_Toc28464" w:history="1">
        <w:r>
          <w:rPr>
            <w:rFonts w:ascii="仿宋" w:eastAsia="仿宋" w:hAnsi="仿宋" w:cs="仿宋" w:hint="eastAsia"/>
            <w:lang w:eastAsia="zh-CN"/>
          </w:rPr>
          <w:t>十五、知识产权管理与保护</w:t>
        </w:r>
        <w:r>
          <w:tab/>
        </w:r>
        <w:r>
          <w:fldChar w:fldCharType="begin"/>
        </w:r>
        <w:r>
          <w:instrText xml:space="preserve"> PAGEREF _Toc28464 \h </w:instrText>
        </w:r>
        <w:r>
          <w:fldChar w:fldCharType="separate"/>
        </w:r>
        <w:r>
          <w:t>68</w:t>
        </w:r>
        <w:r>
          <w:fldChar w:fldCharType="end"/>
        </w:r>
      </w:hyperlink>
    </w:p>
    <w:p>
      <w:pPr>
        <w:pStyle w:val="TOC2"/>
        <w:tabs>
          <w:tab w:val="right" w:leader="dot" w:pos="8306"/>
        </w:tabs>
      </w:pPr>
      <w:hyperlink w:anchor="_Toc22932" w:history="1">
        <w:r>
          <w:rPr>
            <w:rFonts w:ascii="仿宋" w:eastAsia="仿宋" w:hAnsi="仿宋" w:cs="仿宋" w:hint="eastAsia"/>
            <w:lang w:eastAsia="zh-CN"/>
          </w:rPr>
          <w:t>(一)、知识产权管理体系建设</w:t>
        </w:r>
        <w:r>
          <w:tab/>
        </w:r>
        <w:r>
          <w:fldChar w:fldCharType="begin"/>
        </w:r>
        <w:r>
          <w:instrText xml:space="preserve"> PAGEREF _Toc22932 \h </w:instrText>
        </w:r>
        <w:r>
          <w:fldChar w:fldCharType="separate"/>
        </w:r>
        <w:r>
          <w:t>68</w:t>
        </w:r>
        <w:r>
          <w:fldChar w:fldCharType="end"/>
        </w:r>
      </w:hyperlink>
    </w:p>
    <w:p>
      <w:pPr>
        <w:pStyle w:val="TOC2"/>
        <w:tabs>
          <w:tab w:val="right" w:leader="dot" w:pos="8306"/>
        </w:tabs>
      </w:pPr>
      <w:hyperlink w:anchor="_Toc14720" w:history="1">
        <w:r>
          <w:rPr>
            <w:rFonts w:ascii="仿宋" w:eastAsia="仿宋" w:hAnsi="仿宋" w:cs="仿宋" w:hint="eastAsia"/>
            <w:lang w:eastAsia="zh-CN"/>
          </w:rPr>
          <w:t>(二)、知识产权保护措施</w:t>
        </w:r>
        <w:r>
          <w:tab/>
        </w:r>
        <w:r>
          <w:fldChar w:fldCharType="begin"/>
        </w:r>
        <w:r>
          <w:instrText xml:space="preserve"> PAGEREF _Toc14720 \h </w:instrText>
        </w:r>
        <w:r>
          <w:fldChar w:fldCharType="separate"/>
        </w:r>
        <w:r>
          <w:t>69</w:t>
        </w:r>
        <w:r>
          <w:fldChar w:fldCharType="end"/>
        </w:r>
      </w:hyperlink>
    </w:p>
    <w:p>
      <w:pPr>
        <w:pStyle w:val="TOC1"/>
        <w:tabs>
          <w:tab w:val="right" w:leader="dot" w:pos="8306"/>
        </w:tabs>
      </w:pPr>
      <w:hyperlink w:anchor="_Toc13342" w:history="1">
        <w:r>
          <w:rPr>
            <w:rFonts w:ascii="仿宋" w:eastAsia="仿宋" w:hAnsi="仿宋" w:cs="仿宋" w:hint="eastAsia"/>
            <w:lang w:eastAsia="zh-CN"/>
          </w:rPr>
          <w:t>十六、质量管理与控制</w:t>
        </w:r>
        <w:r>
          <w:tab/>
        </w:r>
        <w:r>
          <w:fldChar w:fldCharType="begin"/>
        </w:r>
        <w:r>
          <w:instrText xml:space="preserve"> PAGEREF _Toc13342 \h </w:instrText>
        </w:r>
        <w:r>
          <w:fldChar w:fldCharType="separate"/>
        </w:r>
        <w:r>
          <w:t>71</w:t>
        </w:r>
        <w:r>
          <w:fldChar w:fldCharType="end"/>
        </w:r>
      </w:hyperlink>
    </w:p>
    <w:p>
      <w:pPr>
        <w:pStyle w:val="TOC2"/>
        <w:tabs>
          <w:tab w:val="right" w:leader="dot" w:pos="8306"/>
        </w:tabs>
      </w:pPr>
      <w:hyperlink w:anchor="_Toc19984" w:history="1">
        <w:r>
          <w:rPr>
            <w:rFonts w:ascii="仿宋" w:eastAsia="仿宋" w:hAnsi="仿宋" w:cs="仿宋" w:hint="eastAsia"/>
            <w:lang w:eastAsia="zh-CN"/>
          </w:rPr>
          <w:t>(一)、质量管理体系建设</w:t>
        </w:r>
        <w:r>
          <w:tab/>
        </w:r>
        <w:r>
          <w:fldChar w:fldCharType="begin"/>
        </w:r>
        <w:r>
          <w:instrText xml:space="preserve"> PAGEREF _Toc19984 \h </w:instrText>
        </w:r>
        <w:r>
          <w:fldChar w:fldCharType="separate"/>
        </w:r>
        <w:r>
          <w:t>71</w:t>
        </w:r>
        <w:r>
          <w:fldChar w:fldCharType="end"/>
        </w:r>
      </w:hyperlink>
    </w:p>
    <w:p>
      <w:pPr>
        <w:pStyle w:val="TOC2"/>
        <w:tabs>
          <w:tab w:val="right" w:leader="dot" w:pos="8306"/>
        </w:tabs>
      </w:pPr>
      <w:hyperlink w:anchor="_Toc6153" w:history="1">
        <w:r>
          <w:rPr>
            <w:rFonts w:ascii="仿宋" w:eastAsia="仿宋" w:hAnsi="仿宋" w:cs="仿宋" w:hint="eastAsia"/>
            <w:lang w:eastAsia="zh-CN"/>
          </w:rPr>
          <w:t>(二)、质量控制措施</w:t>
        </w:r>
        <w:r>
          <w:tab/>
        </w:r>
        <w:r>
          <w:fldChar w:fldCharType="begin"/>
        </w:r>
        <w:r>
          <w:instrText xml:space="preserve"> PAGEREF _Toc6153 \h </w:instrText>
        </w:r>
        <w:r>
          <w:fldChar w:fldCharType="separate"/>
        </w:r>
        <w:r>
          <w:t>72</w:t>
        </w:r>
        <w:r>
          <w:fldChar w:fldCharType="end"/>
        </w:r>
      </w:hyperlink>
    </w:p>
    <w:p>
      <w:pPr>
        <w:pStyle w:val="TOC1"/>
        <w:tabs>
          <w:tab w:val="right" w:leader="dot" w:pos="8306"/>
        </w:tabs>
      </w:pPr>
      <w:hyperlink w:anchor="_Toc4902" w:history="1">
        <w:r>
          <w:rPr>
            <w:rFonts w:ascii="仿宋" w:eastAsia="仿宋" w:hAnsi="仿宋" w:cs="仿宋" w:hint="eastAsia"/>
            <w:lang w:eastAsia="zh-CN"/>
          </w:rPr>
          <w:t>十七、设施与设备管理</w:t>
        </w:r>
        <w:r>
          <w:tab/>
        </w:r>
        <w:r>
          <w:fldChar w:fldCharType="begin"/>
        </w:r>
        <w:r>
          <w:instrText xml:space="preserve"> PAGEREF _Toc4902 \h </w:instrText>
        </w:r>
        <w:r>
          <w:fldChar w:fldCharType="separate"/>
        </w:r>
        <w:r>
          <w:t>73</w:t>
        </w:r>
        <w:r>
          <w:fldChar w:fldCharType="end"/>
        </w:r>
      </w:hyperlink>
    </w:p>
    <w:p>
      <w:pPr>
        <w:pStyle w:val="TOC2"/>
        <w:tabs>
          <w:tab w:val="right" w:leader="dot" w:pos="8306"/>
        </w:tabs>
      </w:pPr>
      <w:hyperlink w:anchor="_Toc30054" w:history="1">
        <w:r>
          <w:rPr>
            <w:rFonts w:ascii="仿宋" w:eastAsia="仿宋" w:hAnsi="仿宋" w:cs="仿宋" w:hint="eastAsia"/>
            <w:lang w:eastAsia="zh-CN"/>
          </w:rPr>
          <w:t>(一)、设施规划与配置</w:t>
        </w:r>
        <w:r>
          <w:tab/>
        </w:r>
        <w:r>
          <w:fldChar w:fldCharType="begin"/>
        </w:r>
        <w:r>
          <w:instrText xml:space="preserve"> PAGEREF _Toc30054 \h </w:instrText>
        </w:r>
        <w:r>
          <w:fldChar w:fldCharType="separate"/>
        </w:r>
        <w:r>
          <w:t>73</w:t>
        </w:r>
        <w:r>
          <w:fldChar w:fldCharType="end"/>
        </w:r>
      </w:hyperlink>
    </w:p>
    <w:p>
      <w:pPr>
        <w:pStyle w:val="TOC2"/>
        <w:tabs>
          <w:tab w:val="right" w:leader="dot" w:pos="8306"/>
        </w:tabs>
      </w:pPr>
      <w:hyperlink w:anchor="_Toc30668" w:history="1">
        <w:r>
          <w:rPr>
            <w:rFonts w:ascii="仿宋" w:eastAsia="仿宋" w:hAnsi="仿宋" w:cs="仿宋" w:hint="eastAsia"/>
            <w:lang w:eastAsia="zh-CN"/>
          </w:rPr>
          <w:t>(二)、设备采购与维护管理</w:t>
        </w:r>
        <w:r>
          <w:tab/>
        </w:r>
        <w:r>
          <w:fldChar w:fldCharType="begin"/>
        </w:r>
        <w:r>
          <w:instrText xml:space="preserve"> PAGEREF _Toc30668 \h </w:instrText>
        </w:r>
        <w:r>
          <w:fldChar w:fldCharType="separate"/>
        </w:r>
        <w:r>
          <w:t>74</w:t>
        </w:r>
        <w:r>
          <w:fldChar w:fldCharType="end"/>
        </w:r>
      </w:hyperlink>
    </w:p>
    <w:p>
      <w:pPr>
        <w:pStyle w:val="TOC2"/>
        <w:tabs>
          <w:tab w:val="right" w:leader="dot" w:pos="8306"/>
        </w:tabs>
      </w:pPr>
      <w:hyperlink w:anchor="_Toc18774" w:history="1">
        <w:r>
          <w:rPr>
            <w:rFonts w:ascii="仿宋" w:eastAsia="仿宋" w:hAnsi="仿宋" w:cs="仿宋" w:hint="eastAsia"/>
            <w:lang w:eastAsia="zh-CN"/>
          </w:rPr>
          <w:t>(三)、设施设备升级策略</w:t>
        </w:r>
        <w:r>
          <w:tab/>
        </w:r>
        <w:r>
          <w:fldChar w:fldCharType="begin"/>
        </w:r>
        <w:r>
          <w:instrText xml:space="preserve"> PAGEREF _Toc18774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8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37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DI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DI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DI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2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TDI项目的必要性在当前经济和社会背景下表现得尤为重要，其对市场需求的满足、技术创新的推动、社会经济发展的促进以及环境可持续性的提高，共同构成了项目建设的核心价值和必要性。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在全球经济快速发展和科技日新月异的今天，市场对创新技术和环保解决方案的需求日益增长。TDI项目恰好聚焦于这一趋势，提供涵盖人工智能、大数据分析和可持续能源等领域的高效、先进产品和服务。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TDI项目在其专注的领域内，特别是在人工智能和数据科学方面，有望推动显著的技术革新。项目的研发活动不仅有望孕育出改变行业运作方式的新技术，还可能在长远中影响整个技术生态系统。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TDI项目还致力于提升当地居民的技能和就业能力，通过与当地教育机构合作提供培训和教育机会，从而提高社区整体的生活水平和社会福祉。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DI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57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TDI项目的建设和发展得益于一系列有利条件，这些条件涵盖了技术优势、市场潜力、政策支持、人力资源、基础设施以及投资和合作伙伴的支持，共同构成了项目成功的坚实基础。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DI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DI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51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671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TDI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129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7648"/>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2594"/>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DI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TDI项目还将参与当地的环保活动和计划，如资助当地的环境保护项目或与社区合作进行环保宣传活动。通过这些活动，项目不仅能够提高自身的环境表现，还能在当地社区中树立积极的环保形象。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8171"/>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TDI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https://d.book118.com/978133027041006046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TDI项目建设总纲及方案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B30CC"/>
    <w:rsid w:val="30EB3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813302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2024-02-28T05:22:00Z</dcterms:created>
  <dcterms:modified xsi:type="dcterms:W3CDTF">2024-02-28T05:23:33Z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A356705600914432A22D3071E13122B5_11</vt:lpwstr>
  </property>
  <property fmtid="{D5CDD505-2E9C-101B-9397-08002B2CF9AE}" pid="3" name="KSOProductBuildVer">
    <vt:lpwstr>2052-12.1.0.16250</vt:lpwstr>
  </property>
</Properties>
</file>