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磁共振设备项目可行性建设方案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1" w:history="1">
        <w:r>
          <w:rPr>
            <w:rFonts w:ascii="仿宋" w:eastAsia="仿宋" w:hAnsi="仿宋" w:cs="仿宋" w:hint="eastAsia"/>
            <w:lang w:eastAsia="zh-CN"/>
          </w:rPr>
          <w:t>前言</w:t>
        </w:r>
        <w:r>
          <w:tab/>
        </w:r>
        <w:r>
          <w:fldChar w:fldCharType="begin"/>
        </w:r>
        <w:r>
          <w:instrText xml:space="preserve"> PAGEREF _Toc18281 \h </w:instrText>
        </w:r>
        <w:r>
          <w:fldChar w:fldCharType="separate"/>
        </w:r>
        <w:r>
          <w:t>3</w:t>
        </w:r>
        <w:r>
          <w:fldChar w:fldCharType="end"/>
        </w:r>
      </w:hyperlink>
    </w:p>
    <w:p>
      <w:pPr>
        <w:pStyle w:val="TOC1"/>
        <w:tabs>
          <w:tab w:val="right" w:leader="dot" w:pos="8306"/>
        </w:tabs>
      </w:pPr>
      <w:hyperlink w:anchor="_Toc20628" w:history="1">
        <w:r>
          <w:rPr>
            <w:rFonts w:ascii="仿宋" w:eastAsia="仿宋" w:hAnsi="仿宋" w:cs="仿宋" w:hint="eastAsia"/>
            <w:lang w:eastAsia="zh-CN"/>
          </w:rPr>
          <w:t>一、磁共振设备项目概论</w:t>
        </w:r>
        <w:r>
          <w:tab/>
        </w:r>
        <w:r>
          <w:fldChar w:fldCharType="begin"/>
        </w:r>
        <w:r>
          <w:instrText xml:space="preserve"> PAGEREF _Toc20628 \h </w:instrText>
        </w:r>
        <w:r>
          <w:fldChar w:fldCharType="separate"/>
        </w:r>
        <w:r>
          <w:t>3</w:t>
        </w:r>
        <w:r>
          <w:fldChar w:fldCharType="end"/>
        </w:r>
      </w:hyperlink>
    </w:p>
    <w:p>
      <w:pPr>
        <w:pStyle w:val="TOC2"/>
        <w:tabs>
          <w:tab w:val="right" w:leader="dot" w:pos="8306"/>
        </w:tabs>
      </w:pPr>
      <w:hyperlink w:anchor="_Toc2722" w:history="1">
        <w:r>
          <w:rPr>
            <w:rFonts w:ascii="仿宋" w:eastAsia="仿宋" w:hAnsi="仿宋" w:cs="仿宋" w:hint="eastAsia"/>
            <w:lang w:eastAsia="zh-CN"/>
          </w:rPr>
          <w:t>(一)、项目申报单位概况</w:t>
        </w:r>
        <w:r>
          <w:tab/>
        </w:r>
        <w:r>
          <w:fldChar w:fldCharType="begin"/>
        </w:r>
        <w:r>
          <w:instrText xml:space="preserve"> PAGEREF _Toc2722 \h </w:instrText>
        </w:r>
        <w:r>
          <w:fldChar w:fldCharType="separate"/>
        </w:r>
        <w:r>
          <w:t>3</w:t>
        </w:r>
        <w:r>
          <w:fldChar w:fldCharType="end"/>
        </w:r>
      </w:hyperlink>
    </w:p>
    <w:p>
      <w:pPr>
        <w:pStyle w:val="TOC2"/>
        <w:tabs>
          <w:tab w:val="right" w:leader="dot" w:pos="8306"/>
        </w:tabs>
      </w:pPr>
      <w:hyperlink w:anchor="_Toc32507" w:history="1">
        <w:r>
          <w:rPr>
            <w:rFonts w:ascii="仿宋" w:eastAsia="仿宋" w:hAnsi="仿宋" w:cs="仿宋" w:hint="eastAsia"/>
            <w:lang w:eastAsia="zh-CN"/>
          </w:rPr>
          <w:t>(二)、项目概况</w:t>
        </w:r>
        <w:r>
          <w:tab/>
        </w:r>
        <w:r>
          <w:fldChar w:fldCharType="begin"/>
        </w:r>
        <w:r>
          <w:instrText xml:space="preserve"> PAGEREF _Toc32507 \h </w:instrText>
        </w:r>
        <w:r>
          <w:fldChar w:fldCharType="separate"/>
        </w:r>
        <w:r>
          <w:t>4</w:t>
        </w:r>
        <w:r>
          <w:fldChar w:fldCharType="end"/>
        </w:r>
      </w:hyperlink>
    </w:p>
    <w:p>
      <w:pPr>
        <w:pStyle w:val="TOC1"/>
        <w:tabs>
          <w:tab w:val="right" w:leader="dot" w:pos="8306"/>
        </w:tabs>
      </w:pPr>
      <w:hyperlink w:anchor="_Toc4309" w:history="1">
        <w:r>
          <w:rPr>
            <w:rFonts w:ascii="仿宋" w:eastAsia="仿宋" w:hAnsi="仿宋" w:cs="仿宋" w:hint="eastAsia"/>
            <w:lang w:eastAsia="zh-CN"/>
          </w:rPr>
          <w:t>二、背景、必要性分析</w:t>
        </w:r>
        <w:r>
          <w:tab/>
        </w:r>
        <w:r>
          <w:fldChar w:fldCharType="begin"/>
        </w:r>
        <w:r>
          <w:instrText xml:space="preserve"> PAGEREF _Toc4309 \h </w:instrText>
        </w:r>
        <w:r>
          <w:fldChar w:fldCharType="separate"/>
        </w:r>
        <w:r>
          <w:t>7</w:t>
        </w:r>
        <w:r>
          <w:fldChar w:fldCharType="end"/>
        </w:r>
      </w:hyperlink>
    </w:p>
    <w:p>
      <w:pPr>
        <w:pStyle w:val="TOC2"/>
        <w:tabs>
          <w:tab w:val="right" w:leader="dot" w:pos="8306"/>
        </w:tabs>
      </w:pPr>
      <w:hyperlink w:anchor="_Toc19265" w:history="1">
        <w:r>
          <w:rPr>
            <w:rFonts w:ascii="仿宋" w:eastAsia="仿宋" w:hAnsi="仿宋" w:cs="仿宋" w:hint="eastAsia"/>
            <w:lang w:eastAsia="zh-CN"/>
          </w:rPr>
          <w:t>(一)、项目建设背景</w:t>
        </w:r>
        <w:r>
          <w:tab/>
        </w:r>
        <w:r>
          <w:fldChar w:fldCharType="begin"/>
        </w:r>
        <w:r>
          <w:instrText xml:space="preserve"> PAGEREF _Toc19265 \h </w:instrText>
        </w:r>
        <w:r>
          <w:fldChar w:fldCharType="separate"/>
        </w:r>
        <w:r>
          <w:t>7</w:t>
        </w:r>
        <w:r>
          <w:fldChar w:fldCharType="end"/>
        </w:r>
      </w:hyperlink>
    </w:p>
    <w:p>
      <w:pPr>
        <w:pStyle w:val="TOC2"/>
        <w:tabs>
          <w:tab w:val="right" w:leader="dot" w:pos="8306"/>
        </w:tabs>
      </w:pPr>
      <w:hyperlink w:anchor="_Toc22016" w:history="1">
        <w:r>
          <w:rPr>
            <w:rFonts w:ascii="仿宋" w:eastAsia="仿宋" w:hAnsi="仿宋" w:cs="仿宋" w:hint="eastAsia"/>
            <w:lang w:eastAsia="zh-CN"/>
          </w:rPr>
          <w:t>(二)、必要性分析</w:t>
        </w:r>
        <w:r>
          <w:tab/>
        </w:r>
        <w:r>
          <w:fldChar w:fldCharType="begin"/>
        </w:r>
        <w:r>
          <w:instrText xml:space="preserve"> PAGEREF _Toc22016 \h </w:instrText>
        </w:r>
        <w:r>
          <w:fldChar w:fldCharType="separate"/>
        </w:r>
        <w:r>
          <w:t>8</w:t>
        </w:r>
        <w:r>
          <w:fldChar w:fldCharType="end"/>
        </w:r>
      </w:hyperlink>
    </w:p>
    <w:p>
      <w:pPr>
        <w:pStyle w:val="TOC2"/>
        <w:tabs>
          <w:tab w:val="right" w:leader="dot" w:pos="8306"/>
        </w:tabs>
      </w:pPr>
      <w:hyperlink w:anchor="_Toc10732" w:history="1">
        <w:r>
          <w:rPr>
            <w:rFonts w:ascii="仿宋" w:eastAsia="仿宋" w:hAnsi="仿宋" w:cs="仿宋" w:hint="eastAsia"/>
            <w:lang w:eastAsia="zh-CN"/>
          </w:rPr>
          <w:t>(三)、项目建设有利条件</w:t>
        </w:r>
        <w:r>
          <w:tab/>
        </w:r>
        <w:r>
          <w:fldChar w:fldCharType="begin"/>
        </w:r>
        <w:r>
          <w:instrText xml:space="preserve"> PAGEREF _Toc10732 \h </w:instrText>
        </w:r>
        <w:r>
          <w:fldChar w:fldCharType="separate"/>
        </w:r>
        <w:r>
          <w:t>9</w:t>
        </w:r>
        <w:r>
          <w:fldChar w:fldCharType="end"/>
        </w:r>
      </w:hyperlink>
    </w:p>
    <w:p>
      <w:pPr>
        <w:pStyle w:val="TOC1"/>
        <w:tabs>
          <w:tab w:val="right" w:leader="dot" w:pos="8306"/>
        </w:tabs>
      </w:pPr>
      <w:hyperlink w:anchor="_Toc11039" w:history="1">
        <w:r>
          <w:rPr>
            <w:rFonts w:ascii="仿宋" w:eastAsia="仿宋" w:hAnsi="仿宋" w:cs="仿宋" w:hint="eastAsia"/>
            <w:lang w:eastAsia="zh-CN"/>
          </w:rPr>
          <w:t>三、发展规划、产业政策和行业准入分析</w:t>
        </w:r>
        <w:r>
          <w:tab/>
        </w:r>
        <w:r>
          <w:fldChar w:fldCharType="begin"/>
        </w:r>
        <w:r>
          <w:instrText xml:space="preserve"> PAGEREF _Toc11039 \h </w:instrText>
        </w:r>
        <w:r>
          <w:fldChar w:fldCharType="separate"/>
        </w:r>
        <w:r>
          <w:t>11</w:t>
        </w:r>
        <w:r>
          <w:fldChar w:fldCharType="end"/>
        </w:r>
      </w:hyperlink>
    </w:p>
    <w:p>
      <w:pPr>
        <w:pStyle w:val="TOC2"/>
        <w:tabs>
          <w:tab w:val="right" w:leader="dot" w:pos="8306"/>
        </w:tabs>
      </w:pPr>
      <w:hyperlink w:anchor="_Toc25675" w:history="1">
        <w:r>
          <w:rPr>
            <w:rFonts w:ascii="仿宋" w:eastAsia="仿宋" w:hAnsi="仿宋" w:cs="仿宋" w:hint="eastAsia"/>
            <w:lang w:eastAsia="zh-CN"/>
          </w:rPr>
          <w:t>(一)、发展规划分析</w:t>
        </w:r>
        <w:r>
          <w:tab/>
        </w:r>
        <w:r>
          <w:fldChar w:fldCharType="begin"/>
        </w:r>
        <w:r>
          <w:instrText xml:space="preserve"> PAGEREF _Toc25675 \h </w:instrText>
        </w:r>
        <w:r>
          <w:fldChar w:fldCharType="separate"/>
        </w:r>
        <w:r>
          <w:t>11</w:t>
        </w:r>
        <w:r>
          <w:fldChar w:fldCharType="end"/>
        </w:r>
      </w:hyperlink>
    </w:p>
    <w:p>
      <w:pPr>
        <w:pStyle w:val="TOC2"/>
        <w:tabs>
          <w:tab w:val="right" w:leader="dot" w:pos="8306"/>
        </w:tabs>
      </w:pPr>
      <w:hyperlink w:anchor="_Toc10091" w:history="1">
        <w:r>
          <w:rPr>
            <w:rFonts w:ascii="仿宋" w:eastAsia="仿宋" w:hAnsi="仿宋" w:cs="仿宋" w:hint="eastAsia"/>
            <w:lang w:eastAsia="zh-CN"/>
          </w:rPr>
          <w:t>(二)、产业政策分析</w:t>
        </w:r>
        <w:r>
          <w:tab/>
        </w:r>
        <w:r>
          <w:fldChar w:fldCharType="begin"/>
        </w:r>
        <w:r>
          <w:instrText xml:space="preserve"> PAGEREF _Toc10091 \h </w:instrText>
        </w:r>
        <w:r>
          <w:fldChar w:fldCharType="separate"/>
        </w:r>
        <w:r>
          <w:t>13</w:t>
        </w:r>
        <w:r>
          <w:fldChar w:fldCharType="end"/>
        </w:r>
      </w:hyperlink>
    </w:p>
    <w:p>
      <w:pPr>
        <w:pStyle w:val="TOC2"/>
        <w:tabs>
          <w:tab w:val="right" w:leader="dot" w:pos="8306"/>
        </w:tabs>
      </w:pPr>
      <w:hyperlink w:anchor="_Toc25426" w:history="1">
        <w:r>
          <w:rPr>
            <w:rFonts w:ascii="仿宋" w:eastAsia="仿宋" w:hAnsi="仿宋" w:cs="仿宋" w:hint="eastAsia"/>
            <w:lang w:eastAsia="zh-CN"/>
          </w:rPr>
          <w:t>(三)、行业准入分析</w:t>
        </w:r>
        <w:r>
          <w:tab/>
        </w:r>
        <w:r>
          <w:fldChar w:fldCharType="begin"/>
        </w:r>
        <w:r>
          <w:instrText xml:space="preserve"> PAGEREF _Toc25426 \h </w:instrText>
        </w:r>
        <w:r>
          <w:fldChar w:fldCharType="separate"/>
        </w:r>
        <w:r>
          <w:t>14</w:t>
        </w:r>
        <w:r>
          <w:fldChar w:fldCharType="end"/>
        </w:r>
      </w:hyperlink>
    </w:p>
    <w:p>
      <w:pPr>
        <w:pStyle w:val="TOC1"/>
        <w:tabs>
          <w:tab w:val="right" w:leader="dot" w:pos="8306"/>
        </w:tabs>
      </w:pPr>
      <w:hyperlink w:anchor="_Toc27701" w:history="1">
        <w:r>
          <w:rPr>
            <w:rFonts w:ascii="仿宋" w:eastAsia="仿宋" w:hAnsi="仿宋" w:cs="仿宋" w:hint="eastAsia"/>
            <w:lang w:eastAsia="zh-CN"/>
          </w:rPr>
          <w:t>四、社会影响分析</w:t>
        </w:r>
        <w:r>
          <w:tab/>
        </w:r>
        <w:r>
          <w:fldChar w:fldCharType="begin"/>
        </w:r>
        <w:r>
          <w:instrText xml:space="preserve"> PAGEREF _Toc27701 \h </w:instrText>
        </w:r>
        <w:r>
          <w:fldChar w:fldCharType="separate"/>
        </w:r>
        <w:r>
          <w:t>15</w:t>
        </w:r>
        <w:r>
          <w:fldChar w:fldCharType="end"/>
        </w:r>
      </w:hyperlink>
    </w:p>
    <w:p>
      <w:pPr>
        <w:pStyle w:val="TOC2"/>
        <w:tabs>
          <w:tab w:val="right" w:leader="dot" w:pos="8306"/>
        </w:tabs>
      </w:pPr>
      <w:hyperlink w:anchor="_Toc30326" w:history="1">
        <w:r>
          <w:rPr>
            <w:rFonts w:ascii="仿宋" w:eastAsia="仿宋" w:hAnsi="仿宋" w:cs="仿宋" w:hint="eastAsia"/>
            <w:lang w:eastAsia="zh-CN"/>
          </w:rPr>
          <w:t>(一)、社会影响效果分析</w:t>
        </w:r>
        <w:r>
          <w:tab/>
        </w:r>
        <w:r>
          <w:fldChar w:fldCharType="begin"/>
        </w:r>
        <w:r>
          <w:instrText xml:space="preserve"> PAGEREF _Toc30326 \h </w:instrText>
        </w:r>
        <w:r>
          <w:fldChar w:fldCharType="separate"/>
        </w:r>
        <w:r>
          <w:t>15</w:t>
        </w:r>
        <w:r>
          <w:fldChar w:fldCharType="end"/>
        </w:r>
      </w:hyperlink>
    </w:p>
    <w:p>
      <w:pPr>
        <w:pStyle w:val="TOC2"/>
        <w:tabs>
          <w:tab w:val="right" w:leader="dot" w:pos="8306"/>
        </w:tabs>
      </w:pPr>
      <w:hyperlink w:anchor="_Toc6370" w:history="1">
        <w:r>
          <w:rPr>
            <w:rFonts w:ascii="仿宋" w:eastAsia="仿宋" w:hAnsi="仿宋" w:cs="仿宋" w:hint="eastAsia"/>
            <w:lang w:eastAsia="zh-CN"/>
          </w:rPr>
          <w:t>(二)、社会适应性分析</w:t>
        </w:r>
        <w:r>
          <w:tab/>
        </w:r>
        <w:r>
          <w:fldChar w:fldCharType="begin"/>
        </w:r>
        <w:r>
          <w:instrText xml:space="preserve"> PAGEREF _Toc6370 \h </w:instrText>
        </w:r>
        <w:r>
          <w:fldChar w:fldCharType="separate"/>
        </w:r>
        <w:r>
          <w:t>18</w:t>
        </w:r>
        <w:r>
          <w:fldChar w:fldCharType="end"/>
        </w:r>
      </w:hyperlink>
    </w:p>
    <w:p>
      <w:pPr>
        <w:pStyle w:val="TOC2"/>
        <w:tabs>
          <w:tab w:val="right" w:leader="dot" w:pos="8306"/>
        </w:tabs>
      </w:pPr>
      <w:hyperlink w:anchor="_Toc7749" w:history="1">
        <w:r>
          <w:rPr>
            <w:rFonts w:ascii="仿宋" w:eastAsia="仿宋" w:hAnsi="仿宋" w:cs="仿宋" w:hint="eastAsia"/>
            <w:lang w:eastAsia="zh-CN"/>
          </w:rPr>
          <w:t>(三)、社会风险及对策分析</w:t>
        </w:r>
        <w:r>
          <w:tab/>
        </w:r>
        <w:r>
          <w:fldChar w:fldCharType="begin"/>
        </w:r>
        <w:r>
          <w:instrText xml:space="preserve"> PAGEREF _Toc7749 \h </w:instrText>
        </w:r>
        <w:r>
          <w:fldChar w:fldCharType="separate"/>
        </w:r>
        <w:r>
          <w:t>19</w:t>
        </w:r>
        <w:r>
          <w:fldChar w:fldCharType="end"/>
        </w:r>
      </w:hyperlink>
    </w:p>
    <w:p>
      <w:pPr>
        <w:pStyle w:val="TOC1"/>
        <w:tabs>
          <w:tab w:val="right" w:leader="dot" w:pos="8306"/>
        </w:tabs>
      </w:pPr>
      <w:hyperlink w:anchor="_Toc30620" w:history="1">
        <w:r>
          <w:rPr>
            <w:rFonts w:ascii="仿宋" w:eastAsia="仿宋" w:hAnsi="仿宋" w:cs="仿宋" w:hint="eastAsia"/>
            <w:lang w:eastAsia="zh-CN"/>
          </w:rPr>
          <w:t>五、资源开发及综合利用分析</w:t>
        </w:r>
        <w:r>
          <w:tab/>
        </w:r>
        <w:r>
          <w:fldChar w:fldCharType="begin"/>
        </w:r>
        <w:r>
          <w:instrText xml:space="preserve"> PAGEREF _Toc30620 \h </w:instrText>
        </w:r>
        <w:r>
          <w:fldChar w:fldCharType="separate"/>
        </w:r>
        <w:r>
          <w:t>23</w:t>
        </w:r>
        <w:r>
          <w:fldChar w:fldCharType="end"/>
        </w:r>
      </w:hyperlink>
    </w:p>
    <w:p>
      <w:pPr>
        <w:pStyle w:val="TOC2"/>
        <w:tabs>
          <w:tab w:val="right" w:leader="dot" w:pos="8306"/>
        </w:tabs>
      </w:pPr>
      <w:hyperlink w:anchor="_Toc24773" w:history="1">
        <w:r>
          <w:rPr>
            <w:rFonts w:ascii="仿宋" w:eastAsia="仿宋" w:hAnsi="仿宋" w:cs="仿宋" w:hint="eastAsia"/>
            <w:lang w:eastAsia="zh-CN"/>
          </w:rPr>
          <w:t>(一)、资源开发方案</w:t>
        </w:r>
        <w:r>
          <w:tab/>
        </w:r>
        <w:r>
          <w:fldChar w:fldCharType="begin"/>
        </w:r>
        <w:r>
          <w:instrText xml:space="preserve"> PAGEREF _Toc24773 \h </w:instrText>
        </w:r>
        <w:r>
          <w:fldChar w:fldCharType="separate"/>
        </w:r>
        <w:r>
          <w:t>23</w:t>
        </w:r>
        <w:r>
          <w:fldChar w:fldCharType="end"/>
        </w:r>
      </w:hyperlink>
    </w:p>
    <w:p>
      <w:pPr>
        <w:pStyle w:val="TOC2"/>
        <w:tabs>
          <w:tab w:val="right" w:leader="dot" w:pos="8306"/>
        </w:tabs>
      </w:pPr>
      <w:hyperlink w:anchor="_Toc28849" w:history="1">
        <w:r>
          <w:rPr>
            <w:rFonts w:ascii="仿宋" w:eastAsia="仿宋" w:hAnsi="仿宋" w:cs="仿宋" w:hint="eastAsia"/>
            <w:lang w:eastAsia="zh-CN"/>
          </w:rPr>
          <w:t>(二)、资源利用方案</w:t>
        </w:r>
        <w:r>
          <w:tab/>
        </w:r>
        <w:r>
          <w:fldChar w:fldCharType="begin"/>
        </w:r>
        <w:r>
          <w:instrText xml:space="preserve"> PAGEREF _Toc28849 \h </w:instrText>
        </w:r>
        <w:r>
          <w:fldChar w:fldCharType="separate"/>
        </w:r>
        <w:r>
          <w:t>24</w:t>
        </w:r>
        <w:r>
          <w:fldChar w:fldCharType="end"/>
        </w:r>
      </w:hyperlink>
    </w:p>
    <w:p>
      <w:pPr>
        <w:pStyle w:val="TOC2"/>
        <w:tabs>
          <w:tab w:val="right" w:leader="dot" w:pos="8306"/>
        </w:tabs>
      </w:pPr>
      <w:hyperlink w:anchor="_Toc7658" w:history="1">
        <w:r>
          <w:rPr>
            <w:rFonts w:ascii="仿宋" w:eastAsia="仿宋" w:hAnsi="仿宋" w:cs="仿宋" w:hint="eastAsia"/>
            <w:lang w:eastAsia="zh-CN"/>
          </w:rPr>
          <w:t>(三)、资源节约措施</w:t>
        </w:r>
        <w:r>
          <w:tab/>
        </w:r>
        <w:r>
          <w:fldChar w:fldCharType="begin"/>
        </w:r>
        <w:r>
          <w:instrText xml:space="preserve"> PAGEREF _Toc7658 \h </w:instrText>
        </w:r>
        <w:r>
          <w:fldChar w:fldCharType="separate"/>
        </w:r>
        <w:r>
          <w:t>25</w:t>
        </w:r>
        <w:r>
          <w:fldChar w:fldCharType="end"/>
        </w:r>
      </w:hyperlink>
    </w:p>
    <w:p>
      <w:pPr>
        <w:pStyle w:val="TOC1"/>
        <w:tabs>
          <w:tab w:val="right" w:leader="dot" w:pos="8306"/>
        </w:tabs>
      </w:pPr>
      <w:hyperlink w:anchor="_Toc436" w:history="1">
        <w:r>
          <w:rPr>
            <w:rFonts w:ascii="仿宋" w:eastAsia="仿宋" w:hAnsi="仿宋" w:cs="仿宋" w:hint="eastAsia"/>
            <w:lang w:eastAsia="zh-CN"/>
          </w:rPr>
          <w:t>六、财务管理与成本控制</w:t>
        </w:r>
        <w:r>
          <w:tab/>
        </w:r>
        <w:r>
          <w:fldChar w:fldCharType="begin"/>
        </w:r>
        <w:r>
          <w:instrText xml:space="preserve"> PAGEREF _Toc436 \h </w:instrText>
        </w:r>
        <w:r>
          <w:fldChar w:fldCharType="separate"/>
        </w:r>
        <w:r>
          <w:t>26</w:t>
        </w:r>
        <w:r>
          <w:fldChar w:fldCharType="end"/>
        </w:r>
      </w:hyperlink>
    </w:p>
    <w:p>
      <w:pPr>
        <w:pStyle w:val="TOC2"/>
        <w:tabs>
          <w:tab w:val="right" w:leader="dot" w:pos="8306"/>
        </w:tabs>
      </w:pPr>
      <w:hyperlink w:anchor="_Toc19620" w:history="1">
        <w:r>
          <w:rPr>
            <w:rFonts w:ascii="仿宋" w:eastAsia="仿宋" w:hAnsi="仿宋" w:cs="仿宋" w:hint="eastAsia"/>
            <w:lang w:eastAsia="zh-CN"/>
          </w:rPr>
          <w:t>(一)、财务管理体系建设</w:t>
        </w:r>
        <w:r>
          <w:tab/>
        </w:r>
        <w:r>
          <w:fldChar w:fldCharType="begin"/>
        </w:r>
        <w:r>
          <w:instrText xml:space="preserve"> PAGEREF _Toc19620 \h </w:instrText>
        </w:r>
        <w:r>
          <w:fldChar w:fldCharType="separate"/>
        </w:r>
        <w:r>
          <w:t>26</w:t>
        </w:r>
        <w:r>
          <w:fldChar w:fldCharType="end"/>
        </w:r>
      </w:hyperlink>
    </w:p>
    <w:p>
      <w:pPr>
        <w:pStyle w:val="TOC2"/>
        <w:tabs>
          <w:tab w:val="right" w:leader="dot" w:pos="8306"/>
        </w:tabs>
      </w:pPr>
      <w:hyperlink w:anchor="_Toc7900" w:history="1">
        <w:r>
          <w:rPr>
            <w:rFonts w:ascii="仿宋" w:eastAsia="仿宋" w:hAnsi="仿宋" w:cs="仿宋" w:hint="eastAsia"/>
            <w:lang w:eastAsia="zh-CN"/>
          </w:rPr>
          <w:t>(二)、成本控制措施</w:t>
        </w:r>
        <w:r>
          <w:tab/>
        </w:r>
        <w:r>
          <w:fldChar w:fldCharType="begin"/>
        </w:r>
        <w:r>
          <w:instrText xml:space="preserve"> PAGEREF _Toc7900 \h </w:instrText>
        </w:r>
        <w:r>
          <w:fldChar w:fldCharType="separate"/>
        </w:r>
        <w:r>
          <w:t>28</w:t>
        </w:r>
        <w:r>
          <w:fldChar w:fldCharType="end"/>
        </w:r>
      </w:hyperlink>
    </w:p>
    <w:p>
      <w:pPr>
        <w:pStyle w:val="TOC1"/>
        <w:tabs>
          <w:tab w:val="right" w:leader="dot" w:pos="8306"/>
        </w:tabs>
      </w:pPr>
      <w:hyperlink w:anchor="_Toc3400" w:history="1">
        <w:r>
          <w:rPr>
            <w:rFonts w:ascii="仿宋" w:eastAsia="仿宋" w:hAnsi="仿宋" w:cs="仿宋" w:hint="eastAsia"/>
            <w:lang w:eastAsia="zh-CN"/>
          </w:rPr>
          <w:t>七、土地利用与规划方案</w:t>
        </w:r>
        <w:r>
          <w:tab/>
        </w:r>
        <w:r>
          <w:fldChar w:fldCharType="begin"/>
        </w:r>
        <w:r>
          <w:instrText xml:space="preserve"> PAGEREF _Toc3400 \h </w:instrText>
        </w:r>
        <w:r>
          <w:fldChar w:fldCharType="separate"/>
        </w:r>
        <w:r>
          <w:t>29</w:t>
        </w:r>
        <w:r>
          <w:fldChar w:fldCharType="end"/>
        </w:r>
      </w:hyperlink>
    </w:p>
    <w:p>
      <w:pPr>
        <w:pStyle w:val="TOC2"/>
        <w:tabs>
          <w:tab w:val="right" w:leader="dot" w:pos="8306"/>
        </w:tabs>
      </w:pPr>
      <w:hyperlink w:anchor="_Toc22588" w:history="1">
        <w:r>
          <w:rPr>
            <w:rFonts w:ascii="仿宋" w:eastAsia="仿宋" w:hAnsi="仿宋" w:cs="仿宋" w:hint="eastAsia"/>
            <w:lang w:eastAsia="zh-CN"/>
          </w:rPr>
          <w:t>(一)、项目用地情况分析</w:t>
        </w:r>
        <w:r>
          <w:tab/>
        </w:r>
        <w:r>
          <w:fldChar w:fldCharType="begin"/>
        </w:r>
        <w:r>
          <w:instrText xml:space="preserve"> PAGEREF _Toc22588 \h </w:instrText>
        </w:r>
        <w:r>
          <w:fldChar w:fldCharType="separate"/>
        </w:r>
        <w:r>
          <w:t>29</w:t>
        </w:r>
        <w:r>
          <w:fldChar w:fldCharType="end"/>
        </w:r>
      </w:hyperlink>
    </w:p>
    <w:p>
      <w:pPr>
        <w:pStyle w:val="TOC2"/>
        <w:tabs>
          <w:tab w:val="right" w:leader="dot" w:pos="8306"/>
        </w:tabs>
      </w:pPr>
      <w:hyperlink w:anchor="_Toc9319" w:history="1">
        <w:r>
          <w:rPr>
            <w:rFonts w:ascii="仿宋" w:eastAsia="仿宋" w:hAnsi="仿宋" w:cs="仿宋" w:hint="eastAsia"/>
            <w:lang w:eastAsia="zh-CN"/>
          </w:rPr>
          <w:t>(二)、土地利用规划方案</w:t>
        </w:r>
        <w:r>
          <w:tab/>
        </w:r>
        <w:r>
          <w:fldChar w:fldCharType="begin"/>
        </w:r>
        <w:r>
          <w:instrText xml:space="preserve"> PAGEREF _Toc9319 \h </w:instrText>
        </w:r>
        <w:r>
          <w:fldChar w:fldCharType="separate"/>
        </w:r>
        <w:r>
          <w:t>30</w:t>
        </w:r>
        <w:r>
          <w:fldChar w:fldCharType="end"/>
        </w:r>
      </w:hyperlink>
    </w:p>
    <w:p>
      <w:pPr>
        <w:pStyle w:val="TOC1"/>
        <w:tabs>
          <w:tab w:val="right" w:leader="dot" w:pos="8306"/>
        </w:tabs>
      </w:pPr>
      <w:hyperlink w:anchor="_Toc10688" w:history="1">
        <w:r>
          <w:rPr>
            <w:rFonts w:ascii="仿宋" w:eastAsia="仿宋" w:hAnsi="仿宋" w:cs="仿宋" w:hint="eastAsia"/>
            <w:lang w:eastAsia="zh-CN"/>
          </w:rPr>
          <w:t>八、经济效益与社会效益优化</w:t>
        </w:r>
        <w:r>
          <w:tab/>
        </w:r>
        <w:r>
          <w:fldChar w:fldCharType="begin"/>
        </w:r>
        <w:r>
          <w:instrText xml:space="preserve"> PAGEREF _Toc10688 \h </w:instrText>
        </w:r>
        <w:r>
          <w:fldChar w:fldCharType="separate"/>
        </w:r>
        <w:r>
          <w:t>31</w:t>
        </w:r>
        <w:r>
          <w:fldChar w:fldCharType="end"/>
        </w:r>
      </w:hyperlink>
    </w:p>
    <w:p>
      <w:pPr>
        <w:pStyle w:val="TOC2"/>
        <w:tabs>
          <w:tab w:val="right" w:leader="dot" w:pos="8306"/>
        </w:tabs>
      </w:pPr>
      <w:hyperlink w:anchor="_Toc18775" w:history="1">
        <w:r>
          <w:rPr>
            <w:rFonts w:ascii="仿宋" w:eastAsia="仿宋" w:hAnsi="仿宋" w:cs="仿宋" w:hint="eastAsia"/>
            <w:lang w:eastAsia="zh-CN"/>
          </w:rPr>
          <w:t>(一)、经济效益提升策略</w:t>
        </w:r>
        <w:r>
          <w:tab/>
        </w:r>
        <w:r>
          <w:fldChar w:fldCharType="begin"/>
        </w:r>
        <w:r>
          <w:instrText xml:space="preserve"> PAGEREF _Toc18775 \h </w:instrText>
        </w:r>
        <w:r>
          <w:fldChar w:fldCharType="separate"/>
        </w:r>
        <w:r>
          <w:t>31</w:t>
        </w:r>
        <w:r>
          <w:fldChar w:fldCharType="end"/>
        </w:r>
      </w:hyperlink>
    </w:p>
    <w:p>
      <w:pPr>
        <w:pStyle w:val="TOC2"/>
        <w:tabs>
          <w:tab w:val="right" w:leader="dot" w:pos="8306"/>
        </w:tabs>
      </w:pPr>
      <w:hyperlink w:anchor="_Toc21528" w:history="1">
        <w:r>
          <w:rPr>
            <w:rFonts w:ascii="仿宋" w:eastAsia="仿宋" w:hAnsi="仿宋" w:cs="仿宋" w:hint="eastAsia"/>
            <w:lang w:eastAsia="zh-CN"/>
          </w:rPr>
          <w:t>(二)、社会效益增强方案</w:t>
        </w:r>
        <w:r>
          <w:tab/>
        </w:r>
        <w:r>
          <w:fldChar w:fldCharType="begin"/>
        </w:r>
        <w:r>
          <w:instrText xml:space="preserve"> PAGEREF _Toc21528 \h </w:instrText>
        </w:r>
        <w:r>
          <w:fldChar w:fldCharType="separate"/>
        </w:r>
        <w:r>
          <w:t>32</w:t>
        </w:r>
        <w:r>
          <w:fldChar w:fldCharType="end"/>
        </w:r>
      </w:hyperlink>
    </w:p>
    <w:p>
      <w:pPr>
        <w:pStyle w:val="TOC1"/>
        <w:tabs>
          <w:tab w:val="right" w:leader="dot" w:pos="8306"/>
        </w:tabs>
      </w:pPr>
      <w:hyperlink w:anchor="_Toc19955" w:history="1">
        <w:r>
          <w:rPr>
            <w:rFonts w:ascii="仿宋" w:eastAsia="仿宋" w:hAnsi="仿宋" w:cs="仿宋" w:hint="eastAsia"/>
            <w:lang w:eastAsia="zh-CN"/>
          </w:rPr>
          <w:t>九、环境保护与治理方案</w:t>
        </w:r>
        <w:r>
          <w:tab/>
        </w:r>
        <w:r>
          <w:fldChar w:fldCharType="begin"/>
        </w:r>
        <w:r>
          <w:instrText xml:space="preserve"> PAGEREF _Toc19955 \h </w:instrText>
        </w:r>
        <w:r>
          <w:fldChar w:fldCharType="separate"/>
        </w:r>
        <w:r>
          <w:t>33</w:t>
        </w:r>
        <w:r>
          <w:fldChar w:fldCharType="end"/>
        </w:r>
      </w:hyperlink>
    </w:p>
    <w:p>
      <w:pPr>
        <w:pStyle w:val="TOC2"/>
        <w:tabs>
          <w:tab w:val="right" w:leader="dot" w:pos="8306"/>
        </w:tabs>
      </w:pPr>
      <w:hyperlink w:anchor="_Toc19960" w:history="1">
        <w:r>
          <w:rPr>
            <w:rFonts w:ascii="仿宋" w:eastAsia="仿宋" w:hAnsi="仿宋" w:cs="仿宋" w:hint="eastAsia"/>
            <w:lang w:eastAsia="zh-CN"/>
          </w:rPr>
          <w:t>(一)、项目环境影响评估</w:t>
        </w:r>
        <w:r>
          <w:tab/>
        </w:r>
        <w:r>
          <w:fldChar w:fldCharType="begin"/>
        </w:r>
        <w:r>
          <w:instrText xml:space="preserve"> PAGEREF _Toc19960 \h </w:instrText>
        </w:r>
        <w:r>
          <w:fldChar w:fldCharType="separate"/>
        </w:r>
        <w:r>
          <w:t>33</w:t>
        </w:r>
        <w:r>
          <w:fldChar w:fldCharType="end"/>
        </w:r>
      </w:hyperlink>
    </w:p>
    <w:p>
      <w:pPr>
        <w:pStyle w:val="TOC2"/>
        <w:tabs>
          <w:tab w:val="right" w:leader="dot" w:pos="8306"/>
        </w:tabs>
      </w:pPr>
      <w:hyperlink w:anchor="_Toc4442" w:history="1">
        <w:r>
          <w:rPr>
            <w:rFonts w:ascii="仿宋" w:eastAsia="仿宋" w:hAnsi="仿宋" w:cs="仿宋" w:hint="eastAsia"/>
            <w:lang w:eastAsia="zh-CN"/>
          </w:rPr>
          <w:t>(二)、环境保护措施与治理方案</w:t>
        </w:r>
        <w:r>
          <w:tab/>
        </w:r>
        <w:r>
          <w:fldChar w:fldCharType="begin"/>
        </w:r>
        <w:r>
          <w:instrText xml:space="preserve"> PAGEREF _Toc4442 \h </w:instrText>
        </w:r>
        <w:r>
          <w:fldChar w:fldCharType="separate"/>
        </w:r>
        <w:r>
          <w:t>33</w:t>
        </w:r>
        <w:r>
          <w:fldChar w:fldCharType="end"/>
        </w:r>
      </w:hyperlink>
    </w:p>
    <w:p>
      <w:pPr>
        <w:pStyle w:val="TOC1"/>
        <w:tabs>
          <w:tab w:val="right" w:leader="dot" w:pos="8306"/>
        </w:tabs>
      </w:pPr>
      <w:hyperlink w:anchor="_Toc6226" w:history="1">
        <w:r>
          <w:rPr>
            <w:rFonts w:ascii="仿宋" w:eastAsia="仿宋" w:hAnsi="仿宋" w:cs="仿宋" w:hint="eastAsia"/>
            <w:lang w:eastAsia="zh-CN"/>
          </w:rPr>
          <w:t>十、项目变更管理</w:t>
        </w:r>
        <w:r>
          <w:tab/>
        </w:r>
        <w:r>
          <w:fldChar w:fldCharType="begin"/>
        </w:r>
        <w:r>
          <w:instrText xml:space="preserve"> PAGEREF _Toc6226 \h </w:instrText>
        </w:r>
        <w:r>
          <w:fldChar w:fldCharType="separate"/>
        </w:r>
        <w:r>
          <w:t>34</w:t>
        </w:r>
        <w:r>
          <w:fldChar w:fldCharType="end"/>
        </w:r>
      </w:hyperlink>
    </w:p>
    <w:p>
      <w:pPr>
        <w:pStyle w:val="TOC2"/>
        <w:tabs>
          <w:tab w:val="right" w:leader="dot" w:pos="8306"/>
        </w:tabs>
      </w:pPr>
      <w:hyperlink w:anchor="_Toc32187" w:history="1">
        <w:r>
          <w:rPr>
            <w:rFonts w:ascii="仿宋" w:eastAsia="仿宋" w:hAnsi="仿宋" w:cs="仿宋" w:hint="eastAsia"/>
            <w:lang w:eastAsia="zh-CN"/>
          </w:rPr>
          <w:t>(一)、变更控制流程</w:t>
        </w:r>
        <w:r>
          <w:tab/>
        </w:r>
        <w:r>
          <w:fldChar w:fldCharType="begin"/>
        </w:r>
        <w:r>
          <w:instrText xml:space="preserve"> PAGEREF _Toc32187 \h </w:instrText>
        </w:r>
        <w:r>
          <w:fldChar w:fldCharType="separate"/>
        </w:r>
        <w:r>
          <w:t>34</w:t>
        </w:r>
        <w:r>
          <w:fldChar w:fldCharType="end"/>
        </w:r>
      </w:hyperlink>
    </w:p>
    <w:p>
      <w:pPr>
        <w:pStyle w:val="TOC2"/>
        <w:tabs>
          <w:tab w:val="right" w:leader="dot" w:pos="8306"/>
        </w:tabs>
      </w:pPr>
      <w:hyperlink w:anchor="_Toc21886" w:history="1">
        <w:r>
          <w:rPr>
            <w:rFonts w:ascii="仿宋" w:eastAsia="仿宋" w:hAnsi="仿宋" w:cs="仿宋" w:hint="eastAsia"/>
            <w:lang w:eastAsia="zh-CN"/>
          </w:rPr>
          <w:t>(二)、影响评估与处理</w:t>
        </w:r>
        <w:r>
          <w:tab/>
        </w:r>
        <w:r>
          <w:fldChar w:fldCharType="begin"/>
        </w:r>
        <w:r>
          <w:instrText xml:space="preserve"> PAGEREF _Toc21886 \h </w:instrText>
        </w:r>
        <w:r>
          <w:fldChar w:fldCharType="separate"/>
        </w:r>
        <w:r>
          <w:t>35</w:t>
        </w:r>
        <w:r>
          <w:fldChar w:fldCharType="end"/>
        </w:r>
      </w:hyperlink>
    </w:p>
    <w:p>
      <w:pPr>
        <w:pStyle w:val="TOC2"/>
        <w:tabs>
          <w:tab w:val="right" w:leader="dot" w:pos="8306"/>
        </w:tabs>
      </w:pPr>
      <w:hyperlink w:anchor="_Toc4463" w:history="1">
        <w:r>
          <w:rPr>
            <w:rFonts w:ascii="仿宋" w:eastAsia="仿宋" w:hAnsi="仿宋" w:cs="仿宋" w:hint="eastAsia"/>
            <w:lang w:eastAsia="zh-CN"/>
          </w:rPr>
          <w:t>(三)、变更记录与追踪</w:t>
        </w:r>
        <w:r>
          <w:tab/>
        </w:r>
        <w:r>
          <w:fldChar w:fldCharType="begin"/>
        </w:r>
        <w:r>
          <w:instrText xml:space="preserve"> PAGEREF _Toc4463 \h </w:instrText>
        </w:r>
        <w:r>
          <w:fldChar w:fldCharType="separate"/>
        </w:r>
        <w:r>
          <w:t>36</w:t>
        </w:r>
        <w:r>
          <w:fldChar w:fldCharType="end"/>
        </w:r>
      </w:hyperlink>
    </w:p>
    <w:p>
      <w:pPr>
        <w:pStyle w:val="TOC2"/>
        <w:tabs>
          <w:tab w:val="right" w:leader="dot" w:pos="8306"/>
        </w:tabs>
      </w:pPr>
      <w:hyperlink w:anchor="_Toc16992" w:history="1">
        <w:r>
          <w:rPr>
            <w:rFonts w:ascii="仿宋" w:eastAsia="仿宋" w:hAnsi="仿宋" w:cs="仿宋" w:hint="eastAsia"/>
            <w:lang w:eastAsia="zh-CN"/>
          </w:rPr>
          <w:t>(四)、变更管理策略</w:t>
        </w:r>
        <w:r>
          <w:tab/>
        </w:r>
        <w:r>
          <w:fldChar w:fldCharType="begin"/>
        </w:r>
        <w:r>
          <w:instrText xml:space="preserve"> PAGEREF _Toc16992 \h </w:instrText>
        </w:r>
        <w:r>
          <w:fldChar w:fldCharType="separate"/>
        </w:r>
        <w:r>
          <w:t>38</w:t>
        </w:r>
        <w:r>
          <w:fldChar w:fldCharType="end"/>
        </w:r>
      </w:hyperlink>
    </w:p>
    <w:p>
      <w:pPr>
        <w:pStyle w:val="TOC1"/>
        <w:tabs>
          <w:tab w:val="right" w:leader="dot" w:pos="8306"/>
        </w:tabs>
      </w:pPr>
      <w:hyperlink w:anchor="_Toc13807" w:history="1">
        <w:r>
          <w:rPr>
            <w:rFonts w:ascii="仿宋" w:eastAsia="仿宋" w:hAnsi="仿宋" w:cs="仿宋" w:hint="eastAsia"/>
            <w:lang w:eastAsia="zh-CN"/>
          </w:rPr>
          <w:t>十一、项目实施与管理方案</w:t>
        </w:r>
        <w:r>
          <w:tab/>
        </w:r>
        <w:r>
          <w:fldChar w:fldCharType="begin"/>
        </w:r>
        <w:r>
          <w:instrText xml:space="preserve"> PAGEREF _Toc13807 \h </w:instrText>
        </w:r>
        <w:r>
          <w:fldChar w:fldCharType="separate"/>
        </w:r>
        <w:r>
          <w:t>40</w:t>
        </w:r>
        <w:r>
          <w:fldChar w:fldCharType="end"/>
        </w:r>
      </w:hyperlink>
    </w:p>
    <w:p>
      <w:pPr>
        <w:pStyle w:val="TOC2"/>
        <w:tabs>
          <w:tab w:val="right" w:leader="dot" w:pos="8306"/>
        </w:tabs>
      </w:pPr>
      <w:hyperlink w:anchor="_Toc27154" w:history="1">
        <w:r>
          <w:rPr>
            <w:rFonts w:ascii="仿宋" w:eastAsia="仿宋" w:hAnsi="仿宋" w:cs="仿宋" w:hint="eastAsia"/>
            <w:lang w:eastAsia="zh-CN"/>
          </w:rPr>
          <w:t>(一)、项目实施计划</w:t>
        </w:r>
        <w:r>
          <w:tab/>
        </w:r>
        <w:r>
          <w:fldChar w:fldCharType="begin"/>
        </w:r>
        <w:r>
          <w:instrText xml:space="preserve"> PAGEREF _Toc27154 \h </w:instrText>
        </w:r>
        <w:r>
          <w:fldChar w:fldCharType="separate"/>
        </w:r>
        <w:r>
          <w:t>40</w:t>
        </w:r>
        <w:r>
          <w:fldChar w:fldCharType="end"/>
        </w:r>
      </w:hyperlink>
    </w:p>
    <w:p>
      <w:pPr>
        <w:pStyle w:val="TOC2"/>
        <w:tabs>
          <w:tab w:val="right" w:leader="dot" w:pos="8306"/>
        </w:tabs>
      </w:pPr>
      <w:hyperlink w:anchor="_Toc31589" w:history="1">
        <w:r>
          <w:rPr>
            <w:rFonts w:ascii="仿宋" w:eastAsia="仿宋" w:hAnsi="仿宋" w:cs="仿宋" w:hint="eastAsia"/>
            <w:lang w:eastAsia="zh-CN"/>
          </w:rPr>
          <w:t>(二)、项目组织机构与职责</w:t>
        </w:r>
        <w:r>
          <w:tab/>
        </w:r>
        <w:r>
          <w:fldChar w:fldCharType="begin"/>
        </w:r>
        <w:r>
          <w:instrText xml:space="preserve"> PAGEREF _Toc31589 \h </w:instrText>
        </w:r>
        <w:r>
          <w:fldChar w:fldCharType="separate"/>
        </w:r>
        <w:r>
          <w:t>41</w:t>
        </w:r>
        <w:r>
          <w:fldChar w:fldCharType="end"/>
        </w:r>
      </w:hyperlink>
    </w:p>
    <w:p>
      <w:pPr>
        <w:pStyle w:val="TOC2"/>
        <w:tabs>
          <w:tab w:val="right" w:leader="dot" w:pos="8306"/>
        </w:tabs>
      </w:pPr>
      <w:hyperlink w:anchor="_Toc28581" w:history="1">
        <w:r>
          <w:rPr>
            <w:rFonts w:ascii="仿宋" w:eastAsia="仿宋" w:hAnsi="仿宋" w:cs="仿宋" w:hint="eastAsia"/>
            <w:lang w:eastAsia="zh-CN"/>
          </w:rPr>
          <w:t>(三)、项目管理与监控体系</w:t>
        </w:r>
        <w:r>
          <w:tab/>
        </w:r>
        <w:r>
          <w:fldChar w:fldCharType="begin"/>
        </w:r>
        <w:r>
          <w:instrText xml:space="preserve"> PAGEREF _Toc28581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3" w:history="1">
        <w:r>
          <w:rPr>
            <w:rFonts w:ascii="仿宋" w:eastAsia="仿宋" w:hAnsi="仿宋" w:cs="仿宋" w:hint="eastAsia"/>
            <w:lang w:eastAsia="zh-CN"/>
          </w:rPr>
          <w:t>十二、技术创新与产业升级</w:t>
        </w:r>
        <w:r>
          <w:tab/>
        </w:r>
        <w:r>
          <w:fldChar w:fldCharType="begin"/>
        </w:r>
        <w:r>
          <w:instrText xml:space="preserve"> PAGEREF _Toc17903 \h </w:instrText>
        </w:r>
        <w:r>
          <w:fldChar w:fldCharType="separate"/>
        </w:r>
        <w:r>
          <w:t>45</w:t>
        </w:r>
        <w:r>
          <w:fldChar w:fldCharType="end"/>
        </w:r>
      </w:hyperlink>
    </w:p>
    <w:p>
      <w:pPr>
        <w:pStyle w:val="TOC2"/>
        <w:tabs>
          <w:tab w:val="right" w:leader="dot" w:pos="8306"/>
        </w:tabs>
      </w:pPr>
      <w:hyperlink w:anchor="_Toc26336" w:history="1">
        <w:r>
          <w:rPr>
            <w:rFonts w:ascii="仿宋" w:eastAsia="仿宋" w:hAnsi="仿宋" w:cs="仿宋" w:hint="eastAsia"/>
            <w:lang w:eastAsia="zh-CN"/>
          </w:rPr>
          <w:t>(一)、技术创新方向与目标</w:t>
        </w:r>
        <w:r>
          <w:tab/>
        </w:r>
        <w:r>
          <w:fldChar w:fldCharType="begin"/>
        </w:r>
        <w:r>
          <w:instrText xml:space="preserve"> PAGEREF _Toc26336 \h </w:instrText>
        </w:r>
        <w:r>
          <w:fldChar w:fldCharType="separate"/>
        </w:r>
        <w:r>
          <w:t>45</w:t>
        </w:r>
        <w:r>
          <w:fldChar w:fldCharType="end"/>
        </w:r>
      </w:hyperlink>
    </w:p>
    <w:p>
      <w:pPr>
        <w:pStyle w:val="TOC2"/>
        <w:tabs>
          <w:tab w:val="right" w:leader="dot" w:pos="8306"/>
        </w:tabs>
      </w:pPr>
      <w:hyperlink w:anchor="_Toc8653" w:history="1">
        <w:r>
          <w:rPr>
            <w:rFonts w:ascii="仿宋" w:eastAsia="仿宋" w:hAnsi="仿宋" w:cs="仿宋" w:hint="eastAsia"/>
            <w:lang w:eastAsia="zh-CN"/>
          </w:rPr>
          <w:t>(二)、产业升级路径与措施</w:t>
        </w:r>
        <w:r>
          <w:tab/>
        </w:r>
        <w:r>
          <w:fldChar w:fldCharType="begin"/>
        </w:r>
        <w:r>
          <w:instrText xml:space="preserve"> PAGEREF _Toc8653 \h </w:instrText>
        </w:r>
        <w:r>
          <w:fldChar w:fldCharType="separate"/>
        </w:r>
        <w:r>
          <w:t>47</w:t>
        </w:r>
        <w:r>
          <w:fldChar w:fldCharType="end"/>
        </w:r>
      </w:hyperlink>
    </w:p>
    <w:p>
      <w:pPr>
        <w:pStyle w:val="TOC1"/>
        <w:tabs>
          <w:tab w:val="right" w:leader="dot" w:pos="8306"/>
        </w:tabs>
      </w:pPr>
      <w:hyperlink w:anchor="_Toc15418" w:history="1">
        <w:r>
          <w:rPr>
            <w:rFonts w:ascii="仿宋" w:eastAsia="仿宋" w:hAnsi="仿宋" w:cs="仿宋" w:hint="eastAsia"/>
            <w:lang w:eastAsia="zh-CN"/>
          </w:rPr>
          <w:t>十三、合作与交流机制建立</w:t>
        </w:r>
        <w:r>
          <w:tab/>
        </w:r>
        <w:r>
          <w:fldChar w:fldCharType="begin"/>
        </w:r>
        <w:r>
          <w:instrText xml:space="preserve"> PAGEREF _Toc15418 \h </w:instrText>
        </w:r>
        <w:r>
          <w:fldChar w:fldCharType="separate"/>
        </w:r>
        <w:r>
          <w:t>48</w:t>
        </w:r>
        <w:r>
          <w:fldChar w:fldCharType="end"/>
        </w:r>
      </w:hyperlink>
    </w:p>
    <w:p>
      <w:pPr>
        <w:pStyle w:val="TOC2"/>
        <w:tabs>
          <w:tab w:val="right" w:leader="dot" w:pos="8306"/>
        </w:tabs>
      </w:pPr>
      <w:hyperlink w:anchor="_Toc24070" w:history="1">
        <w:r>
          <w:rPr>
            <w:rFonts w:ascii="仿宋" w:eastAsia="仿宋" w:hAnsi="仿宋" w:cs="仿宋" w:hint="eastAsia"/>
            <w:lang w:eastAsia="zh-CN"/>
          </w:rPr>
          <w:t>(一)、合作伙伴选择与合作方式</w:t>
        </w:r>
        <w:r>
          <w:tab/>
        </w:r>
        <w:r>
          <w:fldChar w:fldCharType="begin"/>
        </w:r>
        <w:r>
          <w:instrText xml:space="preserve"> PAGEREF _Toc24070 \h </w:instrText>
        </w:r>
        <w:r>
          <w:fldChar w:fldCharType="separate"/>
        </w:r>
        <w:r>
          <w:t>48</w:t>
        </w:r>
        <w:r>
          <w:fldChar w:fldCharType="end"/>
        </w:r>
      </w:hyperlink>
    </w:p>
    <w:p>
      <w:pPr>
        <w:pStyle w:val="TOC2"/>
        <w:tabs>
          <w:tab w:val="right" w:leader="dot" w:pos="8306"/>
        </w:tabs>
      </w:pPr>
      <w:hyperlink w:anchor="_Toc27997" w:history="1">
        <w:r>
          <w:rPr>
            <w:rFonts w:ascii="仿宋" w:eastAsia="仿宋" w:hAnsi="仿宋" w:cs="仿宋" w:hint="eastAsia"/>
            <w:lang w:eastAsia="zh-CN"/>
          </w:rPr>
          <w:t>(二)、交流与合作平台搭建</w:t>
        </w:r>
        <w:r>
          <w:tab/>
        </w:r>
        <w:r>
          <w:fldChar w:fldCharType="begin"/>
        </w:r>
        <w:r>
          <w:instrText xml:space="preserve"> PAGEREF _Toc27997 \h </w:instrText>
        </w:r>
        <w:r>
          <w:fldChar w:fldCharType="separate"/>
        </w:r>
        <w:r>
          <w:t>49</w:t>
        </w:r>
        <w:r>
          <w:fldChar w:fldCharType="end"/>
        </w:r>
      </w:hyperlink>
    </w:p>
    <w:p>
      <w:pPr>
        <w:pStyle w:val="TOC1"/>
        <w:tabs>
          <w:tab w:val="right" w:leader="dot" w:pos="8306"/>
        </w:tabs>
      </w:pPr>
      <w:hyperlink w:anchor="_Toc18772" w:history="1">
        <w:r>
          <w:rPr>
            <w:rFonts w:ascii="仿宋" w:eastAsia="仿宋" w:hAnsi="仿宋" w:cs="仿宋" w:hint="eastAsia"/>
            <w:lang w:eastAsia="zh-CN"/>
          </w:rPr>
          <w:t>十四、企业合规与伦理</w:t>
        </w:r>
        <w:r>
          <w:tab/>
        </w:r>
        <w:r>
          <w:fldChar w:fldCharType="begin"/>
        </w:r>
        <w:r>
          <w:instrText xml:space="preserve"> PAGEREF _Toc18772 \h </w:instrText>
        </w:r>
        <w:r>
          <w:fldChar w:fldCharType="separate"/>
        </w:r>
        <w:r>
          <w:t>51</w:t>
        </w:r>
        <w:r>
          <w:fldChar w:fldCharType="end"/>
        </w:r>
      </w:hyperlink>
    </w:p>
    <w:p>
      <w:pPr>
        <w:pStyle w:val="TOC2"/>
        <w:tabs>
          <w:tab w:val="right" w:leader="dot" w:pos="8306"/>
        </w:tabs>
      </w:pPr>
      <w:hyperlink w:anchor="_Toc7917" w:history="1">
        <w:r>
          <w:rPr>
            <w:rFonts w:ascii="仿宋" w:eastAsia="仿宋" w:hAnsi="仿宋" w:cs="仿宋" w:hint="eastAsia"/>
            <w:lang w:eastAsia="zh-CN"/>
          </w:rPr>
          <w:t>(一)、合规政策与程序</w:t>
        </w:r>
        <w:r>
          <w:tab/>
        </w:r>
        <w:r>
          <w:fldChar w:fldCharType="begin"/>
        </w:r>
        <w:r>
          <w:instrText xml:space="preserve"> PAGEREF _Toc7917 \h </w:instrText>
        </w:r>
        <w:r>
          <w:fldChar w:fldCharType="separate"/>
        </w:r>
        <w:r>
          <w:t>51</w:t>
        </w:r>
        <w:r>
          <w:fldChar w:fldCharType="end"/>
        </w:r>
      </w:hyperlink>
    </w:p>
    <w:p>
      <w:pPr>
        <w:pStyle w:val="TOC2"/>
        <w:tabs>
          <w:tab w:val="right" w:leader="dot" w:pos="8306"/>
        </w:tabs>
      </w:pPr>
      <w:hyperlink w:anchor="_Toc2901" w:history="1">
        <w:r>
          <w:rPr>
            <w:rFonts w:ascii="仿宋" w:eastAsia="仿宋" w:hAnsi="仿宋" w:cs="仿宋" w:hint="eastAsia"/>
            <w:lang w:eastAsia="zh-CN"/>
          </w:rPr>
          <w:t>(二)、伦理规范与培训</w:t>
        </w:r>
        <w:r>
          <w:tab/>
        </w:r>
        <w:r>
          <w:fldChar w:fldCharType="begin"/>
        </w:r>
        <w:r>
          <w:instrText xml:space="preserve"> PAGEREF _Toc2901 \h </w:instrText>
        </w:r>
        <w:r>
          <w:fldChar w:fldCharType="separate"/>
        </w:r>
        <w:r>
          <w:t>52</w:t>
        </w:r>
        <w:r>
          <w:fldChar w:fldCharType="end"/>
        </w:r>
      </w:hyperlink>
    </w:p>
    <w:p>
      <w:pPr>
        <w:pStyle w:val="TOC2"/>
        <w:tabs>
          <w:tab w:val="right" w:leader="dot" w:pos="8306"/>
        </w:tabs>
      </w:pPr>
      <w:hyperlink w:anchor="_Toc16754" w:history="1">
        <w:r>
          <w:rPr>
            <w:rFonts w:ascii="仿宋" w:eastAsia="仿宋" w:hAnsi="仿宋" w:cs="仿宋" w:hint="eastAsia"/>
            <w:lang w:eastAsia="zh-CN"/>
          </w:rPr>
          <w:t>(三)、合规风险评估</w:t>
        </w:r>
        <w:r>
          <w:tab/>
        </w:r>
        <w:r>
          <w:fldChar w:fldCharType="begin"/>
        </w:r>
        <w:r>
          <w:instrText xml:space="preserve"> PAGEREF _Toc16754 \h </w:instrText>
        </w:r>
        <w:r>
          <w:fldChar w:fldCharType="separate"/>
        </w:r>
        <w:r>
          <w:t>53</w:t>
        </w:r>
        <w:r>
          <w:fldChar w:fldCharType="end"/>
        </w:r>
      </w:hyperlink>
    </w:p>
    <w:p>
      <w:pPr>
        <w:pStyle w:val="TOC2"/>
        <w:tabs>
          <w:tab w:val="right" w:leader="dot" w:pos="8306"/>
        </w:tabs>
      </w:pPr>
      <w:hyperlink w:anchor="_Toc9296" w:history="1">
        <w:r>
          <w:rPr>
            <w:rFonts w:ascii="仿宋" w:eastAsia="仿宋" w:hAnsi="仿宋" w:cs="仿宋" w:hint="eastAsia"/>
            <w:lang w:eastAsia="zh-CN"/>
          </w:rPr>
          <w:t>(四)、合规监督与执行</w:t>
        </w:r>
        <w:r>
          <w:tab/>
        </w:r>
        <w:r>
          <w:fldChar w:fldCharType="begin"/>
        </w:r>
        <w:r>
          <w:instrText xml:space="preserve"> PAGEREF _Toc9296 \h </w:instrText>
        </w:r>
        <w:r>
          <w:fldChar w:fldCharType="separate"/>
        </w:r>
        <w:r>
          <w:t>54</w:t>
        </w:r>
        <w:r>
          <w:fldChar w:fldCharType="end"/>
        </w:r>
      </w:hyperlink>
    </w:p>
    <w:p>
      <w:pPr>
        <w:pStyle w:val="TOC1"/>
        <w:tabs>
          <w:tab w:val="right" w:leader="dot" w:pos="8306"/>
        </w:tabs>
      </w:pPr>
      <w:hyperlink w:anchor="_Toc18058" w:history="1">
        <w:r>
          <w:rPr>
            <w:rFonts w:ascii="仿宋" w:eastAsia="仿宋" w:hAnsi="仿宋" w:cs="仿宋" w:hint="eastAsia"/>
            <w:lang w:eastAsia="zh-CN"/>
          </w:rPr>
          <w:t>十五、创新驱动与持续发展</w:t>
        </w:r>
        <w:r>
          <w:tab/>
        </w:r>
        <w:r>
          <w:fldChar w:fldCharType="begin"/>
        </w:r>
        <w:r>
          <w:instrText xml:space="preserve"> PAGEREF _Toc18058 \h </w:instrText>
        </w:r>
        <w:r>
          <w:fldChar w:fldCharType="separate"/>
        </w:r>
        <w:r>
          <w:t>55</w:t>
        </w:r>
        <w:r>
          <w:fldChar w:fldCharType="end"/>
        </w:r>
      </w:hyperlink>
    </w:p>
    <w:p>
      <w:pPr>
        <w:pStyle w:val="TOC2"/>
        <w:tabs>
          <w:tab w:val="right" w:leader="dot" w:pos="8306"/>
        </w:tabs>
      </w:pPr>
      <w:hyperlink w:anchor="_Toc12301" w:history="1">
        <w:r>
          <w:rPr>
            <w:rFonts w:ascii="仿宋" w:eastAsia="仿宋" w:hAnsi="仿宋" w:cs="仿宋" w:hint="eastAsia"/>
            <w:lang w:eastAsia="zh-CN"/>
          </w:rPr>
          <w:t>(一)、创新驱动战略实施</w:t>
        </w:r>
        <w:r>
          <w:tab/>
        </w:r>
        <w:r>
          <w:fldChar w:fldCharType="begin"/>
        </w:r>
        <w:r>
          <w:instrText xml:space="preserve"> PAGEREF _Toc12301 \h </w:instrText>
        </w:r>
        <w:r>
          <w:fldChar w:fldCharType="separate"/>
        </w:r>
        <w:r>
          <w:t>55</w:t>
        </w:r>
        <w:r>
          <w:fldChar w:fldCharType="end"/>
        </w:r>
      </w:hyperlink>
    </w:p>
    <w:p>
      <w:pPr>
        <w:pStyle w:val="TOC2"/>
        <w:tabs>
          <w:tab w:val="right" w:leader="dot" w:pos="8306"/>
        </w:tabs>
      </w:pPr>
      <w:hyperlink w:anchor="_Toc12508" w:history="1">
        <w:r>
          <w:rPr>
            <w:rFonts w:ascii="仿宋" w:eastAsia="仿宋" w:hAnsi="仿宋" w:cs="仿宋" w:hint="eastAsia"/>
            <w:lang w:eastAsia="zh-CN"/>
          </w:rPr>
          <w:t>(二)、持续发展路径探索</w:t>
        </w:r>
        <w:r>
          <w:tab/>
        </w:r>
        <w:r>
          <w:fldChar w:fldCharType="begin"/>
        </w:r>
        <w:r>
          <w:instrText xml:space="preserve"> PAGEREF _Toc12508 \h </w:instrText>
        </w:r>
        <w:r>
          <w:fldChar w:fldCharType="separate"/>
        </w:r>
        <w:r>
          <w:t>57</w:t>
        </w:r>
        <w:r>
          <w:fldChar w:fldCharType="end"/>
        </w:r>
      </w:hyperlink>
    </w:p>
    <w:p>
      <w:pPr>
        <w:pStyle w:val="TOC1"/>
        <w:tabs>
          <w:tab w:val="right" w:leader="dot" w:pos="8306"/>
        </w:tabs>
      </w:pPr>
      <w:hyperlink w:anchor="_Toc11416" w:history="1">
        <w:r>
          <w:rPr>
            <w:rFonts w:ascii="仿宋" w:eastAsia="仿宋" w:hAnsi="仿宋" w:cs="仿宋" w:hint="eastAsia"/>
            <w:lang w:eastAsia="zh-CN"/>
          </w:rPr>
          <w:t>十六、质量管理与控制</w:t>
        </w:r>
        <w:r>
          <w:tab/>
        </w:r>
        <w:r>
          <w:fldChar w:fldCharType="begin"/>
        </w:r>
        <w:r>
          <w:instrText xml:space="preserve"> PAGEREF _Toc11416 \h </w:instrText>
        </w:r>
        <w:r>
          <w:fldChar w:fldCharType="separate"/>
        </w:r>
        <w:r>
          <w:t>61</w:t>
        </w:r>
        <w:r>
          <w:fldChar w:fldCharType="end"/>
        </w:r>
      </w:hyperlink>
    </w:p>
    <w:p>
      <w:pPr>
        <w:pStyle w:val="TOC2"/>
        <w:tabs>
          <w:tab w:val="right" w:leader="dot" w:pos="8306"/>
        </w:tabs>
      </w:pPr>
      <w:hyperlink w:anchor="_Toc23642" w:history="1">
        <w:r>
          <w:rPr>
            <w:rFonts w:ascii="仿宋" w:eastAsia="仿宋" w:hAnsi="仿宋" w:cs="仿宋" w:hint="eastAsia"/>
            <w:lang w:eastAsia="zh-CN"/>
          </w:rPr>
          <w:t>(一)、质量管理体系建设</w:t>
        </w:r>
        <w:r>
          <w:tab/>
        </w:r>
        <w:r>
          <w:fldChar w:fldCharType="begin"/>
        </w:r>
        <w:r>
          <w:instrText xml:space="preserve"> PAGEREF _Toc23642 \h </w:instrText>
        </w:r>
        <w:r>
          <w:fldChar w:fldCharType="separate"/>
        </w:r>
        <w:r>
          <w:t>61</w:t>
        </w:r>
        <w:r>
          <w:fldChar w:fldCharType="end"/>
        </w:r>
      </w:hyperlink>
    </w:p>
    <w:p>
      <w:pPr>
        <w:pStyle w:val="TOC2"/>
        <w:tabs>
          <w:tab w:val="right" w:leader="dot" w:pos="8306"/>
        </w:tabs>
      </w:pPr>
      <w:hyperlink w:anchor="_Toc19426" w:history="1">
        <w:r>
          <w:rPr>
            <w:rFonts w:ascii="仿宋" w:eastAsia="仿宋" w:hAnsi="仿宋" w:cs="仿宋" w:hint="eastAsia"/>
            <w:lang w:eastAsia="zh-CN"/>
          </w:rPr>
          <w:t>(二)、质量控制措施</w:t>
        </w:r>
        <w:r>
          <w:tab/>
        </w:r>
        <w:r>
          <w:fldChar w:fldCharType="begin"/>
        </w:r>
        <w:r>
          <w:instrText xml:space="preserve"> PAGEREF _Toc19426 \h </w:instrText>
        </w:r>
        <w:r>
          <w:fldChar w:fldCharType="separate"/>
        </w:r>
        <w:r>
          <w:t>62</w:t>
        </w:r>
        <w:r>
          <w:fldChar w:fldCharType="end"/>
        </w:r>
      </w:hyperlink>
    </w:p>
    <w:p>
      <w:pPr>
        <w:pStyle w:val="TOC1"/>
        <w:tabs>
          <w:tab w:val="right" w:leader="dot" w:pos="8306"/>
        </w:tabs>
      </w:pPr>
      <w:hyperlink w:anchor="_Toc2515" w:history="1">
        <w:r>
          <w:rPr>
            <w:rFonts w:ascii="仿宋" w:eastAsia="仿宋" w:hAnsi="仿宋" w:cs="仿宋" w:hint="eastAsia"/>
            <w:lang w:eastAsia="zh-CN"/>
          </w:rPr>
          <w:t>十七、成果转化与推广应用</w:t>
        </w:r>
        <w:r>
          <w:tab/>
        </w:r>
        <w:r>
          <w:fldChar w:fldCharType="begin"/>
        </w:r>
        <w:r>
          <w:instrText xml:space="preserve"> PAGEREF _Toc2515 \h </w:instrText>
        </w:r>
        <w:r>
          <w:fldChar w:fldCharType="separate"/>
        </w:r>
        <w:r>
          <w:t>63</w:t>
        </w:r>
        <w:r>
          <w:fldChar w:fldCharType="end"/>
        </w:r>
      </w:hyperlink>
    </w:p>
    <w:p>
      <w:pPr>
        <w:pStyle w:val="TOC2"/>
        <w:tabs>
          <w:tab w:val="right" w:leader="dot" w:pos="8306"/>
        </w:tabs>
      </w:pPr>
      <w:hyperlink w:anchor="_Toc20377" w:history="1">
        <w:r>
          <w:rPr>
            <w:rFonts w:ascii="仿宋" w:eastAsia="仿宋" w:hAnsi="仿宋" w:cs="仿宋" w:hint="eastAsia"/>
            <w:lang w:eastAsia="zh-CN"/>
          </w:rPr>
          <w:t>(一)、成果转化策略制定</w:t>
        </w:r>
        <w:r>
          <w:tab/>
        </w:r>
        <w:r>
          <w:fldChar w:fldCharType="begin"/>
        </w:r>
        <w:r>
          <w:instrText xml:space="preserve"> PAGEREF _Toc20377 \h </w:instrText>
        </w:r>
        <w:r>
          <w:fldChar w:fldCharType="separate"/>
        </w:r>
        <w:r>
          <w:t>63</w:t>
        </w:r>
        <w:r>
          <w:fldChar w:fldCharType="end"/>
        </w:r>
      </w:hyperlink>
    </w:p>
    <w:p>
      <w:pPr>
        <w:pStyle w:val="TOC2"/>
        <w:tabs>
          <w:tab w:val="right" w:leader="dot" w:pos="8306"/>
        </w:tabs>
      </w:pPr>
      <w:hyperlink w:anchor="_Toc20458" w:history="1">
        <w:r>
          <w:rPr>
            <w:rFonts w:ascii="仿宋" w:eastAsia="仿宋" w:hAnsi="仿宋" w:cs="仿宋" w:hint="eastAsia"/>
            <w:lang w:eastAsia="zh-CN"/>
          </w:rPr>
          <w:t>(二)、成果推广应用方案</w:t>
        </w:r>
        <w:r>
          <w:tab/>
        </w:r>
        <w:r>
          <w:fldChar w:fldCharType="begin"/>
        </w:r>
        <w:r>
          <w:instrText xml:space="preserve"> PAGEREF _Toc20458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28"/>
      <w:r>
        <w:rPr>
          <w:rFonts w:ascii="仿宋" w:eastAsia="仿宋" w:hAnsi="仿宋" w:cs="仿宋" w:hint="eastAsia"/>
          <w:sz w:val="28"/>
          <w:lang w:eastAsia="zh-CN"/>
        </w:rPr>
        <w:t>一、磁共振设备项目概论</w:t>
      </w:r>
      <w:bookmarkEnd w:id="2"/>
    </w:p>
    <w:p>
      <w:pPr>
        <w:pStyle w:val="Heading2"/>
        <w:rPr>
          <w:rFonts w:ascii="仿宋" w:eastAsia="仿宋" w:hAnsi="仿宋" w:cs="仿宋" w:hint="eastAsia"/>
          <w:lang w:eastAsia="zh-CN"/>
        </w:rPr>
      </w:pPr>
      <w:bookmarkStart w:id="3" w:name="_Toc272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磁共振设备项目的申报单位是“XXX实业发展公司”，这是一家在其所处行业内备受尊敬的企业。公司自成立以来，通过其在磁共振设备项目中表现出的创新精神和卓越执行力，在市场上赢得了显著的地位。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该公司的法定代表人秦XX，在磁共振设备项目及其他多个行业领域中都有着显著的贡献。秦XX以其出色的领导才能和敏锐的商业洞察力，带领公司在磁共振设备项目等多个领域实现了持续的成长和成功。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磁共振设备项目的重要合作伙伴。公司专注于[行业名称]领域，以创新作为驱动力，不断推动技术进步和市场扩张。在磁共振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磁共振设备项目中展现了强劲的增长和稳定的财务表现。公司通过有效的策略，在磁共振设备项目中扩大了其市场份额并增强了盈利能力。同时，公司积极承担社会责任，参与各类社会公益项目，增强了其在磁共振设备项目中的品牌形象和社会影响力。</w:t>
      </w:r>
    </w:p>
    <w:p>
      <w:pPr>
        <w:pStyle w:val="Heading2"/>
        <w:ind w:firstLine="560" w:firstLineChars="200"/>
        <w:rPr>
          <w:rFonts w:ascii="仿宋" w:eastAsia="仿宋" w:hAnsi="仿宋" w:cs="仿宋" w:hint="eastAsia"/>
          <w:sz w:val="28"/>
          <w:lang w:eastAsia="zh-CN"/>
        </w:rPr>
      </w:pPr>
      <w:bookmarkStart w:id="4" w:name="_Toc3250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共振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磁共振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309"/>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9265"/>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共振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共振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2016"/>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共振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磁共振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073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磁共振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磁共振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1039"/>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5675"/>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https://d.book118.com/978134131005006047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87CFB"/>
    <w:rsid w:val="54D87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34131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2024-02-28T02:40:00Z</dcterms:created>
  <dcterms:modified xsi:type="dcterms:W3CDTF">2024-02-28T02:40:52Z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4FFD8C2B6F164BC6B398923855AABDA4_11</vt:lpwstr>
  </property>
  <property fmtid="{D5CDD505-2E9C-101B-9397-08002B2CF9AE}" pid="3" name="KSOProductBuildVer">
    <vt:lpwstr>2052-12.1.0.16250</vt:lpwstr>
  </property>
</Properties>
</file>