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41"/>
        <w:ind w:left="108" w:right="0" w:firstLine="0"/>
        <w:jc w:val="left"/>
        <w:rPr>
          <w:sz w:val="27"/>
        </w:rPr>
      </w:pPr>
      <w:r>
        <w:rPr>
          <w:sz w:val="27"/>
        </w:rPr>
        <w:t>天才是百分之一的灵感加百分十九十九的努力</w:t>
      </w:r>
    </w:p>
    <w:p>
      <w:pPr>
        <w:pStyle w:val="BodyText"/>
        <w:rPr>
          <w:sz w:val="26"/>
        </w:rPr>
      </w:pPr>
    </w:p>
    <w:p>
      <w:pPr>
        <w:pStyle w:val="BodyText"/>
        <w:tabs>
          <w:tab w:val="left" w:pos="1339"/>
        </w:tabs>
        <w:spacing w:before="169"/>
        <w:ind w:left="76"/>
        <w:jc w:val="center"/>
        <w:rPr>
          <w:rFonts w:ascii="黑体" w:eastAsia="黑体" w:hint="eastAsia"/>
        </w:rPr>
      </w:pPr>
      <w:r>
        <w:rPr>
          <w:rFonts w:ascii="黑体" w:eastAsia="黑体" w:hint="eastAsia"/>
        </w:rPr>
        <w:t>第三章</w:t>
        <w:tab/>
        <w:t>物态变化</w:t>
      </w:r>
    </w:p>
    <w:p>
      <w:pPr>
        <w:pStyle w:val="BodyText"/>
        <w:spacing w:before="1"/>
        <w:rPr>
          <w:rFonts w:ascii="黑体"/>
          <w:sz w:val="42"/>
        </w:rPr>
      </w:pPr>
    </w:p>
    <w:p>
      <w:pPr>
        <w:pStyle w:val="BodyText"/>
        <w:tabs>
          <w:tab w:val="left" w:pos="1341"/>
        </w:tabs>
        <w:ind w:left="77"/>
        <w:jc w:val="center"/>
      </w:pPr>
      <w:r>
        <w:t>第</w:t>
      </w:r>
      <w:r>
        <w:rPr>
          <w:spacing w:val="-73"/>
        </w:rPr>
        <w:t xml:space="preserve"> </w:t>
      </w:r>
      <w:r>
        <w:rPr>
          <w:rFonts w:ascii="幼圆" w:eastAsia="幼圆" w:hint="eastAsia"/>
        </w:rPr>
        <w:t>1</w:t>
      </w:r>
      <w:r>
        <w:rPr>
          <w:rFonts w:ascii="幼圆" w:eastAsia="幼圆" w:hint="eastAsia"/>
          <w:spacing w:val="-72"/>
        </w:rPr>
        <w:t xml:space="preserve"> </w:t>
      </w:r>
      <w:r>
        <w:t>节</w:t>
        <w:tab/>
        <w:t>温度</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7"/>
        </w:rPr>
      </w:pPr>
    </w:p>
    <w:p>
      <w:pPr>
        <w:spacing w:after="0"/>
        <w:rPr>
          <w:sz w:val="27"/>
        </w:rPr>
        <w:sectPr>
          <w:type w:val="continuous"/>
          <w:pgSz w:w="17860" w:h="25260"/>
          <w:pgMar w:top="1020" w:right="1960" w:bottom="280" w:left="2520" w:header="708" w:footer="708"/>
          <w:cols w:space="708"/>
        </w:sect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rPr>
          <w:sz w:val="42"/>
        </w:rPr>
      </w:pPr>
    </w:p>
    <w:p>
      <w:pPr>
        <w:pStyle w:val="BodyText"/>
        <w:spacing w:before="2"/>
        <w:rPr>
          <w:sz w:val="49"/>
        </w:rPr>
      </w:pPr>
    </w:p>
    <w:p>
      <w:pPr>
        <w:pStyle w:val="BodyText"/>
        <w:ind w:left="738"/>
        <w:rPr>
          <w:rFonts w:ascii="微软雅黑" w:eastAsia="微软雅黑" w:hint="eastAsia"/>
        </w:rPr>
      </w:pPr>
      <w:r>
        <w:rPr>
          <w:rFonts w:ascii="微软雅黑" w:eastAsia="微软雅黑" w:hint="eastAsia"/>
        </w:rPr>
        <w:t>（续表）</w:t>
      </w:r>
    </w:p>
    <w:p>
      <w:pPr>
        <w:pStyle w:val="BodyText"/>
        <w:rPr>
          <w:rFonts w:ascii="微软雅黑"/>
          <w:sz w:val="32"/>
        </w:rPr>
      </w:pPr>
      <w:r>
        <w:br w:type="column"/>
      </w:r>
    </w:p>
    <w:p>
      <w:pPr>
        <w:pStyle w:val="BodyText"/>
        <w:rPr>
          <w:rFonts w:ascii="微软雅黑"/>
          <w:sz w:val="32"/>
        </w:rPr>
      </w:pPr>
    </w:p>
    <w:p>
      <w:pPr>
        <w:pStyle w:val="BodyText"/>
        <w:rPr>
          <w:rFonts w:ascii="微软雅黑"/>
          <w:sz w:val="32"/>
        </w:rPr>
      </w:pPr>
    </w:p>
    <w:p>
      <w:pPr>
        <w:pStyle w:val="BodyText"/>
        <w:rPr>
          <w:rFonts w:ascii="微软雅黑"/>
          <w:sz w:val="32"/>
        </w:rPr>
      </w:pPr>
    </w:p>
    <w:p>
      <w:pPr>
        <w:pStyle w:val="BodyText"/>
        <w:rPr>
          <w:rFonts w:ascii="微软雅黑"/>
          <w:sz w:val="32"/>
        </w:rPr>
      </w:pPr>
    </w:p>
    <w:p>
      <w:pPr>
        <w:pStyle w:val="BodyText"/>
        <w:rPr>
          <w:rFonts w:ascii="微软雅黑"/>
          <w:sz w:val="32"/>
        </w:rPr>
      </w:pPr>
    </w:p>
    <w:p>
      <w:pPr>
        <w:pStyle w:val="BodyText"/>
        <w:rPr>
          <w:rFonts w:ascii="微软雅黑"/>
          <w:sz w:val="32"/>
        </w:rPr>
      </w:pPr>
    </w:p>
    <w:p>
      <w:pPr>
        <w:pStyle w:val="BodyText"/>
        <w:rPr>
          <w:rFonts w:ascii="微软雅黑"/>
          <w:sz w:val="32"/>
        </w:rPr>
      </w:pPr>
    </w:p>
    <w:p>
      <w:pPr>
        <w:pStyle w:val="BodyText"/>
        <w:spacing w:before="7"/>
        <w:rPr>
          <w:rFonts w:ascii="微软雅黑"/>
          <w:sz w:val="39"/>
        </w:rPr>
      </w:pPr>
    </w:p>
    <w:p>
      <w:pPr>
        <w:pStyle w:val="BodyText"/>
        <w:ind w:left="499"/>
      </w:pPr>
      <w:r>
        <w:t>教材解读</w:t>
      </w:r>
    </w:p>
    <w:p>
      <w:pPr>
        <w:pStyle w:val="BodyText"/>
        <w:spacing w:before="62" w:line="283" w:lineRule="auto"/>
        <w:ind w:left="738" w:right="471" w:firstLine="393"/>
      </w:pPr>
      <w:r>
        <w:br w:type="column"/>
      </w:r>
      <w:r>
        <w:t xml:space="preserve">学生对温度的说法并不陌生，其理解和教 材中“物体的冷热程度叫做温度”的说法也 基本相吻合，教学中仅提出温度概念即可， </w:t>
      </w:r>
      <w:r>
        <w:rPr>
          <w:spacing w:val="-1"/>
        </w:rPr>
        <w:t xml:space="preserve">不必作进一步解释。这里重点要让学生知道， </w:t>
      </w:r>
      <w:r>
        <w:t>凭感觉判断物体的冷热程度是不可靠的，这</w:t>
      </w:r>
    </w:p>
    <w:p>
      <w:pPr>
        <w:pStyle w:val="BodyText"/>
        <w:spacing w:line="283" w:lineRule="auto"/>
        <w:ind w:left="1131" w:right="710" w:firstLine="468"/>
      </w:pPr>
      <w:r>
        <w:t xml:space="preserve">样就涉及科学测量温度的问题。    </w:t>
      </w:r>
      <w:r>
        <w:rPr>
          <w:spacing w:val="-1"/>
        </w:rPr>
        <w:t>“自制温度计”最好让学生动手做一做。</w:t>
      </w:r>
    </w:p>
    <w:p>
      <w:pPr>
        <w:pStyle w:val="BodyText"/>
        <w:spacing w:line="283" w:lineRule="auto"/>
        <w:ind w:left="814" w:right="711"/>
        <w:jc w:val="center"/>
      </w:pPr>
      <w:r>
        <w:t>这种温度计是根据液体热胀冷缩的规律来反映物体冷热程度的，对温度计的制作，可以留到课后进一步完善。</w:t>
      </w:r>
    </w:p>
    <w:p>
      <w:pPr>
        <w:pStyle w:val="BodyText"/>
        <w:spacing w:line="283" w:lineRule="auto"/>
        <w:ind w:left="814" w:right="710" w:firstLine="317"/>
        <w:jc w:val="both"/>
      </w:pPr>
      <w:r>
        <w:t>让学生观察真实的温度计，结合挂图等多种手段，要使学生明确温度计的基本构造及测温的基本原理，要明确使用各种不同温度</w:t>
      </w:r>
    </w:p>
    <w:p>
      <w:pPr>
        <w:pStyle w:val="BodyText"/>
        <w:spacing w:line="395" w:lineRule="exact"/>
        <w:ind w:left="791" w:right="711"/>
        <w:jc w:val="center"/>
      </w:pPr>
      <w:r>
        <w:t>计的基本方法。</w:t>
      </w:r>
    </w:p>
    <w:p>
      <w:pPr>
        <w:pStyle w:val="BodyText"/>
        <w:spacing w:before="65" w:line="283" w:lineRule="auto"/>
        <w:ind w:left="814" w:right="710" w:firstLine="317"/>
        <w:jc w:val="both"/>
      </w:pPr>
      <w:r>
        <w:t>在学生认真观察和了解温度计的基础上， 激发学生进一步思考：如果所测温度超出了温度计的最大测量值，将测不出温度，温度</w:t>
      </w:r>
    </w:p>
    <w:p>
      <w:pPr>
        <w:pStyle w:val="BodyText"/>
        <w:spacing w:line="396" w:lineRule="exact"/>
        <w:ind w:left="798" w:right="711"/>
        <w:jc w:val="center"/>
      </w:pPr>
      <w:r>
        <w:t>计里的液体可能将温度计胀破。</w:t>
      </w:r>
    </w:p>
    <w:p>
      <w:pPr>
        <w:pStyle w:val="BodyText"/>
        <w:spacing w:before="71" w:line="283" w:lineRule="auto"/>
        <w:ind w:left="814" w:right="710" w:firstLine="317"/>
        <w:jc w:val="both"/>
      </w:pPr>
      <w:r>
        <w:t>在日常生活中学生比较熟悉摄氏温度，这里要注意℃是摄氏温度的单位。为了让学生对各种温度有所了解，教学中可以引导学生</w:t>
      </w:r>
    </w:p>
    <w:p>
      <w:pPr>
        <w:pStyle w:val="BodyText"/>
        <w:spacing w:line="395" w:lineRule="exact"/>
        <w:ind w:left="1757"/>
      </w:pPr>
      <w:r>
        <w:t>通过讨论或查阅资料来完成。</w:t>
      </w:r>
    </w:p>
    <w:p>
      <w:pPr>
        <w:pStyle w:val="BodyText"/>
        <w:spacing w:before="71" w:line="283" w:lineRule="auto"/>
        <w:ind w:left="1599" w:right="710" w:hanging="468"/>
      </w:pPr>
      <w:r>
        <w:t>体温计教学要强调体温计在使用方法上与其他温度计的区别和注意事项。</w:t>
      </w:r>
    </w:p>
    <w:p>
      <w:pPr>
        <w:spacing w:after="0" w:line="283" w:lineRule="auto"/>
        <w:sectPr>
          <w:type w:val="continuous"/>
          <w:pgSz w:w="17860" w:h="25260"/>
          <w:pgMar w:top="1020" w:right="1960" w:bottom="280" w:left="2520" w:header="708" w:footer="708"/>
          <w:pgNumType w:start="2"/>
          <w:cols w:num="3" w:space="708" w:equalWidth="0">
            <w:col w:w="2006" w:space="40"/>
            <w:col w:w="1808" w:space="1979"/>
            <w:col w:w="7547" w:space="0"/>
          </w:cols>
        </w:sectPr>
      </w:pPr>
    </w:p>
    <w:p>
      <w:pPr>
        <w:pStyle w:val="BodyText"/>
        <w:rPr>
          <w:sz w:val="20"/>
        </w:rPr>
      </w:pPr>
    </w:p>
    <w:p>
      <w:pPr>
        <w:pStyle w:val="BodyText"/>
        <w:rPr>
          <w:sz w:val="20"/>
        </w:rPr>
      </w:pPr>
    </w:p>
    <w:p>
      <w:pPr>
        <w:pStyle w:val="BodyText"/>
        <w:spacing w:before="8"/>
        <w:rPr>
          <w:sz w:val="22"/>
        </w:rPr>
      </w:pPr>
    </w:p>
    <w:tbl>
      <w:tblPr>
        <w:tblStyle w:val="TableNormal"/>
        <w:tblW w:w="0" w:type="auto"/>
        <w:jc w:val="left"/>
        <w:tblInd w:w="1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66"/>
        <w:gridCol w:w="2728"/>
        <w:gridCol w:w="7582"/>
      </w:tblGrid>
      <w:tr>
        <w:tblPrEx>
          <w:tblW w:w="0" w:type="auto"/>
          <w:jc w:val="left"/>
          <w:tblInd w:w="1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35"/>
          <w:jc w:val="left"/>
        </w:trPr>
        <w:tc>
          <w:tcPr>
            <w:tcW w:w="1266" w:type="dxa"/>
            <w:vMerge w:val="restart"/>
          </w:tcPr>
          <w:p>
            <w:pPr>
              <w:pStyle w:val="TableParagraph"/>
              <w:rPr>
                <w:rFonts w:ascii="Times New Roman"/>
                <w:sz w:val="30"/>
              </w:rPr>
            </w:pPr>
          </w:p>
        </w:tc>
        <w:tc>
          <w:tcPr>
            <w:tcW w:w="2728" w:type="dxa"/>
          </w:tcPr>
          <w:p>
            <w:pPr>
              <w:pStyle w:val="TableParagraph"/>
              <w:rPr>
                <w:rFonts w:ascii="Times New Roman"/>
                <w:sz w:val="24"/>
              </w:rPr>
            </w:pPr>
          </w:p>
        </w:tc>
        <w:tc>
          <w:tcPr>
            <w:tcW w:w="7582" w:type="dxa"/>
          </w:tcPr>
          <w:p>
            <w:pPr>
              <w:pStyle w:val="TableParagraph"/>
              <w:spacing w:line="315" w:lineRule="exact"/>
              <w:ind w:left="560"/>
              <w:rPr>
                <w:sz w:val="31"/>
              </w:rPr>
            </w:pPr>
            <w:r>
              <w:rPr>
                <w:sz w:val="31"/>
              </w:rPr>
              <w:t>①知道温度计的制作原理和工作原理；</w:t>
            </w:r>
          </w:p>
        </w:tc>
      </w:tr>
      <w:tr>
        <w:tblPrEx>
          <w:tblW w:w="0" w:type="auto"/>
          <w:jc w:val="left"/>
          <w:tblInd w:w="1358" w:type="dxa"/>
          <w:tblLayout w:type="fixed"/>
          <w:tblCellMar>
            <w:top w:w="0" w:type="dxa"/>
            <w:left w:w="0" w:type="dxa"/>
            <w:bottom w:w="0" w:type="dxa"/>
            <w:right w:w="0" w:type="dxa"/>
          </w:tblCellMar>
          <w:tblLook w:val="01E0"/>
        </w:tblPrEx>
        <w:trPr>
          <w:trHeight w:val="1002"/>
          <w:jc w:val="left"/>
        </w:trPr>
        <w:tc>
          <w:tcPr>
            <w:tcW w:w="1266" w:type="dxa"/>
            <w:vMerge/>
            <w:tcBorders>
              <w:top w:val="nil"/>
            </w:tcBorders>
          </w:tcPr>
          <w:p>
            <w:pPr>
              <w:rPr>
                <w:sz w:val="2"/>
                <w:szCs w:val="2"/>
              </w:rPr>
            </w:pPr>
          </w:p>
        </w:tc>
        <w:tc>
          <w:tcPr>
            <w:tcW w:w="2728" w:type="dxa"/>
          </w:tcPr>
          <w:p>
            <w:pPr>
              <w:pStyle w:val="TableParagraph"/>
              <w:spacing w:line="516" w:lineRule="exact"/>
              <w:ind w:right="243"/>
              <w:jc w:val="right"/>
              <w:rPr>
                <w:rFonts w:ascii="微软雅黑" w:eastAsia="微软雅黑" w:hint="eastAsia"/>
                <w:sz w:val="31"/>
              </w:rPr>
            </w:pPr>
            <w:r>
              <w:rPr>
                <w:rFonts w:ascii="微软雅黑" w:eastAsia="微软雅黑" w:hint="eastAsia"/>
                <w:sz w:val="31"/>
              </w:rPr>
              <w:t>知识与技能</w:t>
            </w:r>
          </w:p>
        </w:tc>
        <w:tc>
          <w:tcPr>
            <w:tcW w:w="7582" w:type="dxa"/>
          </w:tcPr>
          <w:p>
            <w:pPr>
              <w:pStyle w:val="TableParagraph"/>
              <w:spacing w:before="96"/>
              <w:ind w:left="560"/>
              <w:rPr>
                <w:sz w:val="31"/>
              </w:rPr>
            </w:pPr>
            <w:r>
              <w:rPr>
                <w:sz w:val="31"/>
              </w:rPr>
              <w:t>②了解生活中常见的温度值；</w:t>
            </w:r>
          </w:p>
          <w:p>
            <w:pPr>
              <w:pStyle w:val="TableParagraph"/>
              <w:spacing w:before="70"/>
              <w:ind w:left="560"/>
              <w:rPr>
                <w:sz w:val="31"/>
              </w:rPr>
            </w:pPr>
            <w:r>
              <w:rPr>
                <w:sz w:val="31"/>
              </w:rPr>
              <w:t>③会用温度计测量温度。</w:t>
            </w:r>
          </w:p>
        </w:tc>
      </w:tr>
      <w:tr>
        <w:tblPrEx>
          <w:tblW w:w="0" w:type="auto"/>
          <w:jc w:val="left"/>
          <w:tblInd w:w="1358" w:type="dxa"/>
          <w:tblLayout w:type="fixed"/>
          <w:tblCellMar>
            <w:top w:w="0" w:type="dxa"/>
            <w:left w:w="0" w:type="dxa"/>
            <w:bottom w:w="0" w:type="dxa"/>
            <w:right w:w="0" w:type="dxa"/>
          </w:tblCellMar>
          <w:tblLook w:val="01E0"/>
        </w:tblPrEx>
        <w:trPr>
          <w:trHeight w:val="1337"/>
          <w:jc w:val="left"/>
        </w:trPr>
        <w:tc>
          <w:tcPr>
            <w:tcW w:w="1266" w:type="dxa"/>
          </w:tcPr>
          <w:p>
            <w:pPr>
              <w:pStyle w:val="TableParagraph"/>
              <w:spacing w:before="47" w:line="283" w:lineRule="auto"/>
              <w:ind w:left="50" w:right="897"/>
              <w:rPr>
                <w:sz w:val="31"/>
              </w:rPr>
            </w:pPr>
            <w:r>
              <w:rPr>
                <w:sz w:val="31"/>
              </w:rPr>
              <w:t>教学</w:t>
            </w:r>
          </w:p>
          <w:p>
            <w:pPr>
              <w:pStyle w:val="TableParagraph"/>
              <w:spacing w:line="333" w:lineRule="exact"/>
              <w:ind w:left="50"/>
              <w:rPr>
                <w:sz w:val="31"/>
              </w:rPr>
            </w:pPr>
            <w:r>
              <w:rPr>
                <w:w w:val="102"/>
                <w:sz w:val="31"/>
              </w:rPr>
              <w:t>目</w:t>
            </w:r>
          </w:p>
        </w:tc>
        <w:tc>
          <w:tcPr>
            <w:tcW w:w="2728" w:type="dxa"/>
          </w:tcPr>
          <w:p>
            <w:pPr>
              <w:pStyle w:val="TableParagraph"/>
              <w:spacing w:before="363"/>
              <w:ind w:right="243"/>
              <w:jc w:val="right"/>
              <w:rPr>
                <w:rFonts w:ascii="微软雅黑" w:eastAsia="微软雅黑" w:hint="eastAsia"/>
                <w:sz w:val="31"/>
              </w:rPr>
            </w:pPr>
            <w:r>
              <w:rPr>
                <w:rFonts w:ascii="微软雅黑" w:eastAsia="微软雅黑" w:hint="eastAsia"/>
                <w:sz w:val="31"/>
              </w:rPr>
              <w:t>过程与方法</w:t>
            </w:r>
          </w:p>
        </w:tc>
        <w:tc>
          <w:tcPr>
            <w:tcW w:w="7582" w:type="dxa"/>
          </w:tcPr>
          <w:p>
            <w:pPr>
              <w:pStyle w:val="TableParagraph"/>
              <w:spacing w:before="47" w:line="283" w:lineRule="auto"/>
              <w:ind w:left="243" w:right="359" w:firstLine="324"/>
              <w:rPr>
                <w:sz w:val="31"/>
              </w:rPr>
            </w:pPr>
            <w:r>
              <w:rPr>
                <w:sz w:val="31"/>
              </w:rPr>
              <w:t>①通过观察和实验，了解温度计的结构及工作原理；</w:t>
            </w:r>
          </w:p>
          <w:p>
            <w:pPr>
              <w:pStyle w:val="TableParagraph"/>
              <w:spacing w:line="333" w:lineRule="exact"/>
              <w:ind w:left="560"/>
              <w:rPr>
                <w:sz w:val="31"/>
              </w:rPr>
            </w:pPr>
            <w:r>
              <w:rPr>
                <w:sz w:val="31"/>
              </w:rPr>
              <w:t>②通过学习活动，使学生掌握温度计的使用方法。</w:t>
            </w:r>
          </w:p>
        </w:tc>
      </w:tr>
    </w:tbl>
    <w:p>
      <w:pPr>
        <w:pStyle w:val="BodyText"/>
        <w:spacing w:before="5"/>
        <w:rPr>
          <w:sz w:val="5"/>
        </w:rPr>
      </w:pPr>
    </w:p>
    <w:p>
      <w:pPr>
        <w:spacing w:after="0"/>
        <w:rPr>
          <w:sz w:val="5"/>
        </w:rPr>
        <w:sectPr>
          <w:type w:val="continuous"/>
          <w:pgSz w:w="17860" w:h="25260"/>
          <w:pgMar w:top="1020" w:right="1960" w:bottom="280" w:left="2520" w:header="708" w:footer="708"/>
          <w:pgNumType w:start="3"/>
          <w:cols w:space="708"/>
        </w:sectPr>
      </w:pPr>
    </w:p>
    <w:p>
      <w:pPr>
        <w:pStyle w:val="BodyText"/>
        <w:tabs>
          <w:tab w:val="left" w:pos="3515"/>
        </w:tabs>
        <w:spacing w:before="40" w:line="393" w:lineRule="auto"/>
        <w:ind w:left="3673" w:hanging="2273"/>
        <w:rPr>
          <w:rFonts w:ascii="微软雅黑" w:eastAsia="微软雅黑" w:hint="eastAsia"/>
        </w:rPr>
      </w:pPr>
      <w:r>
        <w:pict>
          <v:group id="_x0000_s1025" style="width:892pt;height:1248pt;margin-top:0;margin-left:1pt;mso-position-horizontal-relative:page;mso-position-vertical-relative:page;position:absolute;z-index:-251658240" coordorigin="20,0" coordsize="17840,24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7840;height:24960;left:20;position:absolute" stroked="f">
              <v:imagedata r:id="rId4" o:title=""/>
            </v:shape>
            <v:shape id="_x0000_s1027" type="#_x0000_t75" style="width:11800;height:680;left:3380;position:absolute;top:4380" stroked="f">
              <v:imagedata r:id="rId5" o:title=""/>
            </v:shape>
            <v:shape id="_x0000_s1028" type="#_x0000_t75" style="width:13000;height:11300;left:2440;position:absolute;top:5120" stroked="f">
              <v:imagedata r:id="rId6" o:title=""/>
            </v:shape>
            <v:shape id="_x0000_s1029" type="#_x0000_t75" style="width:13000;height:4800;left:2440;position:absolute;top:17785" stroked="f">
              <v:imagedata r:id="rId7" o:title=""/>
            </v:shape>
          </v:group>
        </w:pict>
      </w:r>
      <w:r>
        <w:rPr>
          <w:position w:val="20"/>
        </w:rPr>
        <w:t>标</w:t>
        <w:tab/>
      </w:r>
      <w:r>
        <w:rPr>
          <w:rFonts w:ascii="微软雅黑" w:eastAsia="微软雅黑" w:hint="eastAsia"/>
        </w:rPr>
        <w:t>情感、态</w:t>
      </w:r>
      <w:r>
        <w:rPr>
          <w:rFonts w:ascii="微软雅黑" w:eastAsia="微软雅黑" w:hint="eastAsia"/>
          <w:spacing w:val="-20"/>
        </w:rPr>
        <w:t>度</w:t>
      </w:r>
      <w:r>
        <w:rPr>
          <w:rFonts w:ascii="微软雅黑" w:eastAsia="微软雅黑" w:hint="eastAsia"/>
        </w:rPr>
        <w:t>与价值观</w:t>
      </w:r>
    </w:p>
    <w:p>
      <w:pPr>
        <w:pStyle w:val="BodyText"/>
        <w:spacing w:before="58" w:line="283" w:lineRule="auto"/>
        <w:ind w:left="449" w:right="638" w:firstLine="316"/>
      </w:pPr>
      <w:r>
        <w:br w:type="column"/>
      </w:r>
      <w:r>
        <w:t>①通过教学活动，激发学生的学习兴趣和对科学的求知欲望；</w:t>
      </w:r>
    </w:p>
    <w:p>
      <w:pPr>
        <w:pStyle w:val="BodyText"/>
        <w:spacing w:line="283" w:lineRule="auto"/>
        <w:ind w:left="449" w:right="813" w:firstLine="324"/>
      </w:pPr>
      <w:r>
        <w:t>②使学生乐于探索自然现象和日常生活中的物理学道理。</w:t>
      </w:r>
    </w:p>
    <w:p>
      <w:pPr>
        <w:pStyle w:val="BodyText"/>
        <w:rPr>
          <w:sz w:val="46"/>
        </w:rPr>
      </w:pPr>
    </w:p>
    <w:p>
      <w:pPr>
        <w:spacing w:before="0"/>
        <w:ind w:left="593" w:right="0" w:firstLine="0"/>
        <w:jc w:val="left"/>
        <w:rPr>
          <w:sz w:val="27"/>
        </w:rPr>
      </w:pPr>
      <w:r>
        <w:rPr>
          <w:sz w:val="27"/>
        </w:rPr>
        <w:t>每天练一练</w:t>
      </w:r>
    </w:p>
    <w:p>
      <w:pPr>
        <w:spacing w:after="0"/>
        <w:jc w:val="left"/>
        <w:rPr>
          <w:sz w:val="27"/>
        </w:rPr>
        <w:sectPr>
          <w:type w:val="continuous"/>
          <w:pgSz w:w="17860" w:h="25260"/>
          <w:pgMar w:top="1020" w:right="1960" w:bottom="280" w:left="2520" w:header="708" w:footer="708"/>
          <w:pgNumType w:start="4"/>
          <w:cols w:num="2" w:space="708" w:equalWidth="0">
            <w:col w:w="5100" w:space="40"/>
            <w:col w:w="8240" w:space="0"/>
          </w:cols>
        </w:sectPr>
      </w:pPr>
    </w:p>
    <w:p>
      <w:pPr>
        <w:spacing w:before="41"/>
        <w:ind w:left="108" w:right="0" w:firstLine="0"/>
        <w:jc w:val="left"/>
        <w:rPr>
          <w:sz w:val="27"/>
        </w:rPr>
      </w:pPr>
      <w:r>
        <w:rPr>
          <w:sz w:val="27"/>
        </w:rPr>
        <w:t>天才是百分之一的灵感加百分十九十九的努力</w:t>
      </w:r>
    </w:p>
    <w:p>
      <w:pPr>
        <w:pStyle w:val="BodyText"/>
        <w:rPr>
          <w:sz w:val="20"/>
        </w:rPr>
      </w:pPr>
    </w:p>
    <w:p>
      <w:pPr>
        <w:pStyle w:val="BodyText"/>
        <w:spacing w:before="6"/>
        <w:rPr>
          <w:sz w:val="15"/>
        </w:rPr>
      </w:pPr>
    </w:p>
    <w:p>
      <w:pPr>
        <w:spacing w:after="0"/>
        <w:rPr>
          <w:sz w:val="15"/>
        </w:rPr>
        <w:sectPr>
          <w:pgSz w:w="17860" w:h="25260"/>
          <w:pgMar w:top="1020" w:right="1960" w:bottom="280" w:left="2520" w:header="708" w:footer="708"/>
          <w:pgNumType w:start="5"/>
          <w:cols w:space="708"/>
        </w:sectPr>
      </w:pPr>
    </w:p>
    <w:p>
      <w:pPr>
        <w:pStyle w:val="BodyText"/>
        <w:rPr>
          <w:sz w:val="44"/>
        </w:rPr>
      </w:pPr>
    </w:p>
    <w:p>
      <w:pPr>
        <w:pStyle w:val="BodyText"/>
        <w:tabs>
          <w:tab w:val="left" w:pos="3986"/>
        </w:tabs>
        <w:spacing w:before="284"/>
        <w:ind w:left="1401"/>
        <w:rPr>
          <w:rFonts w:ascii="微软雅黑" w:eastAsia="微软雅黑" w:hint="eastAsia"/>
        </w:rPr>
      </w:pPr>
      <w:r>
        <w:rPr>
          <w:position w:val="-5"/>
        </w:rPr>
        <w:t>重</w:t>
        <w:tab/>
      </w:r>
      <w:r>
        <w:rPr>
          <w:rFonts w:ascii="微软雅黑" w:eastAsia="微软雅黑" w:hint="eastAsia"/>
        </w:rPr>
        <w:t>重</w:t>
      </w:r>
      <w:r>
        <w:rPr>
          <w:rFonts w:ascii="微软雅黑" w:eastAsia="微软雅黑" w:hint="eastAsia"/>
          <w:spacing w:val="-20"/>
        </w:rPr>
        <w:t>点</w:t>
      </w:r>
    </w:p>
    <w:p>
      <w:pPr>
        <w:pStyle w:val="BodyText"/>
        <w:spacing w:before="55" w:line="283" w:lineRule="auto"/>
        <w:ind w:left="1401" w:right="2900"/>
        <w:jc w:val="both"/>
      </w:pPr>
      <w:r>
        <w:t>难点处</w:t>
      </w:r>
    </w:p>
    <w:p>
      <w:pPr>
        <w:pStyle w:val="BodyText"/>
        <w:tabs>
          <w:tab w:val="left" w:pos="3986"/>
        </w:tabs>
        <w:spacing w:line="659" w:lineRule="exact"/>
        <w:ind w:left="1401"/>
        <w:rPr>
          <w:rFonts w:ascii="微软雅黑" w:eastAsia="微软雅黑" w:hint="eastAsia"/>
        </w:rPr>
      </w:pPr>
      <w:r>
        <w:rPr>
          <w:position w:val="19"/>
        </w:rPr>
        <w:t>理</w:t>
        <w:tab/>
      </w:r>
      <w:r>
        <w:rPr>
          <w:rFonts w:ascii="微软雅黑" w:eastAsia="微软雅黑" w:hint="eastAsia"/>
        </w:rPr>
        <w:t>难</w:t>
      </w:r>
      <w:r>
        <w:rPr>
          <w:rFonts w:ascii="微软雅黑" w:eastAsia="微软雅黑" w:hint="eastAsia"/>
          <w:spacing w:val="-20"/>
        </w:rPr>
        <w:t>点</w:t>
      </w:r>
    </w:p>
    <w:p>
      <w:pPr>
        <w:pStyle w:val="BodyText"/>
        <w:spacing w:before="62" w:line="283" w:lineRule="auto"/>
        <w:ind w:left="928" w:right="642" w:firstLine="316"/>
        <w:jc w:val="both"/>
      </w:pPr>
      <w:r>
        <w:br w:type="column"/>
      </w:r>
      <w:r>
        <w:rPr>
          <w:spacing w:val="-13"/>
        </w:rPr>
        <w:t>学会正确使用温度计。教学时教师可以演示几种常见的温度计的错误使用方法，让学生对这些做法进行</w:t>
      </w:r>
      <w:r>
        <w:rPr>
          <w:spacing w:val="-14"/>
        </w:rPr>
        <w:t>评价，谈谈为什么不能这样做，最后，师生共同总结</w:t>
      </w:r>
      <w:r>
        <w:rPr>
          <w:spacing w:val="-18"/>
        </w:rPr>
        <w:t>出正确使用温度计的方法，然后利用测量液体温度的</w:t>
      </w:r>
      <w:r>
        <w:t>实验使学生掌握温度计的使用方法。</w:t>
      </w:r>
    </w:p>
    <w:p>
      <w:pPr>
        <w:pStyle w:val="BodyText"/>
        <w:spacing w:before="12" w:line="283" w:lineRule="auto"/>
        <w:ind w:left="928" w:right="647" w:firstLine="342"/>
      </w:pPr>
      <w:r>
        <w:t xml:space="preserve">摄氏温度的分度方法以及温度计测温原理中的  </w:t>
      </w:r>
      <w:r>
        <w:rPr>
          <w:spacing w:val="-13"/>
        </w:rPr>
        <w:t>“转换法”和“放大法”。做好“自制温度计”的实</w:t>
      </w:r>
      <w:r>
        <w:rPr>
          <w:spacing w:val="-15"/>
        </w:rPr>
        <w:t>验，明确温度计的测温原理；通过观察液体温度计的</w:t>
      </w:r>
      <w:r>
        <w:t>构造和刻度，掌握摄氏温标正确的读法和写法。</w:t>
      </w:r>
    </w:p>
    <w:p>
      <w:pPr>
        <w:pStyle w:val="BodyText"/>
        <w:spacing w:before="157"/>
        <w:ind w:left="3856" w:right="3273"/>
        <w:jc w:val="center"/>
        <w:rPr>
          <w:rFonts w:ascii="微软雅黑" w:eastAsia="微软雅黑" w:hint="eastAsia"/>
        </w:rPr>
      </w:pPr>
      <w:r>
        <w:rPr>
          <w:rFonts w:ascii="微软雅黑" w:eastAsia="微软雅黑" w:hint="eastAsia"/>
        </w:rPr>
        <w:t>自制温度计</w:t>
      </w:r>
    </w:p>
    <w:p>
      <w:pPr>
        <w:spacing w:after="0"/>
        <w:jc w:val="center"/>
        <w:rPr>
          <w:rFonts w:ascii="微软雅黑" w:eastAsia="微软雅黑" w:hint="eastAsia"/>
        </w:rPr>
        <w:sectPr>
          <w:type w:val="continuous"/>
          <w:pgSz w:w="17860" w:h="25260"/>
          <w:pgMar w:top="1020" w:right="1960" w:bottom="280" w:left="2520" w:header="708" w:footer="708"/>
          <w:pgNumType w:start="6"/>
          <w:cols w:num="2" w:space="708" w:equalWidth="0">
            <w:col w:w="4621" w:space="40"/>
            <w:col w:w="8719" w:space="0"/>
          </w:cols>
        </w:sect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spacing w:before="10"/>
        <w:rPr>
          <w:rFonts w:ascii="微软雅黑"/>
          <w:sz w:val="21"/>
        </w:rPr>
      </w:pPr>
    </w:p>
    <w:p>
      <w:pPr>
        <w:pStyle w:val="BodyText"/>
        <w:spacing w:before="26"/>
        <w:ind w:left="5905"/>
      </w:pPr>
      <w:r>
        <w:rPr>
          <w:rFonts w:ascii="微软雅黑" w:eastAsia="微软雅黑" w:hint="eastAsia"/>
        </w:rPr>
        <w:t>制作方法：</w:t>
      </w:r>
      <w:r>
        <w:t>在小药瓶的橡皮盖上用大铁钉扎一个小</w:t>
      </w:r>
    </w:p>
    <w:p>
      <w:pPr>
        <w:pStyle w:val="BodyText"/>
        <w:spacing w:before="3"/>
        <w:rPr>
          <w:sz w:val="12"/>
        </w:rPr>
      </w:pPr>
    </w:p>
    <w:p>
      <w:pPr>
        <w:spacing w:after="0"/>
        <w:rPr>
          <w:sz w:val="12"/>
        </w:rPr>
        <w:sectPr>
          <w:type w:val="continuous"/>
          <w:pgSz w:w="17860" w:h="25260"/>
          <w:pgMar w:top="1020" w:right="1960" w:bottom="280" w:left="2520" w:header="708" w:footer="708"/>
          <w:pgNumType w:start="7"/>
          <w:cols w:space="708"/>
        </w:sectPr>
      </w:pPr>
    </w:p>
    <w:p>
      <w:pPr>
        <w:pStyle w:val="BodyText"/>
        <w:spacing w:before="1"/>
        <w:rPr>
          <w:sz w:val="23"/>
        </w:rPr>
      </w:pPr>
    </w:p>
    <w:p>
      <w:pPr>
        <w:pStyle w:val="BodyText"/>
        <w:spacing w:before="1"/>
        <w:ind w:left="2056"/>
      </w:pPr>
      <w:r>
        <w:t>创新探究</w:t>
      </w:r>
    </w:p>
    <w:p>
      <w:pPr>
        <w:pStyle w:val="BodyText"/>
        <w:spacing w:before="62" w:line="283" w:lineRule="auto"/>
        <w:ind w:left="2056" w:right="642"/>
        <w:jc w:val="both"/>
      </w:pPr>
      <w:r>
        <w:br w:type="column"/>
      </w:r>
      <w:r>
        <w:rPr>
          <w:spacing w:val="-15"/>
        </w:rPr>
        <w:t>孔，将饮料吸管穿过小孔，由于橡皮本身的弹性，扎</w:t>
      </w:r>
      <w:r>
        <w:rPr>
          <w:spacing w:val="-19"/>
        </w:rPr>
        <w:t>孔处会和吸管接合紧密。将小药瓶内灌满红墨水，再把盖子紧盖在小药瓶上，会有部分红墨水上升到吸管</w:t>
      </w:r>
      <w:r>
        <w:t>中，形成液柱。</w:t>
      </w:r>
    </w:p>
    <w:p>
      <w:pPr>
        <w:pStyle w:val="BodyText"/>
        <w:spacing w:before="144"/>
        <w:ind w:left="2056" w:firstLine="316"/>
      </w:pPr>
      <w:r>
        <w:rPr>
          <w:rFonts w:ascii="微软雅黑" w:eastAsia="微软雅黑" w:hint="eastAsia"/>
        </w:rPr>
        <w:t>使用方法：</w:t>
      </w:r>
      <w:r>
        <w:t>让学生将自制的温度计模型先放入热水</w:t>
      </w:r>
    </w:p>
    <w:p>
      <w:pPr>
        <w:pStyle w:val="BodyText"/>
        <w:spacing w:before="219" w:line="283" w:lineRule="auto"/>
        <w:ind w:left="2056" w:right="502"/>
      </w:pPr>
      <w:r>
        <w:rPr>
          <w:spacing w:val="-1"/>
        </w:rPr>
        <w:t xml:space="preserve">中，再放入冷水中，描述所观察到的现象，并思考： </w:t>
      </w:r>
      <w:r>
        <w:t xml:space="preserve">液柱为什么会有这样的变化？液体温度计的测温原  </w:t>
      </w:r>
      <w:r>
        <w:rPr>
          <w:spacing w:val="-12"/>
        </w:rPr>
        <w:t>理是什么？另外，不同小组的学生可能会采用不同粗</w:t>
      </w:r>
      <w:r>
        <w:rPr>
          <w:spacing w:val="-18"/>
        </w:rPr>
        <w:t>细的饮料吸管制成温度计模型，可让不同小组将他们</w:t>
      </w:r>
      <w:r>
        <w:rPr>
          <w:spacing w:val="-21"/>
        </w:rPr>
        <w:t>的温度计模型放入同一杯热水中展示，经过对比学生</w:t>
      </w:r>
      <w:r>
        <w:rPr>
          <w:spacing w:val="-16"/>
        </w:rPr>
        <w:t>就会发现：相同情况下，吸管越细，液柱上升或下降</w:t>
      </w:r>
      <w:r>
        <w:rPr>
          <w:spacing w:val="-15"/>
        </w:rPr>
        <w:t>得越明显，从而帮助学生理解温度计模型中的“放大法”思想，也为下面体温计的学习打下基础。</w:t>
      </w:r>
    </w:p>
    <w:p>
      <w:pPr>
        <w:spacing w:after="0" w:line="283" w:lineRule="auto"/>
        <w:sectPr>
          <w:type w:val="continuous"/>
          <w:pgSz w:w="17860" w:h="25260"/>
          <w:pgMar w:top="1020" w:right="1960" w:bottom="280" w:left="2520" w:header="708" w:footer="708"/>
          <w:pgNumType w:start="8"/>
          <w:cols w:num="2" w:space="708" w:equalWidth="0">
            <w:col w:w="3364" w:space="168"/>
            <w:col w:w="9848" w:space="0"/>
          </w:cols>
        </w:sectPr>
      </w:pPr>
    </w:p>
    <w:p>
      <w:pPr>
        <w:pStyle w:val="BodyText"/>
        <w:rPr>
          <w:sz w:val="20"/>
        </w:rPr>
      </w:pPr>
    </w:p>
    <w:p>
      <w:pPr>
        <w:pStyle w:val="BodyText"/>
        <w:rPr>
          <w:sz w:val="20"/>
        </w:rPr>
      </w:pPr>
    </w:p>
    <w:p>
      <w:pPr>
        <w:pStyle w:val="BodyText"/>
        <w:rPr>
          <w:sz w:val="20"/>
        </w:rPr>
      </w:pPr>
    </w:p>
    <w:p>
      <w:pPr>
        <w:pStyle w:val="BodyText"/>
        <w:spacing w:before="6"/>
        <w:rPr>
          <w:sz w:val="18"/>
        </w:rPr>
      </w:pPr>
    </w:p>
    <w:p>
      <w:pPr>
        <w:pStyle w:val="BodyText"/>
        <w:tabs>
          <w:tab w:val="left" w:pos="2156"/>
        </w:tabs>
        <w:spacing w:before="26"/>
        <w:ind w:left="738"/>
      </w:pPr>
      <w:r>
        <w:rPr>
          <w:rFonts w:ascii="微软雅黑" w:eastAsia="微软雅黑" w:hint="eastAsia"/>
        </w:rPr>
        <w:t>典案一</w:t>
        <w:tab/>
      </w:r>
      <w:r>
        <w:t>教学设计</w:t>
      </w:r>
    </w:p>
    <w:p>
      <w:pPr>
        <w:pStyle w:val="BodyText"/>
        <w:spacing w:before="4"/>
        <w:rPr>
          <w:sz w:val="18"/>
        </w:rPr>
      </w:pPr>
    </w:p>
    <w:p>
      <w:pPr>
        <w:spacing w:after="0"/>
        <w:rPr>
          <w:sz w:val="18"/>
        </w:rPr>
        <w:sectPr>
          <w:type w:val="continuous"/>
          <w:pgSz w:w="17860" w:h="25260"/>
          <w:pgMar w:top="1020" w:right="1960" w:bottom="280" w:left="2520" w:header="708" w:footer="708"/>
          <w:pgNumType w:start="9"/>
          <w:cols w:space="708"/>
        </w:sectPr>
      </w:pPr>
    </w:p>
    <w:p>
      <w:pPr>
        <w:pStyle w:val="BodyText"/>
        <w:spacing w:before="6"/>
        <w:rPr>
          <w:sz w:val="42"/>
        </w:rPr>
      </w:pPr>
    </w:p>
    <w:p>
      <w:pPr>
        <w:pStyle w:val="BodyText"/>
        <w:ind w:left="108"/>
      </w:pPr>
      <w:r>
        <w:t>【新课引入】</w:t>
      </w:r>
    </w:p>
    <w:p>
      <w:pPr>
        <w:pStyle w:val="BodyText"/>
        <w:spacing w:before="86"/>
        <w:ind w:left="108"/>
      </w:pPr>
      <w:r>
        <w:t>【新课推进】</w:t>
      </w:r>
    </w:p>
    <w:p>
      <w:pPr>
        <w:pStyle w:val="BodyText"/>
        <w:spacing w:before="70"/>
        <w:ind w:left="108"/>
        <w:rPr>
          <w:rFonts w:ascii="黑体" w:eastAsia="黑体" w:hint="eastAsia"/>
        </w:rPr>
      </w:pPr>
      <w:r>
        <w:rPr>
          <w:rFonts w:ascii="黑体" w:eastAsia="黑体" w:hint="eastAsia"/>
        </w:rPr>
        <w:t>一、温度计</w:t>
      </w:r>
    </w:p>
    <w:p>
      <w:pPr>
        <w:pStyle w:val="BodyText"/>
        <w:spacing w:before="62"/>
        <w:ind w:left="108"/>
        <w:rPr>
          <w:rFonts w:ascii="黑体" w:eastAsia="黑体" w:hint="eastAsia"/>
        </w:rPr>
      </w:pPr>
      <w:r>
        <w:br w:type="column"/>
      </w:r>
      <w:r>
        <w:rPr>
          <w:rFonts w:ascii="黑体" w:eastAsia="黑体" w:hint="eastAsia"/>
        </w:rPr>
        <w:t>教学过程</w:t>
      </w:r>
    </w:p>
    <w:p>
      <w:pPr>
        <w:pStyle w:val="BodyText"/>
        <w:spacing w:before="62"/>
        <w:ind w:left="151" w:right="702"/>
        <w:jc w:val="center"/>
        <w:rPr>
          <w:rFonts w:ascii="黑体" w:eastAsia="黑体" w:hint="eastAsia"/>
        </w:rPr>
      </w:pPr>
      <w:r>
        <w:br w:type="column"/>
      </w:r>
      <w:r>
        <w:rPr>
          <w:rFonts w:ascii="黑体" w:eastAsia="黑体" w:hint="eastAsia"/>
        </w:rPr>
        <w:t>教师札记</w:t>
      </w:r>
    </w:p>
    <w:p>
      <w:pPr>
        <w:pStyle w:val="BodyText"/>
        <w:spacing w:before="85"/>
        <w:ind w:left="151" w:right="789"/>
        <w:jc w:val="center"/>
      </w:pPr>
      <w:r>
        <w:t>采用素材一中导入方式二【活动导入】。</w:t>
      </w:r>
    </w:p>
    <w:p>
      <w:pPr>
        <w:spacing w:after="0"/>
        <w:jc w:val="center"/>
        <w:sectPr>
          <w:type w:val="continuous"/>
          <w:pgSz w:w="17860" w:h="25260"/>
          <w:pgMar w:top="1020" w:right="1960" w:bottom="280" w:left="2520" w:header="708" w:footer="708"/>
          <w:pgNumType w:start="10"/>
          <w:cols w:num="3" w:space="708" w:equalWidth="0">
            <w:col w:w="2050" w:space="567"/>
            <w:col w:w="1416" w:space="2786"/>
            <w:col w:w="6561" w:space="0"/>
          </w:cols>
        </w:sectPr>
      </w:pPr>
    </w:p>
    <w:p>
      <w:pPr>
        <w:pStyle w:val="BodyText"/>
        <w:spacing w:before="71"/>
        <w:ind w:left="108"/>
      </w:pPr>
      <w:r>
        <w:pict>
          <v:group id="_x0000_s1030" style="width:893pt;height:1248pt;margin-top:0;margin-left:0;mso-position-horizontal-relative:page;mso-position-vertical-relative:page;position:absolute;z-index:-251657216" coordorigin="0,0" coordsize="17860,24960">
            <v:shape id="_x0000_s1031" type="#_x0000_t75" style="width:17840;height:24960;left:20;position:absolute" stroked="f">
              <v:imagedata r:id="rId8" o:title=""/>
            </v:shape>
            <v:shape id="_x0000_s1032" type="#_x0000_t75" style="width:13000;height:2440;left:2440;position:absolute;top:20160" stroked="f">
              <v:imagedata r:id="rId9" o:title=""/>
            </v:shape>
            <v:shape id="_x0000_s1033" type="#_x0000_t75" style="width:3820;height:660;left:2620;position:absolute;top:19460" stroked="f">
              <v:imagedata r:id="rId10" o:title=""/>
            </v:shape>
            <v:shape id="_x0000_s1034" type="#_x0000_t75" style="width:13180;height:4500;left:2340;position:absolute;top:1745" stroked="f">
              <v:imagedata r:id="rId11" o:title=""/>
            </v:shape>
            <v:shape id="_x0000_s1035" type="#_x0000_t75" style="width:17860;height:24960;position:absolute" stroked="f">
              <v:imagedata r:id="rId12" o:title=""/>
            </v:shape>
            <v:shape id="_x0000_s1036" type="#_x0000_t75" style="width:13000;height:16500;left:2440;position:absolute;top:1845" stroked="f">
              <v:imagedata r:id="rId13" o:title=""/>
            </v:shape>
          </v:group>
        </w:pict>
      </w:r>
      <w:r>
        <w:t xml:space="preserve">探究 </w:t>
      </w:r>
      <w:r>
        <w:rPr>
          <w:rFonts w:ascii="Arial" w:eastAsia="Arial"/>
        </w:rPr>
        <w:t>1</w:t>
      </w:r>
      <w:r>
        <w:t>：自制一个温度计</w:t>
      </w:r>
    </w:p>
    <w:p>
      <w:pPr>
        <w:pStyle w:val="BodyText"/>
        <w:rPr>
          <w:sz w:val="20"/>
        </w:rPr>
      </w:pPr>
    </w:p>
    <w:p>
      <w:pPr>
        <w:pStyle w:val="BodyText"/>
        <w:spacing w:before="8"/>
        <w:rPr>
          <w:sz w:val="24"/>
        </w:rPr>
      </w:pPr>
    </w:p>
    <w:p>
      <w:pPr>
        <w:spacing w:before="62"/>
        <w:ind w:left="76" w:right="639" w:firstLine="0"/>
        <w:jc w:val="center"/>
        <w:rPr>
          <w:sz w:val="27"/>
        </w:rPr>
      </w:pPr>
      <w:r>
        <w:rPr>
          <w:sz w:val="27"/>
        </w:rPr>
        <w:t>每天练一练</w:t>
      </w:r>
    </w:p>
    <w:p>
      <w:pPr>
        <w:spacing w:after="0"/>
        <w:jc w:val="center"/>
        <w:rPr>
          <w:sz w:val="27"/>
        </w:rPr>
        <w:sectPr>
          <w:type w:val="continuous"/>
          <w:pgSz w:w="17860" w:h="25260"/>
          <w:pgMar w:top="1020" w:right="1960" w:bottom="280" w:left="2520" w:header="708" w:footer="708"/>
          <w:pgNumType w:start="11"/>
          <w:cols w:space="708"/>
        </w:sectPr>
      </w:pPr>
    </w:p>
    <w:p>
      <w:pPr>
        <w:spacing w:before="41"/>
        <w:ind w:left="108" w:right="0" w:firstLine="0"/>
        <w:jc w:val="left"/>
        <w:rPr>
          <w:sz w:val="27"/>
        </w:rPr>
      </w:pPr>
      <w:r>
        <w:rPr>
          <w:sz w:val="27"/>
        </w:rPr>
        <w:t>天才是百分之一的灵感加百分十九十九的努力</w:t>
      </w:r>
    </w:p>
    <w:p>
      <w:pPr>
        <w:pStyle w:val="BodyText"/>
        <w:rPr>
          <w:sz w:val="20"/>
        </w:rPr>
      </w:pPr>
    </w:p>
    <w:p>
      <w:pPr>
        <w:pStyle w:val="BodyText"/>
        <w:spacing w:before="6"/>
        <w:rPr>
          <w:sz w:val="15"/>
        </w:rPr>
      </w:pPr>
    </w:p>
    <w:p>
      <w:pPr>
        <w:spacing w:after="0"/>
        <w:rPr>
          <w:sz w:val="15"/>
        </w:rPr>
        <w:sectPr>
          <w:pgSz w:w="17860" w:h="25260"/>
          <w:pgMar w:top="1020" w:right="1960" w:bottom="280" w:left="2520" w:header="708" w:footer="708"/>
          <w:pgNumType w:start="12"/>
          <w:cols w:space="708"/>
        </w:sectPr>
      </w:pPr>
    </w:p>
    <w:p>
      <w:pPr>
        <w:pStyle w:val="BodyText"/>
        <w:spacing w:before="62"/>
        <w:ind w:left="108"/>
      </w:pPr>
      <w:r>
        <w:t>引导学生分组实验，巡回指导。</w:t>
      </w:r>
    </w:p>
    <w:p>
      <w:pPr>
        <w:pStyle w:val="BodyText"/>
        <w:spacing w:before="72" w:line="283" w:lineRule="auto"/>
        <w:ind w:left="108" w:right="38"/>
      </w:pPr>
      <w:r>
        <w:rPr>
          <w:spacing w:val="-15"/>
        </w:rPr>
        <w:t>设问：将烧瓶浸在热水中有什么现象，取出放入</w:t>
      </w:r>
      <w:r>
        <w:t>冷水中又会有什么现象？为什么会出现这样的现象呢？（实验完毕后小组推选代表发言。）</w:t>
      </w:r>
    </w:p>
    <w:p>
      <w:pPr>
        <w:pStyle w:val="BodyText"/>
        <w:rPr>
          <w:sz w:val="32"/>
        </w:rPr>
      </w:pPr>
      <w:r>
        <w:br w:type="column"/>
      </w:r>
    </w:p>
    <w:p>
      <w:pPr>
        <w:pStyle w:val="BodyText"/>
        <w:spacing w:before="12"/>
        <w:rPr>
          <w:sz w:val="45"/>
        </w:rPr>
      </w:pPr>
    </w:p>
    <w:p>
      <w:pPr>
        <w:pStyle w:val="BodyText"/>
        <w:ind w:left="108"/>
      </w:pPr>
      <w:r>
        <w:t>实验见素材二。</w:t>
      </w:r>
    </w:p>
    <w:p>
      <w:pPr>
        <w:spacing w:after="0"/>
        <w:sectPr>
          <w:type w:val="continuous"/>
          <w:pgSz w:w="17860" w:h="25260"/>
          <w:pgMar w:top="1020" w:right="1960" w:bottom="280" w:left="2520" w:header="708" w:footer="708"/>
          <w:pgNumType w:start="13"/>
          <w:cols w:num="2" w:space="708" w:equalWidth="0">
            <w:col w:w="6655" w:space="165"/>
            <w:col w:w="6560"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7"/>
        </w:rPr>
      </w:pPr>
    </w:p>
    <w:p>
      <w:pPr>
        <w:pStyle w:val="BodyText"/>
        <w:spacing w:before="50"/>
        <w:ind w:left="738"/>
        <w:rPr>
          <w:rFonts w:ascii="幼圆" w:eastAsia="幼圆" w:hint="eastAsia"/>
        </w:rPr>
      </w:pPr>
      <w:r>
        <w:rPr>
          <w:rFonts w:ascii="幼圆" w:eastAsia="幼圆" w:hint="eastAsia"/>
        </w:rPr>
        <w:t>（续表）</w:t>
      </w:r>
    </w:p>
    <w:p>
      <w:pPr>
        <w:pStyle w:val="BodyText"/>
        <w:rPr>
          <w:rFonts w:ascii="幼圆"/>
          <w:sz w:val="20"/>
        </w:rPr>
      </w:pPr>
    </w:p>
    <w:p>
      <w:pPr>
        <w:pStyle w:val="BodyText"/>
        <w:rPr>
          <w:rFonts w:ascii="幼圆"/>
          <w:sz w:val="20"/>
        </w:rPr>
      </w:pPr>
    </w:p>
    <w:p>
      <w:pPr>
        <w:pStyle w:val="BodyText"/>
        <w:spacing w:before="8"/>
        <w:rPr>
          <w:rFonts w:ascii="幼圆"/>
          <w:sz w:val="20"/>
        </w:rPr>
      </w:pPr>
    </w:p>
    <w:p>
      <w:pPr>
        <w:spacing w:after="0"/>
        <w:rPr>
          <w:rFonts w:ascii="幼圆"/>
          <w:sz w:val="20"/>
        </w:rPr>
        <w:sectPr>
          <w:type w:val="continuous"/>
          <w:pgSz w:w="17860" w:h="25260"/>
          <w:pgMar w:top="1020" w:right="1960" w:bottom="280" w:left="2520" w:header="708" w:footer="708"/>
          <w:pgNumType w:start="14"/>
          <w:cols w:space="708"/>
        </w:sectPr>
      </w:pPr>
    </w:p>
    <w:p>
      <w:pPr>
        <w:pStyle w:val="BodyText"/>
        <w:spacing w:before="63"/>
        <w:ind w:left="2541" w:right="2624"/>
        <w:jc w:val="center"/>
        <w:rPr>
          <w:rFonts w:ascii="黑体" w:eastAsia="黑体" w:hint="eastAsia"/>
        </w:rPr>
      </w:pPr>
      <w:r>
        <w:rPr>
          <w:rFonts w:ascii="黑体" w:eastAsia="黑体" w:hint="eastAsia"/>
        </w:rPr>
        <w:t>教学过程</w:t>
      </w:r>
    </w:p>
    <w:p>
      <w:pPr>
        <w:pStyle w:val="BodyText"/>
        <w:spacing w:before="90"/>
        <w:ind w:left="108"/>
      </w:pPr>
      <w:r>
        <w:t xml:space="preserve">探究 </w:t>
      </w:r>
      <w:r>
        <w:rPr>
          <w:rFonts w:ascii="Arial" w:eastAsia="Arial"/>
        </w:rPr>
        <w:t>2</w:t>
      </w:r>
      <w:r>
        <w:t>：温度计的工作原理及结构</w:t>
      </w:r>
    </w:p>
    <w:p>
      <w:pPr>
        <w:pStyle w:val="BodyText"/>
        <w:spacing w:before="70" w:line="283" w:lineRule="auto"/>
        <w:ind w:left="108" w:right="314"/>
      </w:pPr>
      <w:r>
        <w:t>引导：取出一个温度计，和刚刚自制的温度计做比较。</w:t>
      </w:r>
    </w:p>
    <w:p>
      <w:pPr>
        <w:pStyle w:val="BodyText"/>
        <w:spacing w:line="396" w:lineRule="exact"/>
        <w:ind w:left="108"/>
      </w:pPr>
      <w:r>
        <w:t xml:space="preserve">设问 </w:t>
      </w:r>
      <w:r>
        <w:rPr>
          <w:rFonts w:ascii="Arial" w:eastAsia="Arial"/>
        </w:rPr>
        <w:t>1</w:t>
      </w:r>
      <w:r>
        <w:t>：圆底烧瓶相当于温度计的哪个部位？</w:t>
      </w:r>
    </w:p>
    <w:p>
      <w:pPr>
        <w:pStyle w:val="BodyText"/>
        <w:spacing w:before="71" w:line="283" w:lineRule="auto"/>
        <w:ind w:left="108" w:right="314"/>
      </w:pPr>
      <w:r>
        <w:t>（圆底烧瓶中装有染色液体，温度计玻璃泡中装有染色的煤油。）</w:t>
      </w:r>
    </w:p>
    <w:p>
      <w:pPr>
        <w:pStyle w:val="BodyText"/>
        <w:spacing w:line="283" w:lineRule="auto"/>
        <w:ind w:left="108" w:right="163"/>
      </w:pPr>
      <w:r>
        <w:rPr>
          <w:spacing w:val="5"/>
        </w:rPr>
        <w:t xml:space="preserve">设问 </w:t>
      </w:r>
      <w:r>
        <w:rPr>
          <w:rFonts w:ascii="Arial" w:eastAsia="Arial"/>
          <w:spacing w:val="-44"/>
        </w:rPr>
        <w:t>2</w:t>
      </w:r>
      <w:r>
        <w:rPr>
          <w:spacing w:val="-8"/>
        </w:rPr>
        <w:t>：在我们自制的装置上有一根长而细的</w:t>
      </w:r>
      <w:r>
        <w:t>玻璃管，温度计内有这样的玻璃管吗？（学生观察，温度计中也有一根玻璃管。）</w:t>
      </w:r>
    </w:p>
    <w:p>
      <w:pPr>
        <w:pStyle w:val="BodyText"/>
        <w:spacing w:line="283" w:lineRule="auto"/>
        <w:ind w:left="108"/>
      </w:pPr>
      <w:r>
        <w:rPr>
          <w:spacing w:val="-15"/>
        </w:rPr>
        <w:t xml:space="preserve">设问 </w:t>
      </w:r>
      <w:r>
        <w:rPr>
          <w:rFonts w:ascii="Arial" w:eastAsia="Arial"/>
          <w:spacing w:val="-24"/>
        </w:rPr>
        <w:t>3</w:t>
      </w:r>
      <w:r>
        <w:rPr>
          <w:spacing w:val="-9"/>
        </w:rPr>
        <w:t>：我们发现温度计中玻璃管更细，细得</w:t>
      </w:r>
      <w:r>
        <w:rPr>
          <w:spacing w:val="-10"/>
        </w:rPr>
        <w:t xml:space="preserve">如同人的毛细血管一样，我们称之为毛细管， </w:t>
      </w:r>
      <w:r>
        <w:t>用玻璃制作这样一根细管肯定不易，有这个 必要吗？这样制作有什么好处呢？</w:t>
      </w:r>
    </w:p>
    <w:p>
      <w:pPr>
        <w:pStyle w:val="BodyText"/>
        <w:spacing w:line="395" w:lineRule="exact"/>
        <w:ind w:left="108"/>
      </w:pPr>
      <w:r>
        <w:t xml:space="preserve">设问 </w:t>
      </w:r>
      <w:r>
        <w:rPr>
          <w:rFonts w:ascii="Arial" w:eastAsia="Arial"/>
        </w:rPr>
        <w:t>4</w:t>
      </w:r>
      <w:r>
        <w:t>：温度计上的每一小格是怎么回事？</w:t>
      </w:r>
    </w:p>
    <w:p>
      <w:pPr>
        <w:pStyle w:val="BodyText"/>
        <w:spacing w:before="68" w:line="283" w:lineRule="auto"/>
        <w:ind w:left="108" w:right="314"/>
      </w:pPr>
      <w:r>
        <w:t>（温度和我们前面所学的长度一样，也要有标准，温度的标准叫温标。）</w:t>
      </w:r>
    </w:p>
    <w:p>
      <w:pPr>
        <w:pStyle w:val="BodyText"/>
        <w:spacing w:line="283" w:lineRule="auto"/>
        <w:ind w:left="108"/>
      </w:pPr>
      <w:r>
        <w:rPr>
          <w:spacing w:val="-1"/>
        </w:rPr>
        <w:t>引导：让学生带着问题观察实验室用温度计。</w:t>
      </w:r>
      <w:r>
        <w:rPr>
          <w:spacing w:val="-15"/>
        </w:rPr>
        <w:t xml:space="preserve">设问 </w:t>
      </w:r>
      <w:r>
        <w:rPr>
          <w:rFonts w:ascii="Arial" w:eastAsia="Arial"/>
          <w:spacing w:val="-24"/>
        </w:rPr>
        <w:t>1</w:t>
      </w:r>
      <w:r>
        <w:rPr>
          <w:spacing w:val="-8"/>
        </w:rPr>
        <w:t>：实验室用温度计的组成？</w:t>
      </w:r>
      <w:r>
        <w:rPr>
          <w:spacing w:val="-31"/>
        </w:rPr>
        <w:t>（</w:t>
      </w:r>
      <w:r>
        <w:t>注意引导学生观察温度计上的标度）</w:t>
      </w:r>
    </w:p>
    <w:p>
      <w:pPr>
        <w:pStyle w:val="BodyText"/>
        <w:spacing w:line="283" w:lineRule="auto"/>
        <w:ind w:left="108" w:right="101"/>
      </w:pPr>
      <w:r>
        <w:t xml:space="preserve">设问 </w:t>
      </w:r>
      <w:r>
        <w:rPr>
          <w:rFonts w:ascii="Arial" w:eastAsia="Arial"/>
        </w:rPr>
        <w:t>2</w:t>
      </w:r>
      <w:r>
        <w:t>：玻璃泡的作用是什么？玻璃管内径为什么很细？</w:t>
      </w:r>
    </w:p>
    <w:p>
      <w:pPr>
        <w:pStyle w:val="BodyText"/>
        <w:spacing w:line="283" w:lineRule="auto"/>
        <w:ind w:left="108" w:right="314"/>
      </w:pPr>
      <w:r>
        <w:t>教师介绍：实验室用温度计、寒暑表、体温计。</w:t>
      </w:r>
    </w:p>
    <w:p>
      <w:pPr>
        <w:pStyle w:val="BodyText"/>
        <w:spacing w:line="283" w:lineRule="auto"/>
        <w:ind w:left="108" w:right="314"/>
      </w:pPr>
      <w:r>
        <w:t>共同讨论温度计的基本结构，完毕后小组代表发言。</w:t>
      </w:r>
    </w:p>
    <w:p>
      <w:pPr>
        <w:pStyle w:val="BodyText"/>
        <w:spacing w:line="283" w:lineRule="auto"/>
        <w:ind w:left="108"/>
      </w:pPr>
      <w:r>
        <w:t>总结：温度计的基本构造包括玻璃泡、细玻 璃管（内径很细，粗细均匀）</w:t>
      </w:r>
      <w:r>
        <w:rPr>
          <w:spacing w:val="-3"/>
        </w:rPr>
        <w:t>、刻度、单位。</w:t>
      </w:r>
    </w:p>
    <w:p>
      <w:pPr>
        <w:pStyle w:val="BodyText"/>
        <w:spacing w:before="63"/>
        <w:ind w:left="2519" w:right="3095"/>
        <w:jc w:val="center"/>
        <w:rPr>
          <w:rFonts w:ascii="黑体" w:eastAsia="黑体" w:hint="eastAsia"/>
        </w:rPr>
      </w:pPr>
      <w:r>
        <w:br w:type="column"/>
      </w:r>
      <w:r>
        <w:rPr>
          <w:rFonts w:ascii="黑体" w:eastAsia="黑体" w:hint="eastAsia"/>
        </w:rPr>
        <w:t>教师札记</w:t>
      </w:r>
    </w:p>
    <w:p>
      <w:pPr>
        <w:pStyle w:val="BodyText"/>
        <w:rPr>
          <w:rFonts w:ascii="黑体"/>
          <w:sz w:val="32"/>
        </w:rPr>
      </w:pPr>
    </w:p>
    <w:p>
      <w:pPr>
        <w:pStyle w:val="BodyText"/>
        <w:rPr>
          <w:rFonts w:ascii="黑体"/>
          <w:sz w:val="32"/>
        </w:rPr>
      </w:pPr>
    </w:p>
    <w:p>
      <w:pPr>
        <w:pStyle w:val="BodyText"/>
        <w:spacing w:before="206" w:line="283" w:lineRule="auto"/>
        <w:ind w:left="86" w:right="786"/>
      </w:pPr>
      <w:r>
        <w:t>可引入“对比法”“放大法”介绍（见素材三）。</w:t>
      </w:r>
    </w:p>
    <w:p>
      <w:pPr>
        <w:pStyle w:val="BodyText"/>
        <w:rPr>
          <w:sz w:val="32"/>
        </w:rPr>
      </w:pPr>
    </w:p>
    <w:p>
      <w:pPr>
        <w:pStyle w:val="BodyText"/>
        <w:rPr>
          <w:sz w:val="32"/>
        </w:rPr>
      </w:pPr>
    </w:p>
    <w:p>
      <w:pPr>
        <w:pStyle w:val="BodyText"/>
        <w:spacing w:before="5"/>
        <w:rPr>
          <w:sz w:val="45"/>
        </w:rPr>
      </w:pPr>
    </w:p>
    <w:p>
      <w:pPr>
        <w:pStyle w:val="BodyText"/>
        <w:spacing w:before="1" w:line="283" w:lineRule="auto"/>
        <w:ind w:left="86" w:right="786"/>
        <w:jc w:val="both"/>
      </w:pPr>
      <w:r>
        <w:rPr>
          <w:spacing w:val="-1"/>
        </w:rPr>
        <w:t>教师解疑：玻璃泡中的液体只要有一个微小的膨胀，毛细管中液柱的长度就会有明显的</w:t>
      </w:r>
      <w:r>
        <w:t>改变，好像把液体的膨胀放大了。</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27"/>
        </w:rPr>
      </w:pPr>
    </w:p>
    <w:p>
      <w:pPr>
        <w:pStyle w:val="BodyText"/>
        <w:ind w:left="86"/>
      </w:pPr>
      <w:r>
        <w:t>可展示光盘素材图片温度计种类。</w:t>
      </w:r>
    </w:p>
    <w:p>
      <w:pPr>
        <w:pStyle w:val="BodyText"/>
        <w:rPr>
          <w:sz w:val="32"/>
        </w:rPr>
      </w:pPr>
    </w:p>
    <w:p>
      <w:pPr>
        <w:pStyle w:val="BodyText"/>
        <w:rPr>
          <w:sz w:val="32"/>
        </w:rPr>
      </w:pPr>
    </w:p>
    <w:p>
      <w:pPr>
        <w:pStyle w:val="BodyText"/>
        <w:rPr>
          <w:sz w:val="32"/>
        </w:rPr>
      </w:pPr>
    </w:p>
    <w:p>
      <w:pPr>
        <w:pStyle w:val="BodyText"/>
        <w:spacing w:before="245"/>
        <w:ind w:left="86"/>
      </w:pPr>
      <w:r>
        <w:t>热力学温度见素材三。</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3"/>
        <w:rPr>
          <w:sz w:val="37"/>
        </w:rPr>
      </w:pPr>
    </w:p>
    <w:p>
      <w:pPr>
        <w:pStyle w:val="BodyText"/>
        <w:spacing w:before="1" w:line="283" w:lineRule="auto"/>
        <w:ind w:left="86" w:right="786"/>
      </w:pPr>
      <w:r>
        <w:t>播放视频“温度计的使用”或“用温度计测水的温度”（见素材二）。</w:t>
      </w:r>
    </w:p>
    <w:p>
      <w:pPr>
        <w:spacing w:after="0" w:line="283" w:lineRule="auto"/>
        <w:sectPr>
          <w:type w:val="continuous"/>
          <w:pgSz w:w="17860" w:h="25260"/>
          <w:pgMar w:top="1020" w:right="1960" w:bottom="280" w:left="2520" w:header="708" w:footer="708"/>
          <w:pgNumType w:start="15"/>
          <w:cols w:num="2" w:space="708" w:equalWidth="0">
            <w:col w:w="6445" w:space="40"/>
            <w:col w:w="6895" w:space="0"/>
          </w:cols>
        </w:sectPr>
      </w:pPr>
    </w:p>
    <w:p>
      <w:pPr>
        <w:pStyle w:val="BodyText"/>
        <w:rPr>
          <w:sz w:val="20"/>
        </w:rPr>
      </w:pPr>
      <w:r>
        <w:pict>
          <v:group id="_x0000_s1037" style="width:893pt;height:1248pt;margin-top:0;margin-left:0;mso-position-horizontal-relative:page;mso-position-vertical-relative:page;position:absolute;z-index:-251656192" coordorigin="0,0" coordsize="17860,24960">
            <v:shape id="_x0000_s1038" type="#_x0000_t75" style="width:17840;height:24960;left:20;position:absolute" stroked="f">
              <v:imagedata r:id="rId14" o:title=""/>
            </v:shape>
            <v:shape id="_x0000_s1039" type="#_x0000_t75" style="width:13180;height:720;left:2340;position:absolute;top:6920" stroked="f">
              <v:imagedata r:id="rId15" o:title=""/>
            </v:shape>
            <v:shape id="_x0000_s1040" type="#_x0000_t75" style="width:17860;height:24960;position:absolute" stroked="f">
              <v:imagedata r:id="rId16" o:title=""/>
            </v:shape>
            <v:shape id="_x0000_s1041" type="#_x0000_t75" style="width:13000;height:15540;left:2440;position:absolute;top:7020" stroked="f">
              <v:imagedata r:id="rId17" o:title=""/>
            </v:shape>
            <v:shape id="_x0000_s1042" type="#_x0000_t75" style="width:13180;height:4020;left:2340;position:absolute;top:1745" stroked="f">
              <v:imagedata r:id="rId18" o:title=""/>
            </v:shape>
          </v:group>
        </w:pict>
      </w:r>
    </w:p>
    <w:p>
      <w:pPr>
        <w:pStyle w:val="BodyText"/>
        <w:spacing w:before="210"/>
        <w:ind w:left="108"/>
        <w:rPr>
          <w:rFonts w:ascii="黑体" w:eastAsia="黑体" w:hint="eastAsia"/>
        </w:rPr>
      </w:pPr>
      <w:r>
        <w:rPr>
          <w:rFonts w:ascii="黑体" w:eastAsia="黑体" w:hint="eastAsia"/>
        </w:rPr>
        <w:t>二、温度计的使用</w:t>
      </w:r>
    </w:p>
    <w:p>
      <w:pPr>
        <w:pStyle w:val="BodyText"/>
        <w:rPr>
          <w:rFonts w:ascii="黑体"/>
          <w:sz w:val="20"/>
        </w:rPr>
      </w:pPr>
    </w:p>
    <w:p>
      <w:pPr>
        <w:pStyle w:val="BodyText"/>
        <w:spacing w:before="12"/>
        <w:rPr>
          <w:rFonts w:ascii="黑体"/>
          <w:sz w:val="27"/>
        </w:rPr>
      </w:pPr>
    </w:p>
    <w:p>
      <w:pPr>
        <w:spacing w:before="62"/>
        <w:ind w:left="76" w:right="639" w:firstLine="0"/>
        <w:jc w:val="center"/>
        <w:rPr>
          <w:sz w:val="27"/>
        </w:rPr>
      </w:pPr>
      <w:r>
        <w:rPr>
          <w:sz w:val="27"/>
        </w:rPr>
        <w:t>每天练一练</w:t>
      </w:r>
    </w:p>
    <w:p>
      <w:pPr>
        <w:spacing w:after="0"/>
        <w:jc w:val="center"/>
        <w:rPr>
          <w:sz w:val="27"/>
        </w:rPr>
        <w:sectPr>
          <w:type w:val="continuous"/>
          <w:pgSz w:w="17860" w:h="25260"/>
          <w:pgMar w:top="1020" w:right="1960" w:bottom="280" w:left="2520" w:header="708" w:footer="708"/>
          <w:pgNumType w:start="16"/>
          <w:cols w:space="708"/>
        </w:sectPr>
      </w:pPr>
    </w:p>
    <w:p>
      <w:pPr>
        <w:spacing w:before="41"/>
        <w:ind w:left="108" w:right="0" w:firstLine="0"/>
        <w:jc w:val="left"/>
        <w:rPr>
          <w:sz w:val="27"/>
        </w:rPr>
      </w:pPr>
      <w:r>
        <w:rPr>
          <w:sz w:val="27"/>
        </w:rPr>
        <w:t>天才是百分之一的灵感加百分十九十九的努力</w:t>
      </w:r>
    </w:p>
    <w:p>
      <w:pPr>
        <w:pStyle w:val="BodyText"/>
        <w:rPr>
          <w:sz w:val="20"/>
        </w:rPr>
      </w:pPr>
    </w:p>
    <w:p>
      <w:pPr>
        <w:pStyle w:val="BodyText"/>
        <w:spacing w:before="6"/>
        <w:rPr>
          <w:sz w:val="15"/>
        </w:rPr>
      </w:pPr>
    </w:p>
    <w:p>
      <w:pPr>
        <w:spacing w:after="0"/>
        <w:rPr>
          <w:sz w:val="15"/>
        </w:rPr>
        <w:sectPr>
          <w:pgSz w:w="17860" w:h="25260"/>
          <w:pgMar w:top="1020" w:right="1960" w:bottom="280" w:left="2520" w:header="708" w:footer="708"/>
          <w:pgNumType w:start="17"/>
          <w:cols w:space="708"/>
        </w:sectPr>
      </w:pPr>
    </w:p>
    <w:p>
      <w:pPr>
        <w:pStyle w:val="BodyText"/>
        <w:spacing w:before="62" w:line="283" w:lineRule="auto"/>
        <w:ind w:left="108" w:right="173"/>
        <w:jc w:val="both"/>
      </w:pPr>
      <w:r>
        <w:t>引导语：温度计上的℃表示该温度计采用的是摄氏温度，摄氏温度是温度的一种标度方法，温度的标度方法除了摄氏温度外，还有热力学温度，我们先来研究摄氏温度。</w:t>
      </w:r>
    </w:p>
    <w:p>
      <w:pPr>
        <w:pStyle w:val="BodyText"/>
        <w:spacing w:line="395" w:lineRule="exact"/>
        <w:ind w:left="108"/>
      </w:pPr>
      <w:r>
        <w:t>师生共同讨论摄氏温度的分度方法：</w:t>
      </w:r>
    </w:p>
    <w:p>
      <w:pPr>
        <w:pStyle w:val="BodyText"/>
        <w:tabs>
          <w:tab w:val="left" w:pos="6096"/>
        </w:tabs>
        <w:spacing w:before="71"/>
        <w:ind w:left="108"/>
        <w:rPr>
          <w:rFonts w:ascii="Arial" w:eastAsia="Arial"/>
        </w:rPr>
      </w:pPr>
      <w:r>
        <w:t>把在标准大气压下冰水混合物的温度定为</w:t>
        <w:tab/>
      </w:r>
      <w:r>
        <w:rPr>
          <w:rFonts w:ascii="Arial" w:eastAsia="Arial"/>
        </w:rPr>
        <w:t>0</w:t>
      </w:r>
    </w:p>
    <w:p>
      <w:pPr>
        <w:pStyle w:val="BodyText"/>
        <w:spacing w:before="71" w:line="283" w:lineRule="auto"/>
        <w:ind w:left="108" w:right="38"/>
        <w:jc w:val="both"/>
      </w:pPr>
      <w:r>
        <w:rPr>
          <w:spacing w:val="1"/>
        </w:rPr>
        <w:t xml:space="preserve">摄氏度，沸水的温度定为 </w:t>
      </w:r>
      <w:r>
        <w:rPr>
          <w:rFonts w:ascii="Arial" w:eastAsia="Arial" w:hAnsi="Arial"/>
        </w:rPr>
        <w:t xml:space="preserve">100 </w:t>
      </w:r>
      <w:r>
        <w:rPr>
          <w:spacing w:val="-3"/>
        </w:rPr>
        <w:t>摄氏度，分别</w:t>
      </w:r>
      <w:r>
        <w:rPr>
          <w:spacing w:val="-4"/>
        </w:rPr>
        <w:t xml:space="preserve">用 </w:t>
      </w:r>
      <w:r>
        <w:rPr>
          <w:rFonts w:ascii="Arial" w:eastAsia="Arial" w:hAnsi="Arial"/>
        </w:rPr>
        <w:t>0</w:t>
      </w:r>
      <w:r>
        <w:rPr>
          <w:spacing w:val="-3"/>
        </w:rPr>
        <w:t xml:space="preserve">℃和 </w:t>
      </w:r>
      <w:r>
        <w:rPr>
          <w:rFonts w:ascii="Arial" w:eastAsia="Arial" w:hAnsi="Arial"/>
        </w:rPr>
        <w:t>100</w:t>
      </w:r>
      <w:r>
        <w:rPr>
          <w:spacing w:val="-1"/>
        </w:rPr>
        <w:t>℃表示；</w:t>
      </w:r>
      <w:r>
        <w:rPr>
          <w:rFonts w:ascii="Arial" w:eastAsia="Arial" w:hAnsi="Arial"/>
          <w:spacing w:val="-4"/>
        </w:rPr>
        <w:t>0</w:t>
      </w:r>
      <w:r>
        <w:rPr>
          <w:spacing w:val="-5"/>
        </w:rPr>
        <w:t xml:space="preserve">℃和 </w:t>
      </w:r>
      <w:r>
        <w:rPr>
          <w:rFonts w:ascii="Arial" w:eastAsia="Arial" w:hAnsi="Arial"/>
        </w:rPr>
        <w:t>100</w:t>
      </w:r>
      <w:r>
        <w:rPr>
          <w:spacing w:val="-3"/>
        </w:rPr>
        <w:t>℃之间分成</w:t>
      </w:r>
      <w:r>
        <w:rPr>
          <w:rFonts w:ascii="Arial" w:eastAsia="Arial" w:hAnsi="Arial"/>
        </w:rPr>
        <w:t xml:space="preserve">100 </w:t>
      </w:r>
      <w:r>
        <w:rPr>
          <w:spacing w:val="-9"/>
        </w:rPr>
        <w:t xml:space="preserve">个等份，每个等份代表 </w:t>
      </w:r>
      <w:r>
        <w:rPr>
          <w:rFonts w:ascii="Arial" w:eastAsia="Arial" w:hAnsi="Arial"/>
        </w:rPr>
        <w:t>1</w:t>
      </w:r>
      <w:r>
        <w:t>℃。</w:t>
      </w:r>
    </w:p>
    <w:p>
      <w:pPr>
        <w:pStyle w:val="BodyText"/>
        <w:spacing w:line="395" w:lineRule="exact"/>
        <w:ind w:left="108"/>
      </w:pPr>
      <w:r>
        <w:t>教师借助视频讲解温度计的使用。</w:t>
      </w:r>
    </w:p>
    <w:p>
      <w:pPr>
        <w:pStyle w:val="BodyText"/>
        <w:spacing w:before="71"/>
        <w:ind w:left="108"/>
        <w:rPr>
          <w:rFonts w:ascii="黑体" w:eastAsia="黑体" w:hint="eastAsia"/>
        </w:rPr>
      </w:pPr>
      <w:r>
        <w:rPr>
          <w:rFonts w:ascii="黑体" w:eastAsia="黑体" w:hint="eastAsia"/>
        </w:rPr>
        <w:t>三、体温计</w:t>
      </w:r>
    </w:p>
    <w:p>
      <w:pPr>
        <w:pStyle w:val="BodyText"/>
        <w:spacing w:before="70" w:line="283" w:lineRule="auto"/>
        <w:ind w:left="108" w:right="173"/>
        <w:jc w:val="both"/>
      </w:pPr>
      <w:r>
        <w:t>导入语：家庭和医院里常用体温计测量人体温度，请同学们仔细观察体温计图片。（多媒体出示体温计挂图）</w:t>
      </w:r>
    </w:p>
    <w:p>
      <w:pPr>
        <w:pStyle w:val="BodyText"/>
        <w:spacing w:before="62"/>
        <w:ind w:left="108"/>
      </w:pPr>
      <w:r>
        <w:br w:type="column"/>
      </w:r>
      <w:r>
        <w:t>可播放视频“体温计”（见素材二）</w:t>
      </w:r>
    </w:p>
    <w:p>
      <w:pPr>
        <w:spacing w:after="0"/>
        <w:sectPr>
          <w:type w:val="continuous"/>
          <w:pgSz w:w="17860" w:h="25260"/>
          <w:pgMar w:top="1020" w:right="1960" w:bottom="280" w:left="2520" w:header="708" w:footer="708"/>
          <w:pgNumType w:start="18"/>
          <w:cols w:num="2" w:space="708" w:equalWidth="0">
            <w:col w:w="6302" w:space="161"/>
            <w:col w:w="6917"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7"/>
        </w:rPr>
      </w:pPr>
    </w:p>
    <w:p>
      <w:pPr>
        <w:pStyle w:val="BodyText"/>
        <w:spacing w:before="63"/>
        <w:ind w:left="108"/>
      </w:pPr>
      <w:r>
        <w:t>设问：</w:t>
      </w:r>
    </w:p>
    <w:p>
      <w:pPr>
        <w:pStyle w:val="ListParagraph"/>
        <w:numPr>
          <w:ilvl w:val="0"/>
          <w:numId w:val="5"/>
        </w:numPr>
        <w:tabs>
          <w:tab w:val="left" w:pos="902"/>
        </w:tabs>
        <w:spacing w:before="70" w:after="0" w:line="283" w:lineRule="auto"/>
        <w:ind w:left="108" w:right="7091" w:firstLine="0"/>
        <w:jc w:val="left"/>
        <w:rPr>
          <w:sz w:val="31"/>
        </w:rPr>
      </w:pPr>
      <w:r>
        <w:rPr>
          <w:spacing w:val="-1"/>
          <w:sz w:val="31"/>
        </w:rPr>
        <w:t>体温计与实验室用温度计的构造有什么</w:t>
      </w:r>
      <w:r>
        <w:rPr>
          <w:sz w:val="31"/>
        </w:rPr>
        <w:t>不同？体温计的构造有什么特点？</w:t>
      </w:r>
    </w:p>
    <w:p>
      <w:pPr>
        <w:pStyle w:val="ListParagraph"/>
        <w:numPr>
          <w:ilvl w:val="0"/>
          <w:numId w:val="5"/>
        </w:numPr>
        <w:tabs>
          <w:tab w:val="left" w:pos="934"/>
        </w:tabs>
        <w:spacing w:before="0" w:after="0" w:line="283" w:lineRule="auto"/>
        <w:ind w:left="108" w:right="7249" w:firstLine="0"/>
        <w:jc w:val="left"/>
        <w:rPr>
          <w:sz w:val="31"/>
        </w:rPr>
      </w:pPr>
      <w:r>
        <w:rPr>
          <w:sz w:val="31"/>
        </w:rPr>
        <w:t>体温计可以离开人体读数，这是为什</w:t>
      </w:r>
      <w:r>
        <w:rPr>
          <w:spacing w:val="-1"/>
          <w:sz w:val="31"/>
        </w:rPr>
        <w:t>么？为什么在使用体温计之前要先甩一甩？</w:t>
      </w:r>
    </w:p>
    <w:p>
      <w:pPr>
        <w:pStyle w:val="BodyText"/>
        <w:spacing w:before="194"/>
        <w:ind w:left="738"/>
        <w:rPr>
          <w:rFonts w:ascii="幼圆" w:eastAsia="幼圆" w:hint="eastAsia"/>
        </w:rPr>
      </w:pPr>
      <w:r>
        <w:rPr>
          <w:rFonts w:ascii="幼圆" w:eastAsia="幼圆" w:hint="eastAsia"/>
        </w:rPr>
        <w:t>（续表）</w:t>
      </w:r>
    </w:p>
    <w:p>
      <w:pPr>
        <w:pStyle w:val="BodyText"/>
        <w:rPr>
          <w:rFonts w:ascii="幼圆"/>
          <w:sz w:val="20"/>
        </w:rPr>
      </w:pPr>
    </w:p>
    <w:p>
      <w:pPr>
        <w:pStyle w:val="BodyText"/>
        <w:rPr>
          <w:rFonts w:ascii="幼圆"/>
          <w:sz w:val="20"/>
        </w:rPr>
      </w:pPr>
    </w:p>
    <w:p>
      <w:pPr>
        <w:pStyle w:val="BodyText"/>
        <w:spacing w:before="9"/>
        <w:rPr>
          <w:rFonts w:ascii="幼圆"/>
          <w:sz w:val="20"/>
        </w:rPr>
      </w:pPr>
    </w:p>
    <w:p>
      <w:pPr>
        <w:spacing w:after="0"/>
        <w:rPr>
          <w:rFonts w:ascii="幼圆"/>
          <w:sz w:val="20"/>
        </w:rPr>
        <w:sectPr>
          <w:type w:val="continuous"/>
          <w:pgSz w:w="17860" w:h="25260"/>
          <w:pgMar w:top="1020" w:right="1960" w:bottom="280" w:left="2520" w:header="708" w:footer="708"/>
          <w:pgNumType w:start="19"/>
          <w:cols w:space="708"/>
        </w:sectPr>
      </w:pPr>
    </w:p>
    <w:p>
      <w:pPr>
        <w:pStyle w:val="BodyText"/>
        <w:spacing w:before="5"/>
        <w:rPr>
          <w:rFonts w:ascii="幼圆"/>
          <w:sz w:val="41"/>
        </w:rPr>
      </w:pPr>
    </w:p>
    <w:p>
      <w:pPr>
        <w:pStyle w:val="BodyText"/>
        <w:ind w:left="2539" w:right="2507"/>
        <w:jc w:val="center"/>
        <w:rPr>
          <w:rFonts w:ascii="黑体" w:eastAsia="黑体" w:hint="eastAsia"/>
        </w:rPr>
      </w:pPr>
      <w:r>
        <w:rPr>
          <w:rFonts w:ascii="黑体" w:eastAsia="黑体" w:hint="eastAsia"/>
        </w:rPr>
        <w:t>教学过程</w:t>
      </w:r>
    </w:p>
    <w:p>
      <w:pPr>
        <w:pStyle w:val="BodyText"/>
        <w:spacing w:before="5"/>
        <w:rPr>
          <w:rFonts w:ascii="黑体"/>
          <w:sz w:val="43"/>
        </w:rPr>
      </w:pPr>
    </w:p>
    <w:p>
      <w:pPr>
        <w:pStyle w:val="BodyText"/>
        <w:spacing w:before="1"/>
        <w:ind w:left="108"/>
      </w:pPr>
      <w:r>
        <w:t>总结：</w:t>
      </w:r>
    </w:p>
    <w:p>
      <w:pPr>
        <w:pStyle w:val="ListParagraph"/>
        <w:numPr>
          <w:ilvl w:val="0"/>
          <w:numId w:val="4"/>
        </w:numPr>
        <w:tabs>
          <w:tab w:val="left" w:pos="902"/>
        </w:tabs>
        <w:spacing w:before="70" w:after="0" w:line="283" w:lineRule="auto"/>
        <w:ind w:left="108" w:right="38" w:firstLine="0"/>
        <w:jc w:val="left"/>
        <w:rPr>
          <w:sz w:val="31"/>
        </w:rPr>
      </w:pPr>
      <w:r>
        <w:rPr>
          <w:spacing w:val="-1"/>
          <w:sz w:val="31"/>
        </w:rPr>
        <w:t>体温计中的玻璃管比实验室用温度计中</w:t>
      </w:r>
      <w:r>
        <w:rPr>
          <w:sz w:val="31"/>
        </w:rPr>
        <w:t>的玻璃管更细，而且在玻璃泡和直玻璃管之间有非常细的弯曲缩口，使体温计在离开人体后，玻璃管中的水银不会自动流回玻璃泡内。另外，体温计的玻璃管较温度计细，当玻璃泡内的水银有微小的膨胀，玻璃管内的水银柱会有明显变化，因而更精确。</w:t>
      </w:r>
    </w:p>
    <w:p>
      <w:pPr>
        <w:pStyle w:val="ListParagraph"/>
        <w:numPr>
          <w:ilvl w:val="0"/>
          <w:numId w:val="4"/>
        </w:numPr>
        <w:tabs>
          <w:tab w:val="left" w:pos="902"/>
        </w:tabs>
        <w:spacing w:before="0" w:after="0" w:line="283" w:lineRule="auto"/>
        <w:ind w:left="108" w:right="38" w:firstLine="0"/>
        <w:jc w:val="left"/>
        <w:rPr>
          <w:sz w:val="31"/>
        </w:rPr>
      </w:pPr>
      <w:r>
        <w:rPr>
          <w:spacing w:val="-1"/>
          <w:sz w:val="31"/>
        </w:rPr>
        <w:t>由于体温计读数时离开人体，水银变冷</w:t>
      </w:r>
      <w:r>
        <w:rPr>
          <w:sz w:val="31"/>
        </w:rPr>
        <w:t>收缩，水银柱在缩口处断开不能退回玻璃泡中，仍指示原来的温度，所以重新用体温计时，必须拿着体温计用力往下甩，让水银再回到玻璃泡中，这样才能再次使用，否则测量出的温度不准确。</w:t>
      </w:r>
    </w:p>
    <w:p>
      <w:pPr>
        <w:pStyle w:val="BodyText"/>
        <w:spacing w:before="62"/>
        <w:ind w:left="2541" w:right="3095"/>
        <w:jc w:val="center"/>
        <w:rPr>
          <w:rFonts w:ascii="黑体" w:eastAsia="黑体" w:hint="eastAsia"/>
        </w:rPr>
      </w:pPr>
      <w:r>
        <w:br w:type="column"/>
      </w:r>
      <w:r>
        <w:rPr>
          <w:rFonts w:ascii="黑体" w:eastAsia="黑体" w:hint="eastAsia"/>
        </w:rPr>
        <w:t>教师札记</w:t>
      </w:r>
    </w:p>
    <w:p>
      <w:pPr>
        <w:pStyle w:val="BodyText"/>
        <w:rPr>
          <w:rFonts w:ascii="黑体"/>
          <w:sz w:val="32"/>
        </w:rPr>
      </w:pPr>
    </w:p>
    <w:p>
      <w:pPr>
        <w:pStyle w:val="BodyText"/>
        <w:rPr>
          <w:rFonts w:ascii="黑体"/>
          <w:sz w:val="32"/>
        </w:rPr>
      </w:pPr>
    </w:p>
    <w:p>
      <w:pPr>
        <w:pStyle w:val="BodyText"/>
        <w:rPr>
          <w:rFonts w:ascii="黑体"/>
          <w:sz w:val="32"/>
        </w:rPr>
      </w:pPr>
    </w:p>
    <w:p>
      <w:pPr>
        <w:pStyle w:val="BodyText"/>
        <w:rPr>
          <w:rFonts w:ascii="黑体"/>
          <w:sz w:val="32"/>
        </w:rPr>
      </w:pPr>
    </w:p>
    <w:p>
      <w:pPr>
        <w:pStyle w:val="BodyText"/>
        <w:rPr>
          <w:rFonts w:ascii="黑体"/>
          <w:sz w:val="32"/>
        </w:rPr>
      </w:pPr>
    </w:p>
    <w:p>
      <w:pPr>
        <w:pStyle w:val="BodyText"/>
        <w:rPr>
          <w:rFonts w:ascii="黑体"/>
          <w:sz w:val="32"/>
        </w:rPr>
      </w:pPr>
    </w:p>
    <w:p>
      <w:pPr>
        <w:pStyle w:val="BodyText"/>
        <w:rPr>
          <w:rFonts w:ascii="黑体"/>
          <w:sz w:val="32"/>
        </w:rPr>
      </w:pPr>
    </w:p>
    <w:p>
      <w:pPr>
        <w:pStyle w:val="BodyText"/>
        <w:rPr>
          <w:rFonts w:ascii="黑体"/>
          <w:sz w:val="32"/>
        </w:rPr>
      </w:pPr>
    </w:p>
    <w:p>
      <w:pPr>
        <w:pStyle w:val="BodyText"/>
        <w:rPr>
          <w:rFonts w:ascii="黑体"/>
          <w:sz w:val="32"/>
        </w:rPr>
      </w:pPr>
    </w:p>
    <w:p>
      <w:pPr>
        <w:pStyle w:val="BodyText"/>
        <w:spacing w:before="9"/>
        <w:rPr>
          <w:rFonts w:ascii="黑体"/>
          <w:sz w:val="47"/>
        </w:rPr>
      </w:pPr>
    </w:p>
    <w:p>
      <w:pPr>
        <w:pStyle w:val="BodyText"/>
        <w:spacing w:line="283" w:lineRule="auto"/>
        <w:ind w:left="108" w:right="691"/>
        <w:jc w:val="both"/>
      </w:pPr>
      <w:r>
        <w:t xml:space="preserve">此处可以及时补充典型例题 </w:t>
      </w:r>
      <w:r>
        <w:rPr>
          <w:rFonts w:ascii="幼圆" w:eastAsia="幼圆" w:hAnsi="幼圆" w:hint="eastAsia"/>
        </w:rPr>
        <w:t>——</w:t>
      </w:r>
      <w:r>
        <w:t>用忘记甩的体温计为接下来的患者测体温的结果，让学生留下深刻印象。</w:t>
      </w:r>
    </w:p>
    <w:p>
      <w:pPr>
        <w:spacing w:after="0" w:line="283" w:lineRule="auto"/>
        <w:jc w:val="both"/>
        <w:sectPr>
          <w:type w:val="continuous"/>
          <w:pgSz w:w="17860" w:h="25260"/>
          <w:pgMar w:top="1020" w:right="1960" w:bottom="280" w:left="2520" w:header="708" w:footer="708"/>
          <w:pgNumType w:start="20"/>
          <w:cols w:num="2" w:space="708" w:equalWidth="0">
            <w:col w:w="6327" w:space="136"/>
            <w:col w:w="6917" w:space="0"/>
          </w:cols>
        </w:sectPr>
      </w:pPr>
    </w:p>
    <w:p>
      <w:pPr>
        <w:pStyle w:val="BodyText"/>
        <w:rPr>
          <w:sz w:val="20"/>
        </w:rPr>
      </w:pPr>
      <w:r>
        <w:pict>
          <v:group id="_x0000_s1043" style="width:893pt;height:1248pt;margin-top:0;margin-left:0;mso-position-horizontal-relative:page;mso-position-vertical-relative:page;position:absolute;z-index:-251655168" coordorigin="0,0" coordsize="17860,24960">
            <v:shape id="_x0000_s1044" type="#_x0000_t75" style="width:17840;height:24960;left:20;position:absolute" stroked="f">
              <v:imagedata r:id="rId19" o:title=""/>
            </v:shape>
            <v:shape id="_x0000_s1045" type="#_x0000_t75" style="width:13000;height:8040;left:2440;position:absolute;top:14520" stroked="f">
              <v:imagedata r:id="rId20" o:title=""/>
            </v:shape>
            <v:shape id="_x0000_s1046" type="#_x0000_t75" style="width:17860;height:24960;position:absolute" stroked="f">
              <v:imagedata r:id="rId21" o:title=""/>
            </v:shape>
            <v:shape id="_x0000_s1047" type="#_x0000_t75" style="width:13000;height:11320;left:2440;position:absolute;top:1845" stroked="f">
              <v:imagedata r:id="rId22" o:title=""/>
            </v:shape>
          </v:group>
        </w:pict>
      </w:r>
    </w:p>
    <w:p>
      <w:pPr>
        <w:pStyle w:val="BodyText"/>
        <w:spacing w:before="11"/>
        <w:rPr>
          <w:sz w:val="21"/>
        </w:rPr>
      </w:pPr>
    </w:p>
    <w:p>
      <w:pPr>
        <w:spacing w:before="62"/>
        <w:ind w:left="76" w:right="639" w:firstLine="0"/>
        <w:jc w:val="center"/>
        <w:rPr>
          <w:sz w:val="27"/>
        </w:rPr>
      </w:pPr>
      <w:r>
        <w:rPr>
          <w:sz w:val="27"/>
        </w:rPr>
        <w:t>每天练一练</w:t>
      </w:r>
    </w:p>
    <w:p>
      <w:pPr>
        <w:spacing w:after="0"/>
        <w:jc w:val="center"/>
        <w:rPr>
          <w:sz w:val="27"/>
        </w:rPr>
        <w:sectPr>
          <w:type w:val="continuous"/>
          <w:pgSz w:w="17860" w:h="25260"/>
          <w:pgMar w:top="1020" w:right="1960" w:bottom="280" w:left="2520" w:header="708" w:footer="708"/>
          <w:pgNumType w:start="21"/>
          <w:cols w:space="708"/>
        </w:sectPr>
      </w:pPr>
    </w:p>
    <w:p>
      <w:pPr>
        <w:spacing w:before="41"/>
        <w:ind w:left="108" w:right="0" w:firstLine="0"/>
        <w:jc w:val="left"/>
        <w:rPr>
          <w:sz w:val="27"/>
        </w:rPr>
      </w:pPr>
      <w:r>
        <w:pict>
          <v:group id="_x0000_s1048" style="width:893pt;height:1248pt;margin-top:0;margin-left:0;mso-position-horizontal-relative:page;mso-position-vertical-relative:page;position:absolute;z-index:-251654144" coordorigin="0,0" coordsize="17860,24960">
            <v:shape id="_x0000_s1049" type="#_x0000_t75" style="width:17840;height:24960;left:20;position:absolute" stroked="f">
              <v:imagedata r:id="rId23" o:title=""/>
            </v:shape>
            <v:shape id="_x0000_s1050" type="#_x0000_t75" style="width:11560;height:260;left:3780;position:absolute;top:11800" stroked="f">
              <v:imagedata r:id="rId24" o:title=""/>
            </v:shape>
            <v:shape id="_x0000_s1051" type="#_x0000_t75" style="width:1480;height:260;left:2520;position:absolute;top:12740" stroked="f">
              <v:imagedata r:id="rId25" o:title=""/>
            </v:shape>
            <v:shape id="_x0000_s1052" type="#_x0000_t75" style="width:17860;height:24960;position:absolute" stroked="f">
              <v:imagedata r:id="rId26" o:title=""/>
            </v:shape>
            <v:shape id="_x0000_s1053" type="#_x0000_t75" style="width:3820;height:660;left:2620;position:absolute;top:4000" stroked="f">
              <v:imagedata r:id="rId27" o:title=""/>
            </v:shape>
            <v:shape id="_x0000_s1054" type="#_x0000_t75" style="width:13180;height:1680;left:2340;position:absolute;top:1756" stroked="f">
              <v:imagedata r:id="rId28" o:title=""/>
            </v:shape>
            <v:shape id="_x0000_s1055" type="#_x0000_t75" style="width:17860;height:24960;position:absolute" stroked="f">
              <v:imagedata r:id="rId29" o:title=""/>
            </v:shape>
          </v:group>
        </w:pict>
      </w:r>
      <w:r>
        <w:rPr>
          <w:sz w:val="27"/>
        </w:rPr>
        <w:t>天才是百分之一的灵感加百分十九十九的努力</w:t>
      </w:r>
    </w:p>
    <w:p>
      <w:pPr>
        <w:pStyle w:val="BodyText"/>
        <w:rPr>
          <w:sz w:val="26"/>
        </w:rPr>
      </w:pPr>
    </w:p>
    <w:p>
      <w:pPr>
        <w:pStyle w:val="BodyText"/>
        <w:spacing w:before="183" w:line="283" w:lineRule="auto"/>
        <w:ind w:left="108" w:right="11051"/>
        <w:jc w:val="both"/>
      </w:pPr>
      <w:r>
        <w:t>课堂小结（略） 课堂练习（略） 布置作业（略）</w:t>
      </w:r>
    </w:p>
    <w:p>
      <w:pPr>
        <w:pStyle w:val="BodyText"/>
        <w:rPr>
          <w:sz w:val="44"/>
        </w:rPr>
      </w:pPr>
    </w:p>
    <w:p>
      <w:pPr>
        <w:pStyle w:val="BodyText"/>
        <w:tabs>
          <w:tab w:val="left" w:pos="2315"/>
        </w:tabs>
        <w:ind w:left="738"/>
      </w:pPr>
      <w:r>
        <w:rPr>
          <w:rFonts w:ascii="微软雅黑" w:eastAsia="微软雅黑" w:hint="eastAsia"/>
        </w:rPr>
        <w:t>典案二</w:t>
        <w:tab/>
      </w:r>
      <w:r>
        <w:t>导学设计</w:t>
      </w:r>
    </w:p>
    <w:p>
      <w:pPr>
        <w:pStyle w:val="BodyText"/>
        <w:spacing w:before="7"/>
        <w:rPr>
          <w:sz w:val="58"/>
        </w:rPr>
      </w:pPr>
    </w:p>
    <w:p>
      <w:pPr>
        <w:pStyle w:val="BodyText"/>
        <w:ind w:left="738"/>
        <w:rPr>
          <w:rFonts w:ascii="黑体" w:eastAsia="黑体" w:hint="eastAsia"/>
        </w:rPr>
      </w:pPr>
      <w:r>
        <w:rPr>
          <w:rFonts w:ascii="黑体" w:eastAsia="黑体" w:hint="eastAsia"/>
        </w:rPr>
        <w:t xml:space="preserve">学点 </w:t>
      </w:r>
      <w:r>
        <w:rPr>
          <w:rFonts w:ascii="Arial" w:eastAsia="Arial"/>
        </w:rPr>
        <w:t>1</w:t>
      </w:r>
      <w:r>
        <w:rPr>
          <w:rFonts w:ascii="黑体" w:eastAsia="黑体" w:hint="eastAsia"/>
        </w:rPr>
        <w:t>：温度</w:t>
      </w:r>
    </w:p>
    <w:p>
      <w:pPr>
        <w:pStyle w:val="BodyText"/>
        <w:spacing w:before="71" w:line="283" w:lineRule="auto"/>
        <w:ind w:left="108" w:right="614" w:firstLine="630"/>
      </w:pPr>
      <w:r>
        <w:t xml:space="preserve">实验：如图 </w:t>
      </w:r>
      <w:r>
        <w:rPr>
          <w:rFonts w:ascii="Arial" w:eastAsia="Arial"/>
        </w:rPr>
        <w:t>3</w:t>
      </w:r>
      <w:r>
        <w:t>－</w:t>
      </w:r>
      <w:r>
        <w:rPr>
          <w:rFonts w:ascii="Arial" w:eastAsia="Arial"/>
        </w:rPr>
        <w:t>1</w:t>
      </w:r>
      <w:r>
        <w:t>－</w:t>
      </w:r>
      <w:r>
        <w:rPr>
          <w:rFonts w:ascii="Arial" w:eastAsia="Arial"/>
        </w:rPr>
        <w:t>5</w:t>
      </w:r>
      <w:r>
        <w:rPr>
          <w:rFonts w:ascii="Arial" w:eastAsia="Arial"/>
          <w:spacing w:val="78"/>
        </w:rPr>
        <w:t xml:space="preserve"> </w:t>
      </w:r>
      <w:r>
        <w:rPr>
          <w:spacing w:val="-1"/>
        </w:rPr>
        <w:t>所示，先把两手分别插入热水和冷水中，过一会儿，再把两手同时</w:t>
      </w:r>
      <w:r>
        <w:t>插入温水中，说出两只手对温水的感觉。</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2"/>
        <w:rPr>
          <w:sz w:val="36"/>
        </w:rPr>
      </w:pPr>
    </w:p>
    <w:p>
      <w:pPr>
        <w:pStyle w:val="BodyText"/>
        <w:ind w:left="70"/>
        <w:jc w:val="center"/>
        <w:rPr>
          <w:rFonts w:ascii="Arial" w:eastAsia="Arial"/>
        </w:rPr>
      </w:pPr>
      <w:r>
        <w:t xml:space="preserve">图 </w:t>
      </w:r>
      <w:r>
        <w:rPr>
          <w:rFonts w:ascii="Arial" w:eastAsia="Arial"/>
        </w:rPr>
        <w:t>3</w:t>
      </w:r>
      <w:r>
        <w:t>－</w:t>
      </w:r>
      <w:r>
        <w:rPr>
          <w:rFonts w:ascii="Arial" w:eastAsia="Arial"/>
        </w:rPr>
        <w:t>1</w:t>
      </w:r>
      <w:r>
        <w:t>－</w:t>
      </w:r>
      <w:r>
        <w:rPr>
          <w:rFonts w:ascii="Arial" w:eastAsia="Arial"/>
        </w:rPr>
        <w:t>5</w:t>
      </w:r>
    </w:p>
    <w:p>
      <w:pPr>
        <w:pStyle w:val="BodyText"/>
        <w:tabs>
          <w:tab w:val="left" w:pos="1685"/>
        </w:tabs>
        <w:spacing w:before="71" w:line="369" w:lineRule="auto"/>
        <w:ind w:left="738" w:right="600"/>
        <w:rPr>
          <w:rFonts w:ascii="微软雅黑" w:eastAsia="微软雅黑" w:hint="eastAsia"/>
        </w:rPr>
      </w:pPr>
      <w:r>
        <w:t>问题：人凭感觉能否准确判断温度的高低？为了准确测量物体的温度，需要什么工具</w:t>
      </w:r>
      <w:r>
        <w:rPr>
          <w:spacing w:val="-17"/>
        </w:rPr>
        <w:t xml:space="preserve">？ </w:t>
      </w:r>
      <w:r>
        <w:t>答：</w:t>
        <w:tab/>
      </w:r>
      <w:r>
        <w:rPr>
          <w:rFonts w:ascii="微软雅黑" w:eastAsia="微软雅黑" w:hint="eastAsia"/>
        </w:rPr>
        <w:t>人凭感觉不能准确判断温度的高低。为了准确测量物体的温度，应使用温度计</w:t>
      </w:r>
      <w:r>
        <w:rPr>
          <w:rFonts w:ascii="微软雅黑" w:eastAsia="微软雅黑" w:hint="eastAsia"/>
          <w:spacing w:val="-14"/>
        </w:rPr>
        <w:t>进</w:t>
      </w:r>
    </w:p>
    <w:p>
      <w:pPr>
        <w:pStyle w:val="BodyText"/>
        <w:spacing w:line="566" w:lineRule="exact"/>
        <w:ind w:left="108"/>
        <w:jc w:val="both"/>
        <w:rPr>
          <w:rFonts w:ascii="微软雅黑" w:eastAsia="微软雅黑" w:hint="eastAsia"/>
        </w:rPr>
      </w:pPr>
      <w:r>
        <w:rPr>
          <w:rFonts w:ascii="微软雅黑" w:eastAsia="微软雅黑" w:hint="eastAsia"/>
        </w:rPr>
        <w:t>行 测 量 。</w:t>
      </w:r>
    </w:p>
    <w:p>
      <w:pPr>
        <w:pStyle w:val="BodyText"/>
        <w:spacing w:before="283"/>
        <w:ind w:left="738"/>
        <w:rPr>
          <w:rFonts w:ascii="黑体" w:eastAsia="黑体" w:hint="eastAsia"/>
        </w:rPr>
      </w:pPr>
      <w:r>
        <w:rPr>
          <w:rFonts w:ascii="黑体" w:eastAsia="黑体" w:hint="eastAsia"/>
        </w:rPr>
        <w:t xml:space="preserve">学点 </w:t>
      </w:r>
      <w:r>
        <w:rPr>
          <w:rFonts w:ascii="Arial" w:eastAsia="Arial"/>
        </w:rPr>
        <w:t>2</w:t>
      </w:r>
      <w:r>
        <w:rPr>
          <w:rFonts w:ascii="黑体" w:eastAsia="黑体" w:hint="eastAsia"/>
        </w:rPr>
        <w:t>：温度计的测温原理以及标度方法</w:t>
      </w:r>
    </w:p>
    <w:p>
      <w:pPr>
        <w:pStyle w:val="BodyText"/>
        <w:rPr>
          <w:rFonts w:ascii="黑体"/>
          <w:sz w:val="36"/>
        </w:rPr>
      </w:pPr>
    </w:p>
    <w:p>
      <w:pPr>
        <w:pStyle w:val="BodyText"/>
        <w:rPr>
          <w:rFonts w:ascii="黑体"/>
          <w:sz w:val="36"/>
        </w:rPr>
      </w:pPr>
    </w:p>
    <w:p>
      <w:pPr>
        <w:pStyle w:val="BodyText"/>
        <w:rPr>
          <w:rFonts w:ascii="黑体"/>
          <w:sz w:val="36"/>
        </w:rPr>
      </w:pPr>
    </w:p>
    <w:p>
      <w:pPr>
        <w:pStyle w:val="BodyText"/>
        <w:rPr>
          <w:rFonts w:ascii="黑体"/>
          <w:sz w:val="36"/>
        </w:rPr>
      </w:pPr>
    </w:p>
    <w:p>
      <w:pPr>
        <w:pStyle w:val="BodyText"/>
        <w:rPr>
          <w:rFonts w:ascii="黑体"/>
          <w:sz w:val="36"/>
        </w:rPr>
      </w:pPr>
    </w:p>
    <w:p>
      <w:pPr>
        <w:pStyle w:val="BodyText"/>
        <w:rPr>
          <w:rFonts w:ascii="黑体"/>
          <w:sz w:val="36"/>
        </w:rPr>
      </w:pPr>
    </w:p>
    <w:p>
      <w:pPr>
        <w:pStyle w:val="BodyText"/>
        <w:rPr>
          <w:rFonts w:ascii="黑体"/>
          <w:sz w:val="36"/>
        </w:rPr>
      </w:pPr>
    </w:p>
    <w:p>
      <w:pPr>
        <w:pStyle w:val="BodyText"/>
        <w:spacing w:before="9"/>
        <w:rPr>
          <w:rFonts w:ascii="黑体"/>
          <w:sz w:val="45"/>
        </w:rPr>
      </w:pPr>
    </w:p>
    <w:p>
      <w:pPr>
        <w:pStyle w:val="BodyText"/>
        <w:ind w:left="70"/>
        <w:jc w:val="center"/>
        <w:rPr>
          <w:rFonts w:ascii="Arial" w:eastAsia="Arial"/>
        </w:rPr>
      </w:pPr>
      <w:r>
        <w:t xml:space="preserve">图 </w:t>
      </w:r>
      <w:r>
        <w:rPr>
          <w:rFonts w:ascii="Arial" w:eastAsia="Arial"/>
        </w:rPr>
        <w:t>3</w:t>
      </w:r>
      <w:r>
        <w:t>－</w:t>
      </w:r>
      <w:r>
        <w:rPr>
          <w:rFonts w:ascii="Arial" w:eastAsia="Arial"/>
        </w:rPr>
        <w:t>1</w:t>
      </w:r>
      <w:r>
        <w:t>－</w:t>
      </w:r>
      <w:r>
        <w:rPr>
          <w:rFonts w:ascii="Arial" w:eastAsia="Arial"/>
        </w:rPr>
        <w:t>6</w:t>
      </w:r>
    </w:p>
    <w:p>
      <w:pPr>
        <w:pStyle w:val="BodyText"/>
        <w:spacing w:before="71" w:line="283" w:lineRule="auto"/>
        <w:ind w:left="108" w:right="398" w:firstLine="630"/>
      </w:pPr>
      <w:r>
        <w:rPr>
          <w:spacing w:val="1"/>
        </w:rPr>
        <w:t xml:space="preserve">实验 </w:t>
      </w:r>
      <w:r>
        <w:rPr>
          <w:rFonts w:ascii="Arial" w:eastAsia="Arial"/>
        </w:rPr>
        <w:t>1</w:t>
      </w:r>
      <w:r>
        <w:rPr>
          <w:spacing w:val="18"/>
        </w:rPr>
        <w:t>：如图</w:t>
      </w:r>
      <w:r>
        <w:rPr>
          <w:rFonts w:ascii="Arial" w:eastAsia="Arial"/>
        </w:rPr>
        <w:t>3</w:t>
      </w:r>
      <w:r>
        <w:t>－</w:t>
      </w:r>
      <w:r>
        <w:rPr>
          <w:rFonts w:ascii="Arial" w:eastAsia="Arial"/>
        </w:rPr>
        <w:t>1</w:t>
      </w:r>
      <w:r>
        <w:t>－</w:t>
      </w:r>
      <w:r>
        <w:rPr>
          <w:rFonts w:ascii="Arial" w:eastAsia="Arial"/>
        </w:rPr>
        <w:t>6</w:t>
      </w:r>
      <w:r>
        <w:rPr>
          <w:rFonts w:ascii="Arial" w:eastAsia="Arial"/>
          <w:spacing w:val="67"/>
        </w:rPr>
        <w:t xml:space="preserve"> </w:t>
      </w:r>
      <w:r>
        <w:rPr>
          <w:spacing w:val="-1"/>
        </w:rPr>
        <w:t>甲所示，设计一个测温装置，其中细玻璃管上端封闭，下端开口。</w:t>
      </w:r>
      <w:r>
        <w:t>先给细玻璃管封闭端加热，再迅速将带有玻璃管的橡皮塞塞住瓶口。将装置中的小瓶先放在  热水中，再放在冷水中，观察水柱的位置。</w:t>
      </w:r>
    </w:p>
    <w:p>
      <w:pPr>
        <w:pStyle w:val="BodyText"/>
        <w:spacing w:line="283" w:lineRule="auto"/>
        <w:ind w:left="108" w:right="598" w:firstLine="630"/>
        <w:jc w:val="both"/>
      </w:pPr>
      <w:r>
        <w:rPr>
          <w:spacing w:val="-7"/>
        </w:rPr>
        <w:t xml:space="preserve">实验 </w:t>
      </w:r>
      <w:r>
        <w:rPr>
          <w:rFonts w:ascii="Arial" w:eastAsia="Arial"/>
          <w:spacing w:val="-28"/>
        </w:rPr>
        <w:t>2</w:t>
      </w:r>
      <w:r>
        <w:rPr>
          <w:spacing w:val="-8"/>
        </w:rPr>
        <w:t>：如图乙所示制作一个测温装置，</w:t>
      </w:r>
      <w:r>
        <w:rPr>
          <w:rFonts w:ascii="Arial" w:eastAsia="Arial"/>
          <w:spacing w:val="-36"/>
        </w:rPr>
        <w:t>A</w:t>
      </w:r>
      <w:r>
        <w:rPr>
          <w:rFonts w:ascii="Arial" w:eastAsia="Arial"/>
          <w:spacing w:val="-2"/>
        </w:rPr>
        <w:t xml:space="preserve"> </w:t>
      </w:r>
      <w:r>
        <w:rPr>
          <w:spacing w:val="-5"/>
        </w:rPr>
        <w:t>为一小塑料瓶，</w:t>
      </w:r>
      <w:r>
        <w:rPr>
          <w:rFonts w:ascii="Arial" w:eastAsia="Arial"/>
          <w:spacing w:val="-31"/>
        </w:rPr>
        <w:t>B</w:t>
      </w:r>
      <w:r>
        <w:rPr>
          <w:rFonts w:ascii="Arial" w:eastAsia="Arial"/>
          <w:spacing w:val="-3"/>
        </w:rPr>
        <w:t xml:space="preserve"> </w:t>
      </w:r>
      <w:r>
        <w:rPr>
          <w:spacing w:val="-11"/>
        </w:rPr>
        <w:t xml:space="preserve">为一吸管，通过软木塞与 </w:t>
      </w:r>
      <w:r>
        <w:rPr>
          <w:rFonts w:ascii="Arial" w:eastAsia="Arial"/>
        </w:rPr>
        <w:t xml:space="preserve">A </w:t>
      </w:r>
      <w:r>
        <w:rPr>
          <w:spacing w:val="-1"/>
        </w:rPr>
        <w:t>连通，管的下端竖直插在大水槽中，并使吸管吸入一段水柱，根据管中水柱高度的变化可测</w:t>
      </w:r>
      <w:r>
        <w:t>出相应的温度。</w:t>
      </w:r>
    </w:p>
    <w:p>
      <w:pPr>
        <w:pStyle w:val="BodyText"/>
        <w:spacing w:before="3"/>
        <w:rPr>
          <w:sz w:val="36"/>
        </w:rPr>
      </w:pPr>
    </w:p>
    <w:p>
      <w:pPr>
        <w:pStyle w:val="BodyText"/>
        <w:ind w:left="738"/>
      </w:pPr>
      <w:r>
        <w:t>思考：</w:t>
      </w:r>
    </w:p>
    <w:p>
      <w:pPr>
        <w:pStyle w:val="BodyText"/>
        <w:tabs>
          <w:tab w:val="left" w:pos="5782"/>
          <w:tab w:val="left" w:pos="6412"/>
          <w:tab w:val="left" w:pos="10510"/>
          <w:tab w:val="left" w:pos="11458"/>
        </w:tabs>
        <w:spacing w:before="217"/>
        <w:ind w:left="738"/>
      </w:pPr>
      <w:r>
        <w:t>问题</w:t>
      </w:r>
      <w:r>
        <w:rPr>
          <w:spacing w:val="30"/>
        </w:rPr>
        <w:t xml:space="preserve"> </w:t>
      </w:r>
      <w:r>
        <w:rPr>
          <w:rFonts w:ascii="Arial" w:eastAsia="Arial"/>
        </w:rPr>
        <w:t>1</w:t>
      </w:r>
      <w:r>
        <w:t>：图甲装置中的测温物质是</w:t>
        <w:tab/>
      </w:r>
      <w:r>
        <w:rPr>
          <w:rFonts w:ascii="微软雅黑" w:eastAsia="微软雅黑" w:hint="eastAsia"/>
        </w:rPr>
        <w:t>水</w:t>
        <w:tab/>
      </w:r>
      <w:r>
        <w:t>，图乙装置中的测温物质是</w:t>
        <w:tab/>
      </w:r>
      <w:r>
        <w:rPr>
          <w:rFonts w:ascii="微软雅黑" w:eastAsia="微软雅黑" w:hint="eastAsia"/>
        </w:rPr>
        <w:t>空气</w:t>
        <w:tab/>
      </w:r>
      <w:r>
        <w:t>，它们都</w:t>
      </w:r>
    </w:p>
    <w:p>
      <w:pPr>
        <w:pStyle w:val="BodyText"/>
        <w:rPr>
          <w:sz w:val="42"/>
        </w:rPr>
      </w:pPr>
    </w:p>
    <w:p>
      <w:pPr>
        <w:spacing w:before="319"/>
        <w:ind w:left="76" w:right="639" w:firstLine="0"/>
        <w:jc w:val="center"/>
        <w:rPr>
          <w:sz w:val="27"/>
        </w:rPr>
      </w:pPr>
      <w:r>
        <w:rPr>
          <w:sz w:val="27"/>
        </w:rPr>
        <w:t>每天练一练</w:t>
      </w:r>
    </w:p>
    <w:p>
      <w:pPr>
        <w:spacing w:after="0"/>
        <w:jc w:val="center"/>
        <w:rPr>
          <w:sz w:val="27"/>
        </w:rPr>
        <w:sectPr>
          <w:pgSz w:w="17860" w:h="25260"/>
          <w:pgMar w:top="1020" w:right="1960" w:bottom="280" w:left="2520" w:header="708" w:footer="708"/>
          <w:pgNumType w:start="22"/>
          <w:cols w:space="708"/>
        </w:sectPr>
      </w:pPr>
    </w:p>
    <w:p>
      <w:pPr>
        <w:spacing w:before="41"/>
        <w:ind w:left="108" w:right="0" w:firstLine="0"/>
        <w:jc w:val="left"/>
        <w:rPr>
          <w:sz w:val="27"/>
        </w:rPr>
      </w:pPr>
      <w:r>
        <w:pict>
          <v:group id="_x0000_s1056" style="width:893pt;height:1248pt;margin-top:0;margin-left:0;mso-position-horizontal-relative:page;mso-position-vertical-relative:page;position:absolute;z-index:-251653120" coordorigin="0,0" coordsize="17860,24960">
            <v:shape id="_x0000_s1057" type="#_x0000_t75" style="width:17840;height:24960;left:20;position:absolute" stroked="f">
              <v:imagedata r:id="rId30" o:title=""/>
            </v:shape>
            <v:shape id="_x0000_s1058" type="#_x0000_t75" style="width:2520;height:260;left:7100;position:absolute;top:3340" stroked="f">
              <v:imagedata r:id="rId31" o:title=""/>
            </v:shape>
            <v:shape id="_x0000_s1059" type="#_x0000_t75" style="width:1540;height:260;left:12180;position:absolute;top:3340" stroked="f">
              <v:imagedata r:id="rId32" o:title=""/>
            </v:shape>
            <v:shape id="_x0000_s1060" type="#_x0000_t75" style="width:1340;height:260;left:7140;position:absolute;top:4005" stroked="f">
              <v:imagedata r:id="rId33" o:title=""/>
            </v:shape>
            <v:shape id="_x0000_s1061" type="#_x0000_t75" style="width:860;height:260;left:2520;position:absolute;top:4480" stroked="f">
              <v:imagedata r:id="rId34" o:title=""/>
            </v:shape>
            <v:shape id="_x0000_s1062" type="#_x0000_t75" style="width:17860;height:24960;position:absolute" stroked="f">
              <v:imagedata r:id="rId35" o:title=""/>
            </v:shape>
            <v:shape id="_x0000_s1063" type="#_x0000_t75" style="width:2100;height:260;left:4100;position:absolute;top:2400" stroked="f">
              <v:imagedata r:id="rId36" o:title=""/>
            </v:shape>
          </v:group>
        </w:pict>
      </w:r>
      <w:r>
        <w:rPr>
          <w:sz w:val="27"/>
        </w:rPr>
        <w:t>天才是百分之一的灵感加百分十九十九的努力</w:t>
      </w:r>
    </w:p>
    <w:p>
      <w:pPr>
        <w:pStyle w:val="BodyText"/>
        <w:rPr>
          <w:sz w:val="26"/>
        </w:rPr>
      </w:pPr>
    </w:p>
    <w:p>
      <w:pPr>
        <w:pStyle w:val="BodyText"/>
        <w:spacing w:before="8"/>
        <w:rPr>
          <w:sz w:val="24"/>
        </w:rPr>
      </w:pPr>
    </w:p>
    <w:p>
      <w:pPr>
        <w:pStyle w:val="BodyText"/>
        <w:tabs>
          <w:tab w:val="left" w:pos="2002"/>
          <w:tab w:val="left" w:pos="3576"/>
        </w:tabs>
        <w:ind w:left="108"/>
      </w:pPr>
      <w:r>
        <w:t>是根据物质</w:t>
        <w:tab/>
      </w:r>
      <w:r>
        <w:rPr>
          <w:rFonts w:ascii="微软雅黑" w:eastAsia="微软雅黑" w:hint="eastAsia"/>
        </w:rPr>
        <w:t>热胀冷缩</w:t>
        <w:tab/>
      </w:r>
      <w:r>
        <w:t>的规律制作的。</w:t>
      </w:r>
    </w:p>
    <w:p>
      <w:pPr>
        <w:pStyle w:val="BodyText"/>
        <w:tabs>
          <w:tab w:val="left" w:pos="4274"/>
          <w:tab w:val="left" w:pos="6243"/>
          <w:tab w:val="left" w:pos="9361"/>
          <w:tab w:val="left" w:pos="10345"/>
        </w:tabs>
        <w:spacing w:before="364"/>
        <w:ind w:right="709"/>
        <w:jc w:val="right"/>
      </w:pPr>
      <w:r>
        <w:t>问题</w:t>
      </w:r>
      <w:r>
        <w:rPr>
          <w:spacing w:val="51"/>
        </w:rPr>
        <w:t xml:space="preserve"> </w:t>
      </w:r>
      <w:r>
        <w:rPr>
          <w:rFonts w:ascii="Arial" w:eastAsia="Arial" w:hAnsi="Arial"/>
          <w:spacing w:val="5"/>
        </w:rPr>
        <w:t>2</w:t>
      </w:r>
      <w:r>
        <w:rPr>
          <w:spacing w:val="5"/>
        </w:rPr>
        <w:t>：</w:t>
      </w:r>
      <w:r>
        <w:t>把在标准大气压下</w:t>
        <w:tab/>
      </w:r>
      <w:r>
        <w:rPr>
          <w:rFonts w:ascii="微软雅黑" w:eastAsia="微软雅黑" w:hAnsi="微软雅黑" w:hint="eastAsia"/>
        </w:rPr>
        <w:t>冰水混合物</w:t>
        <w:tab/>
      </w:r>
      <w:r>
        <w:t>的温度定为</w:t>
      </w:r>
      <w:r>
        <w:rPr>
          <w:spacing w:val="75"/>
        </w:rPr>
        <w:t xml:space="preserve"> </w:t>
      </w:r>
      <w:r>
        <w:rPr>
          <w:rFonts w:ascii="Arial" w:eastAsia="Arial" w:hAnsi="Arial"/>
        </w:rPr>
        <w:t xml:space="preserve">0 </w:t>
      </w:r>
      <w:r>
        <w:rPr>
          <w:rFonts w:ascii="Arial" w:eastAsia="Arial" w:hAnsi="Arial"/>
          <w:spacing w:val="5"/>
        </w:rPr>
        <w:t xml:space="preserve"> </w:t>
      </w:r>
      <w:r>
        <w:t>℃，</w:t>
        <w:tab/>
      </w:r>
      <w:r>
        <w:rPr>
          <w:rFonts w:ascii="微软雅黑" w:eastAsia="微软雅黑" w:hAnsi="微软雅黑" w:hint="eastAsia"/>
        </w:rPr>
        <w:t>沸水</w:t>
        <w:tab/>
      </w:r>
      <w:r>
        <w:t>的温度定为</w:t>
      </w:r>
    </w:p>
    <w:p>
      <w:pPr>
        <w:pStyle w:val="BodyText"/>
        <w:tabs>
          <w:tab w:val="left" w:pos="4947"/>
          <w:tab w:val="left" w:pos="5742"/>
        </w:tabs>
        <w:spacing w:before="219"/>
        <w:ind w:right="689"/>
        <w:jc w:val="right"/>
      </w:pPr>
      <w:r>
        <w:rPr>
          <w:rFonts w:ascii="Arial" w:eastAsia="Arial" w:hAnsi="Arial"/>
        </w:rPr>
        <w:t>100</w:t>
      </w:r>
      <w:r>
        <w:rPr>
          <w:rFonts w:ascii="Arial" w:eastAsia="Arial" w:hAnsi="Arial"/>
          <w:spacing w:val="68"/>
        </w:rPr>
        <w:t xml:space="preserve"> </w:t>
      </w:r>
      <w:r>
        <w:t>℃</w:t>
      </w:r>
      <w:r>
        <w:rPr>
          <w:spacing w:val="7"/>
        </w:rPr>
        <w:t>。</w:t>
      </w:r>
      <w:r>
        <w:rPr>
          <w:rFonts w:ascii="Arial" w:eastAsia="Arial" w:hAnsi="Arial"/>
        </w:rPr>
        <w:t>0</w:t>
      </w:r>
      <w:r>
        <w:rPr>
          <w:rFonts w:ascii="Arial" w:eastAsia="Arial" w:hAnsi="Arial"/>
          <w:spacing w:val="65"/>
        </w:rPr>
        <w:t xml:space="preserve"> </w:t>
      </w:r>
      <w:r>
        <w:t>℃和</w:t>
      </w:r>
      <w:r>
        <w:rPr>
          <w:spacing w:val="3"/>
        </w:rPr>
        <w:t xml:space="preserve"> </w:t>
      </w:r>
      <w:r>
        <w:rPr>
          <w:rFonts w:ascii="Arial" w:eastAsia="Arial" w:hAnsi="Arial"/>
        </w:rPr>
        <w:t>100</w:t>
      </w:r>
      <w:r>
        <w:rPr>
          <w:rFonts w:ascii="Arial" w:eastAsia="Arial" w:hAnsi="Arial"/>
          <w:spacing w:val="65"/>
        </w:rPr>
        <w:t xml:space="preserve"> </w:t>
      </w:r>
      <w:r>
        <w:t>℃之间分为</w:t>
        <w:tab/>
      </w:r>
      <w:r>
        <w:rPr>
          <w:rFonts w:ascii="Arial" w:eastAsia="Arial" w:hAnsi="Arial"/>
        </w:rPr>
        <w:t>100</w:t>
        <w:tab/>
      </w:r>
      <w:r>
        <w:t>等份，每个等份代表</w:t>
      </w:r>
      <w:r>
        <w:rPr>
          <w:spacing w:val="95"/>
        </w:rPr>
        <w:t xml:space="preserve"> </w:t>
      </w:r>
      <w:r>
        <w:rPr>
          <w:rFonts w:ascii="Arial" w:eastAsia="Arial" w:hAnsi="Arial"/>
        </w:rPr>
        <w:t xml:space="preserve">1 </w:t>
      </w:r>
      <w:r>
        <w:rPr>
          <w:rFonts w:ascii="Arial" w:eastAsia="Arial" w:hAnsi="Arial"/>
          <w:spacing w:val="42"/>
        </w:rPr>
        <w:t xml:space="preserve"> </w:t>
      </w:r>
      <w:r>
        <w:t>℃。人体的正常体温约是</w:t>
      </w:r>
    </w:p>
    <w:p>
      <w:pPr>
        <w:pStyle w:val="BodyText"/>
        <w:tabs>
          <w:tab w:val="left" w:pos="742"/>
        </w:tabs>
        <w:spacing w:before="71"/>
        <w:ind w:left="108"/>
      </w:pPr>
      <w:r>
        <w:rPr>
          <w:rFonts w:ascii="Arial" w:eastAsia="Arial" w:hAnsi="Arial"/>
        </w:rPr>
        <w:t>37</w:t>
        <w:tab/>
      </w:r>
      <w:r>
        <w:t>℃。</w:t>
      </w:r>
    </w:p>
    <w:p>
      <w:pPr>
        <w:pStyle w:val="BodyText"/>
        <w:spacing w:before="71"/>
        <w:ind w:left="738"/>
        <w:rPr>
          <w:rFonts w:ascii="黑体" w:eastAsia="黑体" w:hint="eastAsia"/>
        </w:rPr>
      </w:pPr>
      <w:r>
        <w:rPr>
          <w:rFonts w:ascii="黑体" w:eastAsia="黑体" w:hint="eastAsia"/>
        </w:rPr>
        <w:t xml:space="preserve">学点 </w:t>
      </w:r>
      <w:r>
        <w:rPr>
          <w:rFonts w:ascii="Arial" w:eastAsia="Arial"/>
        </w:rPr>
        <w:t>3</w:t>
      </w:r>
      <w:r>
        <w:rPr>
          <w:rFonts w:ascii="黑体" w:eastAsia="黑体" w:hint="eastAsia"/>
        </w:rPr>
        <w:t>：温度计的使用</w:t>
      </w:r>
    </w:p>
    <w:p>
      <w:pPr>
        <w:pStyle w:val="BodyText"/>
        <w:spacing w:before="71"/>
        <w:ind w:left="738"/>
      </w:pPr>
      <w:r>
        <w:t>实验：用温度计测量水的温度。</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3"/>
        <w:rPr>
          <w:sz w:val="28"/>
        </w:rPr>
      </w:pPr>
    </w:p>
    <w:p>
      <w:pPr>
        <w:pStyle w:val="BodyText"/>
        <w:ind w:left="70"/>
        <w:jc w:val="center"/>
        <w:rPr>
          <w:rFonts w:ascii="Arial" w:eastAsia="Arial"/>
        </w:rPr>
      </w:pPr>
      <w:r>
        <w:t xml:space="preserve">图 </w:t>
      </w:r>
      <w:r>
        <w:rPr>
          <w:rFonts w:ascii="Arial" w:eastAsia="Arial"/>
        </w:rPr>
        <w:t>3</w:t>
      </w:r>
      <w:r>
        <w:t>－</w:t>
      </w:r>
      <w:r>
        <w:rPr>
          <w:rFonts w:ascii="Arial" w:eastAsia="Arial"/>
        </w:rPr>
        <w:t>1</w:t>
      </w:r>
      <w:r>
        <w:t>－</w:t>
      </w:r>
      <w:r>
        <w:rPr>
          <w:rFonts w:ascii="Arial" w:eastAsia="Arial"/>
        </w:rPr>
        <w:t>7</w:t>
      </w:r>
    </w:p>
    <w:p>
      <w:pPr>
        <w:pStyle w:val="BodyText"/>
        <w:spacing w:before="71"/>
        <w:ind w:left="738"/>
      </w:pPr>
      <w:r>
        <w:t>总结：温度计的正确使用方法</w:t>
      </w:r>
      <w:r>
        <w:rPr>
          <w:rFonts w:ascii="幼圆" w:eastAsia="幼圆" w:hAnsi="幼圆" w:hint="eastAsia"/>
        </w:rPr>
        <w:t>——</w:t>
      </w:r>
      <w:r>
        <w:t>“五会”。</w:t>
      </w:r>
    </w:p>
    <w:p>
      <w:pPr>
        <w:pStyle w:val="ListParagraph"/>
        <w:numPr>
          <w:ilvl w:val="0"/>
          <w:numId w:val="1"/>
        </w:numPr>
        <w:tabs>
          <w:tab w:val="left" w:pos="1532"/>
          <w:tab w:val="left" w:pos="6254"/>
          <w:tab w:val="left" w:pos="7198"/>
          <w:tab w:val="left" w:pos="7828"/>
          <w:tab w:val="left" w:pos="9091"/>
        </w:tabs>
        <w:spacing w:before="216" w:after="0" w:line="240" w:lineRule="auto"/>
        <w:ind w:left="1531" w:right="0" w:hanging="794"/>
        <w:jc w:val="left"/>
        <w:rPr>
          <w:sz w:val="31"/>
        </w:rPr>
      </w:pPr>
      <w:r>
        <w:rPr>
          <w:sz w:val="31"/>
        </w:rPr>
        <w:t>会认：观察温度计的零刻度线、</w:t>
        <w:tab/>
      </w:r>
      <w:r>
        <w:rPr>
          <w:rFonts w:ascii="微软雅黑" w:eastAsia="微软雅黑" w:hint="eastAsia"/>
          <w:sz w:val="31"/>
        </w:rPr>
        <w:t>量程</w:t>
        <w:tab/>
      </w:r>
      <w:r>
        <w:rPr>
          <w:sz w:val="31"/>
        </w:rPr>
        <w:t>和</w:t>
        <w:tab/>
      </w:r>
      <w:r>
        <w:rPr>
          <w:rFonts w:ascii="微软雅黑" w:eastAsia="微软雅黑" w:hint="eastAsia"/>
          <w:sz w:val="31"/>
        </w:rPr>
        <w:t>分度值</w:t>
        <w:tab/>
      </w:r>
      <w:r>
        <w:rPr>
          <w:sz w:val="31"/>
        </w:rPr>
        <w:t>。</w:t>
      </w:r>
    </w:p>
    <w:p>
      <w:pPr>
        <w:pStyle w:val="ListParagraph"/>
        <w:numPr>
          <w:ilvl w:val="0"/>
          <w:numId w:val="1"/>
        </w:numPr>
        <w:tabs>
          <w:tab w:val="left" w:pos="1532"/>
          <w:tab w:val="left" w:pos="4047"/>
          <w:tab w:val="left" w:pos="4994"/>
        </w:tabs>
        <w:spacing w:before="365" w:after="0" w:line="240" w:lineRule="auto"/>
        <w:ind w:left="1531" w:right="0" w:hanging="794"/>
        <w:jc w:val="left"/>
        <w:rPr>
          <w:sz w:val="31"/>
        </w:rPr>
      </w:pPr>
      <w:r>
        <w:rPr>
          <w:sz w:val="31"/>
        </w:rPr>
        <w:t>会选：选择适当</w:t>
        <w:tab/>
      </w:r>
      <w:r>
        <w:rPr>
          <w:rFonts w:ascii="微软雅黑" w:eastAsia="微软雅黑" w:hint="eastAsia"/>
          <w:sz w:val="31"/>
        </w:rPr>
        <w:t>量程</w:t>
        <w:tab/>
      </w:r>
      <w:r>
        <w:rPr>
          <w:sz w:val="31"/>
        </w:rPr>
        <w:t>的温度计。</w:t>
      </w:r>
    </w:p>
    <w:p>
      <w:pPr>
        <w:pStyle w:val="ListParagraph"/>
        <w:numPr>
          <w:ilvl w:val="0"/>
          <w:numId w:val="1"/>
        </w:numPr>
        <w:tabs>
          <w:tab w:val="left" w:pos="742"/>
          <w:tab w:val="left" w:pos="1532"/>
          <w:tab w:val="left" w:pos="6780"/>
          <w:tab w:val="left" w:pos="8357"/>
          <w:tab w:val="left" w:pos="12084"/>
        </w:tabs>
        <w:spacing w:before="364" w:after="0" w:line="367" w:lineRule="auto"/>
        <w:ind w:left="108" w:right="659" w:firstLine="630"/>
        <w:jc w:val="left"/>
        <w:rPr>
          <w:sz w:val="31"/>
        </w:rPr>
      </w:pPr>
      <w:r>
        <w:rPr>
          <w:sz w:val="31"/>
        </w:rPr>
        <w:t>会放</w:t>
      </w:r>
      <w:r>
        <w:rPr>
          <w:spacing w:val="-58"/>
          <w:sz w:val="31"/>
        </w:rPr>
        <w:t>：</w:t>
      </w:r>
      <w:r>
        <w:rPr>
          <w:sz w:val="31"/>
        </w:rPr>
        <w:t>温度计的玻璃泡要与被测液体</w:t>
        <w:tab/>
      </w:r>
      <w:r>
        <w:rPr>
          <w:rFonts w:ascii="微软雅黑" w:eastAsia="微软雅黑" w:hint="eastAsia"/>
          <w:sz w:val="31"/>
        </w:rPr>
        <w:t>充分接触</w:t>
        <w:tab/>
      </w:r>
      <w:r>
        <w:rPr>
          <w:spacing w:val="-58"/>
          <w:sz w:val="31"/>
        </w:rPr>
        <w:t>，</w:t>
      </w:r>
      <w:r>
        <w:rPr>
          <w:sz w:val="31"/>
        </w:rPr>
        <w:t>玻璃泡不得触及容器的</w:t>
        <w:tab/>
      </w:r>
      <w:r>
        <w:rPr>
          <w:rFonts w:ascii="微软雅黑" w:eastAsia="微软雅黑" w:hint="eastAsia"/>
          <w:sz w:val="31"/>
        </w:rPr>
        <w:t>底</w:t>
      </w:r>
      <w:r>
        <w:rPr>
          <w:rFonts w:ascii="微软雅黑" w:eastAsia="微软雅黑" w:hint="eastAsia"/>
          <w:spacing w:val="-17"/>
          <w:sz w:val="31"/>
        </w:rPr>
        <w:t>或</w:t>
      </w:r>
      <w:r>
        <w:rPr>
          <w:rFonts w:ascii="微软雅黑" w:eastAsia="微软雅黑" w:hint="eastAsia"/>
          <w:sz w:val="31"/>
        </w:rPr>
        <w:t>壁</w:t>
        <w:tab/>
      </w:r>
      <w:r>
        <w:rPr>
          <w:sz w:val="31"/>
        </w:rPr>
        <w:t>。</w:t>
      </w:r>
    </w:p>
    <w:p>
      <w:pPr>
        <w:pStyle w:val="ListParagraph"/>
        <w:numPr>
          <w:ilvl w:val="0"/>
          <w:numId w:val="1"/>
        </w:numPr>
        <w:tabs>
          <w:tab w:val="left" w:pos="1532"/>
          <w:tab w:val="left" w:pos="3576"/>
          <w:tab w:val="left" w:pos="4522"/>
          <w:tab w:val="left" w:pos="4573"/>
          <w:tab w:val="left" w:pos="6150"/>
          <w:tab w:val="left" w:pos="7986"/>
          <w:tab w:val="left" w:pos="8933"/>
          <w:tab w:val="left" w:pos="9880"/>
        </w:tabs>
        <w:spacing w:before="124" w:after="0" w:line="393" w:lineRule="auto"/>
        <w:ind w:left="108" w:right="642" w:firstLine="630"/>
        <w:jc w:val="left"/>
        <w:rPr>
          <w:sz w:val="31"/>
        </w:rPr>
      </w:pPr>
      <w:r>
        <w:rPr>
          <w:sz w:val="31"/>
        </w:rPr>
        <w:t>会读</w:t>
      </w:r>
      <w:r>
        <w:rPr>
          <w:spacing w:val="-58"/>
          <w:sz w:val="31"/>
        </w:rPr>
        <w:t>：</w:t>
      </w:r>
      <w:r>
        <w:rPr>
          <w:sz w:val="31"/>
        </w:rPr>
        <w:t>要待温度计的</w:t>
        <w:tab/>
        <w:tab/>
      </w:r>
      <w:r>
        <w:rPr>
          <w:rFonts w:ascii="微软雅黑" w:eastAsia="微软雅黑" w:hint="eastAsia"/>
          <w:sz w:val="31"/>
        </w:rPr>
        <w:t>示数稳定</w:t>
        <w:tab/>
      </w:r>
      <w:r>
        <w:rPr>
          <w:sz w:val="31"/>
        </w:rPr>
        <w:t>后再读数，</w:t>
        <w:tab/>
      </w:r>
      <w:r>
        <w:rPr>
          <w:rFonts w:ascii="微软雅黑" w:eastAsia="微软雅黑" w:hint="eastAsia"/>
          <w:sz w:val="31"/>
        </w:rPr>
        <w:t>不能</w:t>
        <w:tab/>
      </w:r>
      <w:r>
        <w:rPr>
          <w:sz w:val="31"/>
        </w:rPr>
        <w:t>将温度计从被测液体中拿</w:t>
      </w:r>
      <w:r>
        <w:rPr>
          <w:spacing w:val="-18"/>
          <w:sz w:val="31"/>
        </w:rPr>
        <w:t>出</w:t>
      </w:r>
      <w:r>
        <w:rPr>
          <w:sz w:val="31"/>
        </w:rPr>
        <w:t>来读数；读数时视线应</w:t>
        <w:tab/>
      </w:r>
      <w:r>
        <w:rPr>
          <w:rFonts w:ascii="微软雅黑" w:eastAsia="微软雅黑" w:hint="eastAsia"/>
          <w:sz w:val="31"/>
        </w:rPr>
        <w:t>垂直</w:t>
        <w:tab/>
      </w:r>
      <w:r>
        <w:rPr>
          <w:sz w:val="31"/>
        </w:rPr>
        <w:t>于温度计，与温度计内的液面</w:t>
        <w:tab/>
      </w:r>
      <w:r>
        <w:rPr>
          <w:rFonts w:ascii="微软雅黑" w:eastAsia="微软雅黑" w:hint="eastAsia"/>
          <w:sz w:val="31"/>
        </w:rPr>
        <w:t>相平</w:t>
        <w:tab/>
      </w:r>
      <w:r>
        <w:rPr>
          <w:sz w:val="31"/>
        </w:rPr>
        <w:t>。</w:t>
      </w:r>
    </w:p>
    <w:p>
      <w:pPr>
        <w:pStyle w:val="ListParagraph"/>
        <w:numPr>
          <w:ilvl w:val="0"/>
          <w:numId w:val="1"/>
        </w:numPr>
        <w:tabs>
          <w:tab w:val="left" w:pos="1532"/>
          <w:tab w:val="left" w:pos="7198"/>
          <w:tab w:val="left" w:pos="8145"/>
        </w:tabs>
        <w:spacing w:before="0" w:after="0" w:line="569" w:lineRule="exact"/>
        <w:ind w:left="1531" w:right="0" w:hanging="794"/>
        <w:jc w:val="left"/>
        <w:rPr>
          <w:sz w:val="31"/>
        </w:rPr>
      </w:pPr>
      <w:r>
        <w:rPr>
          <w:sz w:val="31"/>
        </w:rPr>
        <w:t>会记：做好读数的记录，记录时要写上</w:t>
        <w:tab/>
      </w:r>
      <w:r>
        <w:rPr>
          <w:rFonts w:ascii="微软雅黑" w:eastAsia="微软雅黑" w:hint="eastAsia"/>
          <w:sz w:val="31"/>
        </w:rPr>
        <w:t>单位</w:t>
        <w:tab/>
      </w:r>
      <w:r>
        <w:rPr>
          <w:sz w:val="31"/>
        </w:rPr>
        <w:t>。</w:t>
      </w:r>
    </w:p>
    <w:p>
      <w:pPr>
        <w:pStyle w:val="BodyText"/>
        <w:spacing w:before="219" w:line="283" w:lineRule="auto"/>
        <w:ind w:left="108" w:right="600" w:firstLine="630"/>
      </w:pPr>
      <w:r>
        <w:t>问题：下面是使用温度计的操作步骤，将各步骤的标号按正确的操作顺序填在下面的横线上。</w:t>
      </w:r>
    </w:p>
    <w:p>
      <w:pPr>
        <w:pStyle w:val="BodyText"/>
        <w:spacing w:line="283" w:lineRule="auto"/>
        <w:ind w:left="738" w:right="9514"/>
      </w:pPr>
      <w:r>
        <w:rPr>
          <w:rFonts w:ascii="Times New Roman" w:eastAsia="Times New Roman"/>
          <w:i/>
        </w:rPr>
        <w:t>A</w:t>
      </w:r>
      <w:r>
        <w:rPr>
          <w:rFonts w:ascii="Arial" w:eastAsia="Arial"/>
        </w:rPr>
        <w:t>.</w:t>
      </w:r>
      <w:r>
        <w:t xml:space="preserve">选取适当的温度计 </w:t>
      </w:r>
      <w:r>
        <w:rPr>
          <w:rFonts w:ascii="Times New Roman" w:eastAsia="Times New Roman"/>
          <w:i/>
        </w:rPr>
        <w:t>B</w:t>
      </w:r>
      <w:r>
        <w:rPr>
          <w:rFonts w:ascii="Arial" w:eastAsia="Arial"/>
        </w:rPr>
        <w:t>.</w:t>
      </w:r>
      <w:r>
        <w:rPr>
          <w:spacing w:val="-2"/>
        </w:rPr>
        <w:t>估计被测物体的温度</w:t>
      </w:r>
    </w:p>
    <w:p>
      <w:pPr>
        <w:pStyle w:val="BodyText"/>
        <w:spacing w:line="283" w:lineRule="auto"/>
        <w:ind w:left="738" w:right="6961"/>
      </w:pPr>
      <w:r>
        <w:rPr>
          <w:rFonts w:ascii="Times New Roman" w:eastAsia="Times New Roman"/>
          <w:i/>
        </w:rPr>
        <w:t>C</w:t>
      </w:r>
      <w:r>
        <w:rPr>
          <w:rFonts w:ascii="Arial" w:eastAsia="Arial"/>
        </w:rPr>
        <w:t>.</w:t>
      </w:r>
      <w:r>
        <w:t>让温度计的玻璃泡与被测物体充分接触</w:t>
      </w:r>
      <w:r>
        <w:rPr>
          <w:rFonts w:ascii="Times New Roman" w:eastAsia="Times New Roman"/>
          <w:i/>
        </w:rPr>
        <w:t>D</w:t>
      </w:r>
      <w:r>
        <w:rPr>
          <w:rFonts w:ascii="Arial" w:eastAsia="Arial"/>
        </w:rPr>
        <w:t>.</w:t>
      </w:r>
      <w:r>
        <w:t>观察温度计的读数</w:t>
      </w:r>
    </w:p>
    <w:p>
      <w:pPr>
        <w:pStyle w:val="BodyText"/>
        <w:spacing w:line="397" w:lineRule="exact"/>
        <w:ind w:left="738"/>
      </w:pPr>
      <w:r>
        <w:rPr>
          <w:rFonts w:ascii="Times New Roman" w:eastAsia="Times New Roman"/>
          <w:i/>
        </w:rPr>
        <w:t>E</w:t>
      </w:r>
      <w:r>
        <w:rPr>
          <w:rFonts w:ascii="Arial" w:eastAsia="Arial"/>
        </w:rPr>
        <w:t>.</w:t>
      </w:r>
      <w:r>
        <w:t>取出温度计</w:t>
      </w:r>
    </w:p>
    <w:p>
      <w:pPr>
        <w:tabs>
          <w:tab w:val="left" w:pos="4206"/>
          <w:tab w:val="left" w:pos="6798"/>
        </w:tabs>
        <w:spacing w:before="68"/>
        <w:ind w:left="738" w:right="0" w:firstLine="0"/>
        <w:jc w:val="left"/>
        <w:rPr>
          <w:sz w:val="31"/>
        </w:rPr>
      </w:pPr>
      <w:r>
        <w:rPr>
          <w:sz w:val="31"/>
        </w:rPr>
        <w:t>操作步骤的正确顺序是</w:t>
        <w:tab/>
      </w:r>
      <w:r>
        <w:rPr>
          <w:rFonts w:ascii="Times New Roman" w:eastAsia="Times New Roman"/>
          <w:i/>
          <w:spacing w:val="-3"/>
          <w:sz w:val="31"/>
        </w:rPr>
        <w:t>B</w:t>
      </w:r>
      <w:r>
        <w:rPr>
          <w:sz w:val="31"/>
        </w:rPr>
        <w:t>、</w:t>
      </w:r>
      <w:r>
        <w:rPr>
          <w:rFonts w:ascii="Times New Roman" w:eastAsia="Times New Roman"/>
          <w:i/>
          <w:spacing w:val="-3"/>
          <w:sz w:val="31"/>
        </w:rPr>
        <w:t>A</w:t>
      </w:r>
      <w:r>
        <w:rPr>
          <w:sz w:val="31"/>
        </w:rPr>
        <w:t>、</w:t>
      </w:r>
      <w:r>
        <w:rPr>
          <w:rFonts w:ascii="Times New Roman" w:eastAsia="Times New Roman"/>
          <w:i/>
          <w:spacing w:val="-3"/>
          <w:sz w:val="31"/>
        </w:rPr>
        <w:t>C</w:t>
      </w:r>
      <w:r>
        <w:rPr>
          <w:sz w:val="31"/>
        </w:rPr>
        <w:t>、</w:t>
      </w:r>
      <w:r>
        <w:rPr>
          <w:rFonts w:ascii="Times New Roman" w:eastAsia="Times New Roman"/>
          <w:i/>
          <w:sz w:val="31"/>
        </w:rPr>
        <w:t>D</w:t>
      </w:r>
      <w:r>
        <w:rPr>
          <w:spacing w:val="-4"/>
          <w:sz w:val="31"/>
        </w:rPr>
        <w:t>、</w:t>
      </w:r>
      <w:r>
        <w:rPr>
          <w:rFonts w:ascii="Times New Roman" w:eastAsia="Times New Roman"/>
          <w:i/>
          <w:sz w:val="31"/>
        </w:rPr>
        <w:t>E</w:t>
        <w:tab/>
      </w:r>
      <w:r>
        <w:rPr>
          <w:sz w:val="31"/>
        </w:rPr>
        <w:t>。</w:t>
      </w:r>
    </w:p>
    <w:p>
      <w:pPr>
        <w:pStyle w:val="BodyText"/>
        <w:spacing w:before="71"/>
        <w:ind w:left="738"/>
        <w:rPr>
          <w:rFonts w:ascii="黑体" w:eastAsia="黑体" w:hint="eastAsia"/>
        </w:rPr>
      </w:pPr>
      <w:r>
        <w:rPr>
          <w:rFonts w:ascii="黑体" w:eastAsia="黑体" w:hint="eastAsia"/>
        </w:rPr>
        <w:t xml:space="preserve">学点 </w:t>
      </w:r>
      <w:r>
        <w:rPr>
          <w:rFonts w:ascii="Arial" w:eastAsia="Arial"/>
        </w:rPr>
        <w:t>4</w:t>
      </w:r>
      <w:r>
        <w:rPr>
          <w:rFonts w:ascii="黑体" w:eastAsia="黑体" w:hint="eastAsia"/>
        </w:rPr>
        <w:t>：体温计</w:t>
      </w:r>
    </w:p>
    <w:p>
      <w:pPr>
        <w:pStyle w:val="BodyText"/>
        <w:spacing w:before="71"/>
        <w:ind w:left="738"/>
      </w:pPr>
      <w:r>
        <w:t xml:space="preserve">阅读教材 </w:t>
      </w:r>
      <w:r>
        <w:rPr>
          <w:rFonts w:ascii="Times New Roman" w:eastAsia="Times New Roman"/>
          <w:i/>
        </w:rPr>
        <w:t>P</w:t>
      </w:r>
      <w:r>
        <w:rPr>
          <w:rFonts w:ascii="Arial" w:eastAsia="Arial"/>
        </w:rPr>
        <w:t xml:space="preserve">50 </w:t>
      </w:r>
      <w:r>
        <w:t>内容，回答下列问题：</w:t>
      </w:r>
    </w:p>
    <w:p>
      <w:pPr>
        <w:pStyle w:val="BodyText"/>
        <w:tabs>
          <w:tab w:val="left" w:pos="5073"/>
          <w:tab w:val="left" w:pos="6726"/>
          <w:tab w:val="left" w:pos="8616"/>
          <w:tab w:val="left" w:pos="9797"/>
        </w:tabs>
        <w:spacing w:before="216"/>
        <w:ind w:left="738"/>
      </w:pPr>
      <w:r>
        <w:t>问题</w:t>
      </w:r>
      <w:r>
        <w:rPr>
          <w:spacing w:val="-63"/>
        </w:rPr>
        <w:t xml:space="preserve"> </w:t>
      </w:r>
      <w:r>
        <w:rPr>
          <w:rFonts w:ascii="Arial" w:eastAsia="Arial" w:hAnsi="Arial"/>
        </w:rPr>
        <w:t>1</w:t>
      </w:r>
      <w:r>
        <w:t>：体温计的测量范围是</w:t>
        <w:tab/>
      </w:r>
      <w:r>
        <w:rPr>
          <w:rFonts w:ascii="Arial" w:eastAsia="Arial" w:hAnsi="Arial"/>
        </w:rPr>
        <w:t>35</w:t>
      </w:r>
      <w:r>
        <w:rPr>
          <w:rFonts w:ascii="微软雅黑" w:eastAsia="微软雅黑" w:hAnsi="微软雅黑" w:hint="eastAsia"/>
        </w:rPr>
        <w:t>～</w:t>
      </w:r>
      <w:r>
        <w:rPr>
          <w:rFonts w:ascii="Arial" w:eastAsia="Arial" w:hAnsi="Arial"/>
        </w:rPr>
        <w:t>42</w:t>
      </w:r>
      <w:r>
        <w:rPr>
          <w:rFonts w:ascii="Arial" w:eastAsia="Arial" w:hAnsi="Arial"/>
          <w:spacing w:val="-21"/>
        </w:rPr>
        <w:t xml:space="preserve"> </w:t>
      </w:r>
      <w:r>
        <w:t>℃</w:t>
        <w:tab/>
        <w:t>，分度值是</w:t>
        <w:tab/>
      </w:r>
      <w:r>
        <w:rPr>
          <w:rFonts w:ascii="Arial" w:eastAsia="Arial" w:hAnsi="Arial"/>
        </w:rPr>
        <w:t>0.1</w:t>
      </w:r>
      <w:r>
        <w:rPr>
          <w:rFonts w:ascii="Arial" w:eastAsia="Arial" w:hAnsi="Arial"/>
          <w:spacing w:val="59"/>
        </w:rPr>
        <w:t xml:space="preserve"> </w:t>
      </w:r>
      <w:r>
        <w:rPr>
          <w:rFonts w:ascii="微软雅黑" w:eastAsia="微软雅黑" w:hAnsi="微软雅黑" w:hint="eastAsia"/>
        </w:rPr>
        <w:t>℃</w:t>
        <w:tab/>
      </w:r>
      <w:r>
        <w:t>。</w:t>
      </w:r>
    </w:p>
    <w:p>
      <w:pPr>
        <w:pStyle w:val="BodyText"/>
        <w:tabs>
          <w:tab w:val="left" w:pos="4839"/>
          <w:tab w:val="left" w:pos="5782"/>
          <w:tab w:val="left" w:pos="7990"/>
          <w:tab w:val="left" w:pos="8937"/>
          <w:tab w:val="left" w:pos="11141"/>
          <w:tab w:val="left" w:pos="12088"/>
        </w:tabs>
        <w:spacing w:before="365" w:line="393" w:lineRule="auto"/>
        <w:ind w:left="108" w:right="638" w:firstLine="630"/>
      </w:pPr>
      <w:r>
        <w:t>问题</w:t>
      </w:r>
      <w:r>
        <w:rPr>
          <w:spacing w:val="23"/>
        </w:rPr>
        <w:t xml:space="preserve"> </w:t>
      </w:r>
      <w:r>
        <w:rPr>
          <w:rFonts w:ascii="Arial" w:eastAsia="Arial"/>
        </w:rPr>
        <w:t>2</w:t>
      </w:r>
      <w:r>
        <w:t>：测体温前，应先用</w:t>
        <w:tab/>
      </w:r>
      <w:r>
        <w:rPr>
          <w:rFonts w:ascii="微软雅黑" w:eastAsia="微软雅黑" w:hint="eastAsia"/>
        </w:rPr>
        <w:t>酒精</w:t>
        <w:tab/>
      </w:r>
      <w:r>
        <w:t>给体温计消毒。测体温时，水银受热</w:t>
        <w:tab/>
      </w:r>
      <w:r>
        <w:rPr>
          <w:rFonts w:ascii="微软雅黑" w:eastAsia="微软雅黑" w:hint="eastAsia"/>
        </w:rPr>
        <w:t>膨胀</w:t>
        <w:tab/>
      </w:r>
      <w:r>
        <w:t>，经缩口升入直玻璃管中；当体温计离开人体时，水银变冷</w:t>
        <w:tab/>
      </w:r>
      <w:r>
        <w:rPr>
          <w:rFonts w:ascii="微软雅黑" w:eastAsia="微软雅黑" w:hint="eastAsia"/>
        </w:rPr>
        <w:t>收缩</w:t>
        <w:tab/>
      </w:r>
      <w:r>
        <w:t>，直玻璃管内的水银不能</w:t>
      </w:r>
      <w:r>
        <w:rPr>
          <w:spacing w:val="-18"/>
        </w:rPr>
        <w:t>退</w:t>
      </w:r>
    </w:p>
    <w:p>
      <w:pPr>
        <w:spacing w:before="51"/>
        <w:ind w:left="76" w:right="639" w:firstLine="0"/>
        <w:jc w:val="center"/>
        <w:rPr>
          <w:sz w:val="27"/>
        </w:rPr>
      </w:pPr>
      <w:r>
        <w:rPr>
          <w:sz w:val="27"/>
        </w:rPr>
        <w:t>每天练一练</w:t>
      </w:r>
    </w:p>
    <w:p>
      <w:pPr>
        <w:spacing w:after="0"/>
        <w:jc w:val="center"/>
        <w:rPr>
          <w:sz w:val="27"/>
        </w:rPr>
        <w:sectPr>
          <w:pgSz w:w="17860" w:h="25260"/>
          <w:pgMar w:top="1020" w:right="1960" w:bottom="280" w:left="2520" w:header="708" w:footer="708"/>
          <w:pgNumType w:start="23"/>
          <w:cols w:space="708"/>
        </w:sectPr>
      </w:pPr>
    </w:p>
    <w:p>
      <w:pPr>
        <w:spacing w:before="41"/>
        <w:ind w:left="108" w:right="0" w:firstLine="0"/>
        <w:jc w:val="left"/>
        <w:rPr>
          <w:sz w:val="27"/>
        </w:rPr>
      </w:pPr>
      <w:r>
        <w:rPr>
          <w:sz w:val="27"/>
        </w:rPr>
        <w:t>天才是百分之一的灵感加百分十九十九的努力</w:t>
      </w:r>
    </w:p>
    <w:p>
      <w:pPr>
        <w:pStyle w:val="BodyText"/>
        <w:rPr>
          <w:sz w:val="26"/>
        </w:rPr>
      </w:pPr>
    </w:p>
    <w:p>
      <w:pPr>
        <w:pStyle w:val="BodyText"/>
        <w:spacing w:before="8"/>
        <w:rPr>
          <w:sz w:val="24"/>
        </w:rPr>
      </w:pPr>
    </w:p>
    <w:p>
      <w:pPr>
        <w:pStyle w:val="BodyText"/>
        <w:tabs>
          <w:tab w:val="left" w:pos="3576"/>
          <w:tab w:val="left" w:pos="4839"/>
          <w:tab w:val="left" w:pos="7677"/>
          <w:tab w:val="left" w:pos="8307"/>
        </w:tabs>
        <w:ind w:left="108"/>
      </w:pPr>
      <w:r>
        <w:t>回玻璃泡内，水银柱在</w:t>
        <w:tab/>
      </w:r>
      <w:r>
        <w:rPr>
          <w:rFonts w:ascii="微软雅黑" w:eastAsia="微软雅黑" w:hAnsi="微软雅黑" w:hint="eastAsia"/>
        </w:rPr>
        <w:t>缩口处</w:t>
        <w:tab/>
      </w:r>
      <w:r>
        <w:t>断开，所以体温计</w:t>
        <w:tab/>
      </w:r>
      <w:r>
        <w:rPr>
          <w:rFonts w:ascii="微软雅黑" w:eastAsia="微软雅黑" w:hAnsi="微软雅黑" w:hint="eastAsia"/>
        </w:rPr>
        <w:t>可</w:t>
        <w:tab/>
      </w:r>
      <w:r>
        <w:t>（选填“可”或“不可”）离开</w:t>
      </w:r>
    </w:p>
    <w:p>
      <w:pPr>
        <w:pStyle w:val="BodyText"/>
        <w:tabs>
          <w:tab w:val="left" w:pos="4209"/>
          <w:tab w:val="left" w:pos="7043"/>
        </w:tabs>
        <w:spacing w:before="364" w:line="331" w:lineRule="auto"/>
        <w:ind w:left="108" w:right="631"/>
      </w:pPr>
      <w:r>
        <w:t>人体后读数。使用后，必须</w:t>
        <w:tab/>
      </w:r>
      <w:r>
        <w:rPr>
          <w:rFonts w:ascii="微软雅黑" w:eastAsia="微软雅黑" w:hint="eastAsia"/>
        </w:rPr>
        <w:t>用力甩几下体温计</w:t>
        <w:tab/>
      </w:r>
      <w:r>
        <w:t>，使留在直玻璃管中的水银退回到玻璃</w:t>
      </w:r>
      <w:r>
        <w:rPr>
          <w:spacing w:val="-17"/>
        </w:rPr>
        <w:t>泡</w:t>
      </w:r>
      <w:r>
        <w:t>中。</w:t>
      </w:r>
    </w:p>
    <w:p>
      <w:pPr>
        <w:pStyle w:val="BodyText"/>
        <w:spacing w:before="5"/>
        <w:rPr>
          <w:sz w:val="30"/>
        </w:rPr>
      </w:pPr>
    </w:p>
    <w:p>
      <w:pPr>
        <w:pStyle w:val="BodyText"/>
        <w:tabs>
          <w:tab w:val="left" w:pos="1339"/>
        </w:tabs>
        <w:spacing w:before="1"/>
        <w:ind w:left="76"/>
        <w:jc w:val="center"/>
        <w:rPr>
          <w:rFonts w:ascii="黑体" w:eastAsia="黑体" w:hint="eastAsia"/>
        </w:rPr>
      </w:pPr>
      <w:r>
        <w:rPr>
          <w:rFonts w:ascii="黑体" w:eastAsia="黑体" w:hint="eastAsia"/>
        </w:rPr>
        <w:t>第三章</w:t>
        <w:tab/>
        <w:t>物态变化</w:t>
      </w:r>
    </w:p>
    <w:p>
      <w:pPr>
        <w:pStyle w:val="BodyText"/>
        <w:rPr>
          <w:rFonts w:ascii="黑体"/>
          <w:sz w:val="42"/>
        </w:rPr>
      </w:pPr>
    </w:p>
    <w:p>
      <w:pPr>
        <w:pStyle w:val="BodyText"/>
        <w:tabs>
          <w:tab w:val="left" w:pos="1339"/>
        </w:tabs>
        <w:ind w:left="76"/>
        <w:jc w:val="center"/>
      </w:pPr>
      <w:r>
        <w:t>第</w:t>
      </w:r>
      <w:r>
        <w:rPr>
          <w:spacing w:val="-73"/>
        </w:rPr>
        <w:t xml:space="preserve"> </w:t>
      </w:r>
      <w:r>
        <w:rPr>
          <w:rFonts w:ascii="幼圆" w:eastAsia="幼圆" w:hint="eastAsia"/>
        </w:rPr>
        <w:t>2</w:t>
      </w:r>
      <w:r>
        <w:rPr>
          <w:rFonts w:ascii="幼圆" w:eastAsia="幼圆" w:hint="eastAsia"/>
          <w:spacing w:val="-72"/>
        </w:rPr>
        <w:t xml:space="preserve"> </w:t>
      </w:r>
      <w:r>
        <w:t>节</w:t>
        <w:tab/>
        <w:t>熔化和凝固</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8"/>
        </w:rPr>
      </w:pPr>
    </w:p>
    <w:p>
      <w:pPr>
        <w:spacing w:after="0"/>
        <w:rPr>
          <w:sz w:val="18"/>
        </w:rPr>
        <w:sectPr>
          <w:pgSz w:w="17860" w:h="25260"/>
          <w:pgMar w:top="1020" w:right="1960" w:bottom="280" w:left="2520" w:header="708" w:footer="708"/>
          <w:pgNumType w:start="24"/>
          <w:cols w:space="708"/>
        </w:sect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6"/>
        <w:rPr>
          <w:sz w:val="27"/>
        </w:rPr>
      </w:pPr>
    </w:p>
    <w:p>
      <w:pPr>
        <w:pStyle w:val="BodyText"/>
        <w:spacing w:before="1"/>
        <w:ind w:left="1418"/>
      </w:pPr>
      <w:r>
        <w:t>教材解读</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6"/>
        <w:rPr>
          <w:sz w:val="46"/>
        </w:rPr>
      </w:pPr>
    </w:p>
    <w:p>
      <w:pPr>
        <w:pStyle w:val="BodyText"/>
        <w:spacing w:before="1"/>
        <w:ind w:left="2085"/>
        <w:rPr>
          <w:rFonts w:ascii="微软雅黑" w:eastAsia="微软雅黑" w:hint="eastAsia"/>
        </w:rPr>
      </w:pPr>
      <w:r>
        <w:rPr>
          <w:rFonts w:ascii="微软雅黑" w:eastAsia="微软雅黑" w:hint="eastAsia"/>
        </w:rPr>
        <w:t>知识与技能</w:t>
      </w:r>
    </w:p>
    <w:p>
      <w:pPr>
        <w:pStyle w:val="BodyText"/>
        <w:rPr>
          <w:rFonts w:ascii="微软雅黑"/>
          <w:sz w:val="42"/>
        </w:rPr>
      </w:pPr>
    </w:p>
    <w:p>
      <w:pPr>
        <w:pStyle w:val="BodyText"/>
        <w:spacing w:before="15"/>
        <w:rPr>
          <w:rFonts w:ascii="微软雅黑"/>
          <w:sz w:val="24"/>
        </w:rPr>
      </w:pPr>
    </w:p>
    <w:p>
      <w:pPr>
        <w:pStyle w:val="BodyText"/>
        <w:spacing w:line="283" w:lineRule="auto"/>
        <w:ind w:left="612" w:right="2737"/>
      </w:pPr>
      <w:r>
        <w:t>教学</w:t>
      </w:r>
    </w:p>
    <w:p>
      <w:pPr>
        <w:pStyle w:val="BodyText"/>
        <w:tabs>
          <w:tab w:val="left" w:pos="2084"/>
        </w:tabs>
        <w:spacing w:before="2" w:line="559" w:lineRule="exact"/>
        <w:ind w:left="612"/>
        <w:rPr>
          <w:rFonts w:ascii="微软雅黑" w:eastAsia="微软雅黑" w:hint="eastAsia"/>
        </w:rPr>
      </w:pPr>
      <w:r>
        <w:rPr>
          <w:position w:val="18"/>
        </w:rPr>
        <w:t>目</w:t>
        <w:tab/>
      </w:r>
      <w:r>
        <w:rPr>
          <w:rFonts w:ascii="微软雅黑" w:eastAsia="微软雅黑" w:hint="eastAsia"/>
        </w:rPr>
        <w:t>过程与方</w:t>
      </w:r>
      <w:r>
        <w:rPr>
          <w:rFonts w:ascii="微软雅黑" w:eastAsia="微软雅黑" w:hint="eastAsia"/>
          <w:spacing w:val="-19"/>
        </w:rPr>
        <w:t>法</w:t>
      </w:r>
    </w:p>
    <w:p>
      <w:pPr>
        <w:pStyle w:val="BodyText"/>
        <w:spacing w:line="304" w:lineRule="exact"/>
        <w:ind w:left="612"/>
      </w:pPr>
      <w:r>
        <w:rPr>
          <w:w w:val="102"/>
        </w:rPr>
        <w:t>标</w:t>
      </w:r>
    </w:p>
    <w:p>
      <w:pPr>
        <w:pStyle w:val="BodyText"/>
        <w:rPr>
          <w:sz w:val="32"/>
        </w:rPr>
      </w:pPr>
    </w:p>
    <w:p>
      <w:pPr>
        <w:pStyle w:val="BodyText"/>
        <w:rPr>
          <w:sz w:val="32"/>
        </w:rPr>
      </w:pPr>
    </w:p>
    <w:p>
      <w:pPr>
        <w:pStyle w:val="BodyText"/>
        <w:spacing w:before="287" w:line="393" w:lineRule="auto"/>
        <w:ind w:left="2243" w:hanging="159"/>
        <w:rPr>
          <w:rFonts w:ascii="微软雅黑" w:eastAsia="微软雅黑" w:hint="eastAsia"/>
        </w:rPr>
      </w:pPr>
      <w:r>
        <w:rPr>
          <w:rFonts w:ascii="微软雅黑" w:eastAsia="微软雅黑" w:hint="eastAsia"/>
          <w:spacing w:val="-4"/>
        </w:rPr>
        <w:t>情感、态度</w:t>
      </w:r>
      <w:r>
        <w:rPr>
          <w:rFonts w:ascii="微软雅黑" w:eastAsia="微软雅黑" w:hint="eastAsia"/>
        </w:rPr>
        <w:t>与价值观</w:t>
      </w:r>
    </w:p>
    <w:p>
      <w:pPr>
        <w:pStyle w:val="BodyText"/>
        <w:spacing w:before="62" w:line="283" w:lineRule="auto"/>
        <w:ind w:left="605" w:right="652" w:firstLine="316"/>
        <w:jc w:val="both"/>
      </w:pPr>
      <w:r>
        <w:br w:type="column"/>
      </w:r>
      <w:r>
        <w:rPr>
          <w:spacing w:val="-8"/>
        </w:rPr>
        <w:t>本节教材用学生熟悉的水的三态变化引入新课，然后说明固</w:t>
      </w:r>
      <w:r>
        <w:rPr>
          <w:spacing w:val="-13"/>
        </w:rPr>
        <w:t>体、液体和气体在一定条件下都会发生状态的变化，并举例以激发学生的兴趣，再说明熔化和凝固的物理含义，强调熔化和</w:t>
      </w:r>
      <w:r>
        <w:t>凝固都是一个过程，完成每个过程都需要一定的时间。</w:t>
      </w:r>
    </w:p>
    <w:p>
      <w:pPr>
        <w:pStyle w:val="BodyText"/>
        <w:spacing w:line="283" w:lineRule="auto"/>
        <w:ind w:left="605" w:right="638" w:firstLine="316"/>
      </w:pPr>
      <w:r>
        <w:rPr>
          <w:spacing w:val="-10"/>
        </w:rPr>
        <w:t>探究固体熔化时温度的变化规律，实验前要强调酒精灯的正</w:t>
      </w:r>
      <w:r>
        <w:t xml:space="preserve">确使用方法。要求学生不仅要学习固体熔化时温度变化的规 </w:t>
      </w:r>
      <w:r>
        <w:rPr>
          <w:spacing w:val="-14"/>
        </w:rPr>
        <w:t>律，体验探究科学知识的乐趣，还要求学生学习科学家的科学</w:t>
      </w:r>
      <w:r>
        <w:t>探究方法，领悟科学的思想和精神。</w:t>
      </w:r>
    </w:p>
    <w:p>
      <w:pPr>
        <w:pStyle w:val="BodyText"/>
        <w:spacing w:line="283" w:lineRule="auto"/>
        <w:ind w:left="605" w:right="509" w:firstLine="316"/>
      </w:pPr>
      <w:r>
        <w:rPr>
          <w:spacing w:val="-8"/>
        </w:rPr>
        <w:t xml:space="preserve">结合学生从实验中得到的熔化曲线，得出“晶体有一定的熔 </w:t>
      </w:r>
      <w:r>
        <w:rPr>
          <w:spacing w:val="-9"/>
        </w:rPr>
        <w:t>点，非晶体没有一定的熔点”的结论，用有没有一定的熔点来</w:t>
      </w:r>
      <w:r>
        <w:t>鉴别晶体和非晶体是一种重要的鉴别方法。</w:t>
      </w:r>
    </w:p>
    <w:p>
      <w:pPr>
        <w:pStyle w:val="BodyText"/>
        <w:spacing w:before="4"/>
        <w:rPr>
          <w:sz w:val="34"/>
        </w:rPr>
      </w:pPr>
    </w:p>
    <w:p>
      <w:pPr>
        <w:pStyle w:val="BodyText"/>
        <w:spacing w:line="283" w:lineRule="auto"/>
        <w:ind w:left="605" w:right="649" w:firstLine="316"/>
      </w:pPr>
      <w:r>
        <w:rPr>
          <w:spacing w:val="-13"/>
        </w:rPr>
        <w:t>①认识物质的气态、液态和固态三种形态，能描述这三种物</w:t>
      </w:r>
      <w:r>
        <w:t>态的基本特征；</w:t>
      </w:r>
    </w:p>
    <w:p>
      <w:pPr>
        <w:pStyle w:val="BodyText"/>
        <w:spacing w:line="396" w:lineRule="exact"/>
        <w:ind w:left="921"/>
      </w:pPr>
      <w:r>
        <w:t>②了解熔化、凝固的含义及它们的吸、放热情况；</w:t>
      </w:r>
    </w:p>
    <w:p>
      <w:pPr>
        <w:pStyle w:val="BodyText"/>
        <w:spacing w:before="71"/>
        <w:ind w:left="921"/>
      </w:pPr>
      <w:r>
        <w:t>③了解晶体和非晶体的区别；</w:t>
      </w:r>
    </w:p>
    <w:p>
      <w:pPr>
        <w:pStyle w:val="BodyText"/>
        <w:spacing w:before="71" w:line="283" w:lineRule="auto"/>
        <w:ind w:left="605" w:right="645" w:firstLine="316"/>
      </w:pPr>
      <w:r>
        <w:t>④了解熔化曲线和凝固曲线的物理含义，提高学生的看图能力。</w:t>
      </w:r>
    </w:p>
    <w:p>
      <w:pPr>
        <w:pStyle w:val="BodyText"/>
        <w:spacing w:before="13" w:line="283" w:lineRule="auto"/>
        <w:ind w:left="605" w:right="647" w:firstLine="316"/>
      </w:pPr>
      <w:r>
        <w:t>①通过探究固体熔化时温度变化的规律，感知发生状态变化的条件；</w:t>
      </w:r>
    </w:p>
    <w:p>
      <w:pPr>
        <w:pStyle w:val="BodyText"/>
        <w:spacing w:line="283" w:lineRule="auto"/>
        <w:ind w:left="605" w:right="819" w:firstLine="324"/>
      </w:pPr>
      <w:r>
        <w:t>②了解有没有固定的熔化温度是区别晶体和非晶体的一种方法；</w:t>
      </w:r>
    </w:p>
    <w:p>
      <w:pPr>
        <w:pStyle w:val="BodyText"/>
        <w:spacing w:line="283" w:lineRule="auto"/>
        <w:ind w:left="605" w:right="631" w:firstLine="316"/>
      </w:pPr>
      <w:r>
        <w:rPr>
          <w:spacing w:val="-13"/>
        </w:rPr>
        <w:t>③通过探究活动，了解图象是一种比较直观的表示物理量变</w:t>
      </w:r>
      <w:r>
        <w:t>化的方法。</w:t>
      </w:r>
    </w:p>
    <w:p>
      <w:pPr>
        <w:pStyle w:val="BodyText"/>
        <w:spacing w:before="8"/>
        <w:rPr>
          <w:sz w:val="37"/>
        </w:rPr>
      </w:pPr>
    </w:p>
    <w:p>
      <w:pPr>
        <w:pStyle w:val="BodyText"/>
        <w:spacing w:before="1" w:line="283" w:lineRule="auto"/>
        <w:ind w:left="605" w:right="649" w:firstLine="316"/>
      </w:pPr>
      <w:r>
        <w:rPr>
          <w:spacing w:val="-13"/>
        </w:rPr>
        <w:t>通过教学活动，激发学生对自然现象的关心，产生乐于探索</w:t>
      </w:r>
      <w:r>
        <w:t>自然现象的情感。</w:t>
      </w:r>
    </w:p>
    <w:p>
      <w:pPr>
        <w:spacing w:after="0" w:line="283" w:lineRule="auto"/>
        <w:sectPr>
          <w:type w:val="continuous"/>
          <w:pgSz w:w="17860" w:h="25260"/>
          <w:pgMar w:top="1020" w:right="1960" w:bottom="280" w:left="2520" w:header="708" w:footer="708"/>
          <w:pgNumType w:start="25"/>
          <w:cols w:num="2" w:space="708" w:equalWidth="0">
            <w:col w:w="3670" w:space="40"/>
            <w:col w:w="9670" w:space="0"/>
          </w:cols>
        </w:sectPr>
      </w:pPr>
    </w:p>
    <w:p>
      <w:pPr>
        <w:pStyle w:val="BodyText"/>
        <w:rPr>
          <w:sz w:val="20"/>
        </w:rPr>
      </w:pPr>
      <w:r>
        <w:pict>
          <v:group id="_x0000_s1064" style="width:893pt;height:1248pt;margin-top:0;margin-left:0;mso-position-horizontal-relative:page;mso-position-vertical-relative:page;position:absolute;z-index:-251652096" coordorigin="0,0" coordsize="17860,24960">
            <v:shape id="_x0000_s1065" type="#_x0000_t75" style="width:17860;height:24960;position:absolute" stroked="f">
              <v:imagedata r:id="rId37" o:title=""/>
            </v:shape>
            <v:shape id="_x0000_s1066" type="#_x0000_t75" style="width:11800;height:680;left:3380;position:absolute;top:7180" stroked="f">
              <v:imagedata r:id="rId38" o:title=""/>
            </v:shape>
            <v:shape id="_x0000_s1067" type="#_x0000_t75" style="width:13000;height:13620;left:2440;position:absolute;top:8400" stroked="f">
              <v:imagedata r:id="rId39" o:title=""/>
            </v:shape>
          </v:group>
        </w:pict>
      </w:r>
    </w:p>
    <w:p>
      <w:pPr>
        <w:pStyle w:val="BodyText"/>
        <w:rPr>
          <w:sz w:val="20"/>
        </w:rPr>
      </w:pPr>
    </w:p>
    <w:p>
      <w:pPr>
        <w:pStyle w:val="BodyText"/>
        <w:rPr>
          <w:sz w:val="20"/>
        </w:rPr>
      </w:pPr>
    </w:p>
    <w:p>
      <w:pPr>
        <w:pStyle w:val="BodyText"/>
        <w:spacing w:before="12"/>
        <w:rPr>
          <w:sz w:val="17"/>
        </w:rPr>
      </w:pPr>
    </w:p>
    <w:p>
      <w:pPr>
        <w:spacing w:before="62"/>
        <w:ind w:left="76" w:right="639" w:firstLine="0"/>
        <w:jc w:val="center"/>
        <w:rPr>
          <w:sz w:val="27"/>
        </w:rPr>
      </w:pPr>
      <w:r>
        <w:rPr>
          <w:sz w:val="27"/>
        </w:rPr>
        <w:t>每天练一练</w:t>
      </w:r>
    </w:p>
    <w:p>
      <w:pPr>
        <w:spacing w:after="0"/>
        <w:jc w:val="center"/>
        <w:rPr>
          <w:sz w:val="27"/>
        </w:rPr>
        <w:sectPr>
          <w:type w:val="continuous"/>
          <w:pgSz w:w="17860" w:h="25260"/>
          <w:pgMar w:top="1020" w:right="1960" w:bottom="280" w:left="2520" w:header="708" w:footer="708"/>
          <w:pgNumType w:start="26"/>
          <w:cols w:space="708"/>
        </w:sectPr>
      </w:pPr>
    </w:p>
    <w:p>
      <w:pPr>
        <w:spacing w:before="41"/>
        <w:ind w:left="108" w:right="0" w:firstLine="0"/>
        <w:jc w:val="left"/>
        <w:rPr>
          <w:sz w:val="27"/>
        </w:rPr>
      </w:pPr>
      <w:r>
        <w:rPr>
          <w:sz w:val="27"/>
        </w:rPr>
        <w:t>天才是百分之一的灵感加百分十九十九的努力</w:t>
      </w:r>
    </w:p>
    <w:p>
      <w:pPr>
        <w:pStyle w:val="BodyText"/>
        <w:rPr>
          <w:sz w:val="20"/>
        </w:rPr>
      </w:pPr>
    </w:p>
    <w:p>
      <w:pPr>
        <w:pStyle w:val="BodyText"/>
        <w:spacing w:before="6"/>
        <w:rPr>
          <w:sz w:val="15"/>
        </w:rPr>
      </w:pPr>
    </w:p>
    <w:p>
      <w:pPr>
        <w:spacing w:after="0"/>
        <w:rPr>
          <w:sz w:val="15"/>
        </w:rPr>
        <w:sectPr>
          <w:pgSz w:w="17860" w:h="25260"/>
          <w:pgMar w:top="1020" w:right="1960" w:bottom="280" w:left="2520" w:header="708" w:footer="708"/>
          <w:pgNumType w:start="27"/>
          <w:cols w:space="708"/>
        </w:sectPr>
      </w:pPr>
    </w:p>
    <w:p>
      <w:pPr>
        <w:pStyle w:val="BodyText"/>
        <w:tabs>
          <w:tab w:val="left" w:pos="2560"/>
        </w:tabs>
        <w:spacing w:before="309" w:line="553" w:lineRule="exact"/>
        <w:ind w:left="612"/>
        <w:rPr>
          <w:rFonts w:ascii="微软雅黑" w:eastAsia="微软雅黑" w:hint="eastAsia"/>
        </w:rPr>
      </w:pPr>
      <w:r>
        <w:rPr>
          <w:position w:val="17"/>
        </w:rPr>
        <w:t>重</w:t>
        <w:tab/>
      </w:r>
      <w:r>
        <w:rPr>
          <w:rFonts w:ascii="微软雅黑" w:eastAsia="微软雅黑" w:hint="eastAsia"/>
        </w:rPr>
        <w:t>重点</w:t>
      </w:r>
    </w:p>
    <w:p>
      <w:pPr>
        <w:pStyle w:val="BodyText"/>
        <w:spacing w:line="308" w:lineRule="exact"/>
        <w:ind w:left="612"/>
      </w:pPr>
      <w:r>
        <w:rPr>
          <w:w w:val="102"/>
        </w:rPr>
        <w:t>难</w:t>
      </w:r>
    </w:p>
    <w:p>
      <w:pPr>
        <w:pStyle w:val="BodyText"/>
        <w:spacing w:before="70"/>
        <w:ind w:left="612"/>
      </w:pPr>
      <w:r>
        <w:rPr>
          <w:w w:val="102"/>
        </w:rPr>
        <w:t>点</w:t>
      </w:r>
    </w:p>
    <w:p>
      <w:pPr>
        <w:pStyle w:val="BodyText"/>
        <w:tabs>
          <w:tab w:val="left" w:pos="2560"/>
        </w:tabs>
        <w:spacing w:before="70" w:line="566" w:lineRule="exact"/>
        <w:ind w:left="612"/>
        <w:rPr>
          <w:rFonts w:ascii="微软雅黑" w:eastAsia="微软雅黑" w:hint="eastAsia"/>
        </w:rPr>
      </w:pPr>
      <w:r>
        <w:rPr>
          <w:position w:val="19"/>
        </w:rPr>
        <w:t>处</w:t>
        <w:tab/>
      </w:r>
      <w:r>
        <w:rPr>
          <w:rFonts w:ascii="微软雅黑" w:eastAsia="微软雅黑" w:hint="eastAsia"/>
        </w:rPr>
        <w:t>难点</w:t>
      </w:r>
    </w:p>
    <w:p>
      <w:pPr>
        <w:pStyle w:val="BodyText"/>
        <w:spacing w:line="301" w:lineRule="exact"/>
        <w:ind w:left="612"/>
      </w:pPr>
      <w:r>
        <w:rPr>
          <w:w w:val="102"/>
        </w:rPr>
        <w:t>理</w:t>
      </w:r>
    </w:p>
    <w:p>
      <w:pPr>
        <w:pStyle w:val="BodyText"/>
        <w:spacing w:before="62" w:line="283" w:lineRule="auto"/>
        <w:ind w:left="612" w:right="509" w:firstLine="316"/>
        <w:jc w:val="both"/>
      </w:pPr>
      <w:r>
        <w:br w:type="column"/>
      </w:r>
      <w:r>
        <w:t>通过观察晶体与非晶体的熔化、凝固过程，培养观察能力、实验能力和分析概括能力。实验过程中，给予学生适当点拨， 教给学生设计实验、进行实验、分析实验的方法。</w:t>
      </w:r>
    </w:p>
    <w:p>
      <w:pPr>
        <w:pStyle w:val="BodyText"/>
        <w:spacing w:before="13" w:line="283" w:lineRule="auto"/>
        <w:ind w:left="612" w:right="602" w:firstLine="324"/>
      </w:pPr>
      <w:r>
        <w:t xml:space="preserve">根据实验总结熔化和凝固时温度的变化规律，并用图象表 </w:t>
      </w:r>
      <w:r>
        <w:rPr>
          <w:spacing w:val="-8"/>
        </w:rPr>
        <w:t>示。作好晶体与非晶体的熔化、凝固图象，对比分析找出异同</w:t>
      </w:r>
      <w:r>
        <w:t>点，并进行总结。</w:t>
      </w:r>
    </w:p>
    <w:p>
      <w:pPr>
        <w:spacing w:after="0" w:line="283" w:lineRule="auto"/>
        <w:sectPr>
          <w:type w:val="continuous"/>
          <w:pgSz w:w="17860" w:h="25260"/>
          <w:pgMar w:top="1020" w:right="1960" w:bottom="280" w:left="2520" w:header="708" w:footer="708"/>
          <w:pgNumType w:start="28"/>
          <w:cols w:num="2" w:space="708" w:equalWidth="0">
            <w:col w:w="3234" w:space="467"/>
            <w:col w:w="9679" w:space="0"/>
          </w:cols>
        </w:sectPr>
      </w:pPr>
    </w:p>
    <w:p>
      <w:pPr>
        <w:pStyle w:val="BodyText"/>
        <w:rPr>
          <w:sz w:val="20"/>
        </w:rPr>
      </w:pPr>
    </w:p>
    <w:p>
      <w:pPr>
        <w:pStyle w:val="BodyText"/>
        <w:rPr>
          <w:sz w:val="20"/>
        </w:rPr>
      </w:pPr>
    </w:p>
    <w:p>
      <w:pPr>
        <w:pStyle w:val="BodyText"/>
        <w:spacing w:before="1"/>
        <w:rPr>
          <w:sz w:val="25"/>
        </w:rPr>
      </w:pPr>
    </w:p>
    <w:p>
      <w:pPr>
        <w:pStyle w:val="BodyText"/>
        <w:spacing w:before="26"/>
        <w:ind w:left="4631"/>
      </w:pPr>
      <w:r>
        <w:rPr>
          <w:rFonts w:ascii="微软雅黑" w:eastAsia="微软雅黑" w:hint="eastAsia"/>
        </w:rPr>
        <w:t>改进方法：</w:t>
      </w:r>
      <w:r>
        <w:t>利用浓食盐水冷却使水结冰探究熔化实验。</w:t>
      </w:r>
    </w:p>
    <w:p>
      <w:pPr>
        <w:pStyle w:val="BodyText"/>
        <w:spacing w:before="365"/>
        <w:ind w:left="1418" w:firstLine="3212"/>
      </w:pPr>
      <w:r>
        <w:rPr>
          <w:rFonts w:ascii="微软雅黑" w:eastAsia="微软雅黑" w:hAnsi="微软雅黑" w:hint="eastAsia"/>
        </w:rPr>
        <w:t>步骤：</w:t>
      </w:r>
      <w:r>
        <w:t>①将浓食盐水放入冰箱冷冻室，一夜之后温度可达－</w:t>
      </w:r>
    </w:p>
    <w:p>
      <w:pPr>
        <w:pStyle w:val="BodyText"/>
        <w:tabs>
          <w:tab w:val="left" w:pos="4314"/>
        </w:tabs>
        <w:spacing w:before="219" w:line="283" w:lineRule="auto"/>
        <w:ind w:left="4314" w:right="647" w:hanging="2896"/>
        <w:jc w:val="both"/>
      </w:pPr>
      <w:r>
        <w:t>创新探究</w:t>
        <w:tab/>
      </w:r>
      <w:r>
        <w:rPr>
          <w:rFonts w:ascii="Arial" w:eastAsia="Arial" w:hAnsi="Arial"/>
        </w:rPr>
        <w:t>22</w:t>
      </w:r>
      <w:r>
        <w:rPr>
          <w:rFonts w:ascii="Arial" w:eastAsia="Arial" w:hAnsi="Arial"/>
          <w:spacing w:val="23"/>
        </w:rPr>
        <w:t xml:space="preserve"> </w:t>
      </w:r>
      <w:r>
        <w:t>℃；②课前准备小试管，放入适量水，并将温度计放入水中</w:t>
      </w:r>
      <w:r>
        <w:rPr>
          <w:spacing w:val="-54"/>
        </w:rPr>
        <w:t>，</w:t>
      </w:r>
      <w:r>
        <w:t>只要将温度计的玻璃泡浸没水中即可</w:t>
      </w:r>
      <w:r>
        <w:rPr>
          <w:spacing w:val="-42"/>
        </w:rPr>
        <w:t>；③</w:t>
      </w:r>
      <w:r>
        <w:t>将小试管放入</w:t>
      </w:r>
      <w:r>
        <w:rPr>
          <w:spacing w:val="-19"/>
        </w:rPr>
        <w:t>盐</w:t>
      </w:r>
      <w:r>
        <w:t>水中冷冻，几分钟后即可进行实验。</w:t>
      </w:r>
    </w:p>
    <w:p>
      <w:pPr>
        <w:pStyle w:val="BodyText"/>
        <w:spacing w:line="283" w:lineRule="auto"/>
        <w:ind w:left="4314" w:right="506" w:firstLine="316"/>
      </w:pPr>
      <w:r>
        <w:rPr>
          <w:spacing w:val="-17"/>
        </w:rPr>
        <w:t>使用小试管优点：结冰快、不用酒精灯加热</w:t>
      </w:r>
      <w:r>
        <w:t>（可用手加热</w:t>
      </w:r>
      <w:r>
        <w:rPr>
          <w:spacing w:val="-79"/>
        </w:rPr>
        <w:t>）</w:t>
      </w:r>
      <w:r>
        <w:rPr>
          <w:spacing w:val="-18"/>
        </w:rPr>
        <w:t>、</w:t>
      </w:r>
      <w:r>
        <w:t>可反复实验。</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tabs>
          <w:tab w:val="left" w:pos="2156"/>
        </w:tabs>
        <w:spacing w:before="212"/>
        <w:ind w:left="738"/>
      </w:pPr>
      <w:r>
        <w:rPr>
          <w:rFonts w:ascii="微软雅黑" w:eastAsia="微软雅黑" w:hint="eastAsia"/>
        </w:rPr>
        <w:t>典案一</w:t>
        <w:tab/>
      </w:r>
      <w:r>
        <w:t>教学设计</w:t>
      </w:r>
    </w:p>
    <w:p>
      <w:pPr>
        <w:pStyle w:val="BodyText"/>
        <w:spacing w:before="4"/>
        <w:rPr>
          <w:sz w:val="18"/>
        </w:rPr>
      </w:pPr>
    </w:p>
    <w:p>
      <w:pPr>
        <w:spacing w:after="0"/>
        <w:rPr>
          <w:sz w:val="18"/>
        </w:rPr>
        <w:sectPr>
          <w:type w:val="continuous"/>
          <w:pgSz w:w="17860" w:h="25260"/>
          <w:pgMar w:top="1020" w:right="1960" w:bottom="280" w:left="2520" w:header="708" w:footer="708"/>
          <w:pgNumType w:start="29"/>
          <w:cols w:space="708"/>
        </w:sectPr>
      </w:pPr>
    </w:p>
    <w:p>
      <w:pPr>
        <w:pStyle w:val="BodyText"/>
        <w:spacing w:before="6"/>
        <w:rPr>
          <w:sz w:val="42"/>
        </w:rPr>
      </w:pPr>
    </w:p>
    <w:p>
      <w:pPr>
        <w:pStyle w:val="BodyText"/>
        <w:spacing w:before="1"/>
        <w:ind w:left="108"/>
      </w:pPr>
      <w:r>
        <w:t>【新课引入】</w:t>
      </w:r>
    </w:p>
    <w:p>
      <w:pPr>
        <w:pStyle w:val="BodyText"/>
        <w:spacing w:before="85"/>
        <w:ind w:left="108"/>
      </w:pPr>
      <w:r>
        <w:t>【新课推进】</w:t>
      </w:r>
    </w:p>
    <w:p>
      <w:pPr>
        <w:pStyle w:val="BodyText"/>
        <w:spacing w:before="71"/>
        <w:ind w:left="108"/>
        <w:rPr>
          <w:rFonts w:ascii="黑体" w:eastAsia="黑体" w:hint="eastAsia"/>
        </w:rPr>
      </w:pPr>
      <w:r>
        <w:rPr>
          <w:rFonts w:ascii="黑体" w:eastAsia="黑体" w:hint="eastAsia"/>
        </w:rPr>
        <w:t>一、物态变化</w:t>
      </w:r>
    </w:p>
    <w:p>
      <w:pPr>
        <w:pStyle w:val="BodyText"/>
        <w:spacing w:before="62"/>
        <w:ind w:left="108"/>
        <w:rPr>
          <w:rFonts w:ascii="黑体" w:eastAsia="黑体" w:hint="eastAsia"/>
        </w:rPr>
      </w:pPr>
      <w:r>
        <w:br w:type="column"/>
      </w:r>
      <w:r>
        <w:rPr>
          <w:rFonts w:ascii="黑体" w:eastAsia="黑体" w:hint="eastAsia"/>
        </w:rPr>
        <w:t>教学过程</w:t>
      </w:r>
    </w:p>
    <w:p>
      <w:pPr>
        <w:pStyle w:val="BodyText"/>
        <w:spacing w:before="62"/>
        <w:ind w:left="151" w:right="702"/>
        <w:jc w:val="center"/>
        <w:rPr>
          <w:rFonts w:ascii="黑体" w:eastAsia="黑体" w:hint="eastAsia"/>
        </w:rPr>
      </w:pPr>
      <w:r>
        <w:br w:type="column"/>
      </w:r>
      <w:r>
        <w:rPr>
          <w:rFonts w:ascii="黑体" w:eastAsia="黑体" w:hint="eastAsia"/>
        </w:rPr>
        <w:t>教师札记</w:t>
      </w:r>
    </w:p>
    <w:p>
      <w:pPr>
        <w:pStyle w:val="BodyText"/>
        <w:spacing w:before="86"/>
        <w:ind w:left="151" w:right="789"/>
        <w:jc w:val="center"/>
      </w:pPr>
      <w:r>
        <w:t>采用素材一中导入方式一【情景导入】。</w:t>
      </w:r>
    </w:p>
    <w:p>
      <w:pPr>
        <w:spacing w:after="0"/>
        <w:jc w:val="center"/>
        <w:sectPr>
          <w:type w:val="continuous"/>
          <w:pgSz w:w="17860" w:h="25260"/>
          <w:pgMar w:top="1020" w:right="1960" w:bottom="280" w:left="2520" w:header="708" w:footer="708"/>
          <w:pgNumType w:start="30"/>
          <w:cols w:num="3" w:space="708" w:equalWidth="0">
            <w:col w:w="2050" w:space="567"/>
            <w:col w:w="1416" w:space="2786"/>
            <w:col w:w="6561" w:space="0"/>
          </w:cols>
        </w:sectPr>
      </w:pPr>
    </w:p>
    <w:p>
      <w:pPr>
        <w:pStyle w:val="BodyText"/>
        <w:spacing w:before="70" w:line="283" w:lineRule="auto"/>
        <w:ind w:left="108" w:right="6611"/>
      </w:pPr>
      <w:r>
        <w:rPr>
          <w:spacing w:val="-1"/>
        </w:rPr>
        <w:t xml:space="preserve">通常，物质存在固态、液态和气态这三种状态， </w:t>
      </w:r>
      <w:r>
        <w:t xml:space="preserve">一般这三态之间又可以在一定的条件下相互变 </w:t>
      </w:r>
      <w:r>
        <w:rPr>
          <w:spacing w:val="-20"/>
        </w:rPr>
        <w:t xml:space="preserve">化，物质各种状态间的变化叫做物态变化。下面， </w:t>
      </w:r>
      <w:r>
        <w:t>我们先具体研究物态变化中的熔化和凝固。</w:t>
      </w:r>
    </w:p>
    <w:p>
      <w:pPr>
        <w:pStyle w:val="BodyText"/>
        <w:spacing w:before="12"/>
        <w:rPr>
          <w:sz w:val="43"/>
        </w:rPr>
      </w:pPr>
    </w:p>
    <w:p>
      <w:pPr>
        <w:pStyle w:val="BodyText"/>
        <w:ind w:left="738"/>
        <w:rPr>
          <w:rFonts w:ascii="微软雅黑" w:eastAsia="微软雅黑" w:hint="eastAsia"/>
        </w:rPr>
      </w:pPr>
      <w:r>
        <w:rPr>
          <w:rFonts w:ascii="微软雅黑" w:eastAsia="微软雅黑" w:hint="eastAsia"/>
        </w:rPr>
        <w:t>（续表）</w:t>
      </w:r>
    </w:p>
    <w:p>
      <w:pPr>
        <w:pStyle w:val="BodyText"/>
        <w:rPr>
          <w:rFonts w:ascii="微软雅黑"/>
          <w:sz w:val="20"/>
        </w:rPr>
      </w:pPr>
    </w:p>
    <w:p>
      <w:pPr>
        <w:pStyle w:val="BodyText"/>
        <w:spacing w:before="2"/>
        <w:rPr>
          <w:rFonts w:ascii="微软雅黑"/>
          <w:sz w:val="18"/>
        </w:rPr>
      </w:pPr>
    </w:p>
    <w:p>
      <w:pPr>
        <w:spacing w:after="0"/>
        <w:rPr>
          <w:rFonts w:ascii="微软雅黑"/>
          <w:sz w:val="18"/>
        </w:rPr>
        <w:sectPr>
          <w:type w:val="continuous"/>
          <w:pgSz w:w="17860" w:h="25260"/>
          <w:pgMar w:top="1020" w:right="1960" w:bottom="280" w:left="2520" w:header="708" w:footer="708"/>
          <w:pgNumType w:start="31"/>
          <w:cols w:space="708"/>
        </w:sectPr>
      </w:pPr>
    </w:p>
    <w:p>
      <w:pPr>
        <w:pStyle w:val="BodyText"/>
        <w:spacing w:before="14"/>
        <w:rPr>
          <w:rFonts w:ascii="微软雅黑"/>
          <w:sz w:val="29"/>
        </w:rPr>
      </w:pPr>
    </w:p>
    <w:p>
      <w:pPr>
        <w:pStyle w:val="BodyText"/>
        <w:ind w:left="108"/>
        <w:rPr>
          <w:rFonts w:ascii="黑体" w:eastAsia="黑体" w:hint="eastAsia"/>
        </w:rPr>
      </w:pPr>
      <w:r>
        <w:rPr>
          <w:rFonts w:ascii="黑体" w:eastAsia="黑体" w:hint="eastAsia"/>
        </w:rPr>
        <w:t>二、熔化和凝固</w:t>
      </w:r>
    </w:p>
    <w:p>
      <w:pPr>
        <w:pStyle w:val="BodyText"/>
        <w:spacing w:before="63"/>
        <w:ind w:left="108"/>
        <w:rPr>
          <w:rFonts w:ascii="黑体" w:eastAsia="黑体" w:hint="eastAsia"/>
        </w:rPr>
      </w:pPr>
      <w:r>
        <w:br w:type="column"/>
      </w:r>
      <w:r>
        <w:rPr>
          <w:rFonts w:ascii="黑体" w:eastAsia="黑体" w:hint="eastAsia"/>
        </w:rPr>
        <w:t>教学过程</w:t>
      </w:r>
    </w:p>
    <w:p>
      <w:pPr>
        <w:pStyle w:val="BodyText"/>
        <w:spacing w:before="63"/>
        <w:ind w:left="108"/>
        <w:rPr>
          <w:rFonts w:ascii="黑体" w:eastAsia="黑体" w:hint="eastAsia"/>
        </w:rPr>
      </w:pPr>
      <w:r>
        <w:br w:type="column"/>
      </w:r>
      <w:r>
        <w:rPr>
          <w:rFonts w:ascii="黑体" w:eastAsia="黑体" w:hint="eastAsia"/>
        </w:rPr>
        <w:t>教师札记</w:t>
      </w:r>
    </w:p>
    <w:p>
      <w:pPr>
        <w:spacing w:after="0"/>
        <w:rPr>
          <w:rFonts w:ascii="黑体" w:eastAsia="黑体" w:hint="eastAsia"/>
        </w:rPr>
        <w:sectPr>
          <w:type w:val="continuous"/>
          <w:pgSz w:w="17860" w:h="25260"/>
          <w:pgMar w:top="1020" w:right="1960" w:bottom="280" w:left="2520" w:header="708" w:footer="708"/>
          <w:pgNumType w:start="32"/>
          <w:cols w:num="3" w:space="708" w:equalWidth="0">
            <w:col w:w="2367" w:space="1482"/>
            <w:col w:w="1416" w:space="5050"/>
            <w:col w:w="3065" w:space="0"/>
          </w:cols>
        </w:sectPr>
      </w:pPr>
    </w:p>
    <w:p>
      <w:pPr>
        <w:pStyle w:val="BodyText"/>
        <w:spacing w:before="71" w:line="283" w:lineRule="auto"/>
        <w:ind w:left="108" w:right="38"/>
      </w:pPr>
      <w:r>
        <w:t>导入语：首先，我们进行一个小实验，实验时同学们要注意观察实验中蜂蜡的物态变化过程，尤其是状态的变化。</w:t>
      </w:r>
    </w:p>
    <w:p>
      <w:pPr>
        <w:pStyle w:val="BodyText"/>
        <w:spacing w:line="396" w:lineRule="exact"/>
        <w:ind w:left="108"/>
      </w:pPr>
      <w:r>
        <w:t>演示“蜂蜡熔化与凝固”实验。</w:t>
      </w:r>
    </w:p>
    <w:p>
      <w:pPr>
        <w:pStyle w:val="BodyText"/>
        <w:spacing w:before="71"/>
        <w:ind w:left="108"/>
      </w:pPr>
      <w:r>
        <w:t>归纳引入定义：（</w:t>
      </w:r>
      <w:r>
        <w:rPr>
          <w:rFonts w:ascii="Arial" w:eastAsia="Arial"/>
        </w:rPr>
        <w:t>1</w:t>
      </w:r>
      <w:r>
        <w:t>）物质从固态变为液态的过程叫做熔化；</w:t>
      </w:r>
    </w:p>
    <w:p>
      <w:pPr>
        <w:pStyle w:val="BodyText"/>
        <w:spacing w:before="70"/>
        <w:ind w:left="108"/>
      </w:pPr>
      <w:r>
        <w:t>（</w:t>
      </w:r>
      <w:r>
        <w:rPr>
          <w:rFonts w:ascii="Arial" w:eastAsia="Arial"/>
        </w:rPr>
        <w:t>2</w:t>
      </w:r>
      <w:r>
        <w:t>）物质从液态变为固态的过程叫做凝固。</w:t>
      </w:r>
    </w:p>
    <w:p>
      <w:pPr>
        <w:pStyle w:val="BodyText"/>
        <w:spacing w:before="10"/>
        <w:rPr>
          <w:sz w:val="23"/>
        </w:rPr>
      </w:pPr>
      <w:r>
        <w:br w:type="column"/>
      </w:r>
    </w:p>
    <w:p>
      <w:pPr>
        <w:pStyle w:val="BodyText"/>
        <w:spacing w:line="283" w:lineRule="auto"/>
        <w:ind w:left="108" w:right="655"/>
      </w:pPr>
      <w:r>
        <w:t>引入熔化和凝固概念时</w:t>
      </w:r>
      <w:r>
        <w:rPr>
          <w:spacing w:val="-18"/>
        </w:rPr>
        <w:t>可以展示图片，体验物理</w:t>
      </w:r>
      <w:r>
        <w:t>现象中的美感和震撼。</w:t>
      </w:r>
    </w:p>
    <w:p>
      <w:pPr>
        <w:spacing w:after="0" w:line="283" w:lineRule="auto"/>
        <w:sectPr>
          <w:type w:val="continuous"/>
          <w:pgSz w:w="17860" w:h="25260"/>
          <w:pgMar w:top="1020" w:right="1960" w:bottom="280" w:left="2520" w:header="708" w:footer="708"/>
          <w:pgNumType w:start="33"/>
          <w:cols w:num="2" w:space="708" w:equalWidth="0">
            <w:col w:w="9020" w:space="270"/>
            <w:col w:w="4090" w:space="0"/>
          </w:cols>
        </w:sectPr>
      </w:pPr>
    </w:p>
    <w:p>
      <w:pPr>
        <w:pStyle w:val="BodyText"/>
        <w:rPr>
          <w:sz w:val="20"/>
        </w:rPr>
      </w:pPr>
      <w:r>
        <w:pict>
          <v:group id="_x0000_s1068" style="width:892pt;height:1248pt;margin-top:0;margin-left:1pt;mso-position-horizontal-relative:page;mso-position-vertical-relative:page;position:absolute;z-index:-251651072" coordorigin="20,0" coordsize="17840,24960">
            <v:shape id="_x0000_s1069" type="#_x0000_t75" style="width:17840;height:24960;left:20;position:absolute" stroked="f">
              <v:imagedata r:id="rId40" o:title=""/>
            </v:shape>
            <v:shape id="_x0000_s1070" type="#_x0000_t75" style="width:13000;height:3840;left:2440;position:absolute;top:13140" stroked="f">
              <v:imagedata r:id="rId41" o:title=""/>
            </v:shape>
            <v:shape id="_x0000_s1071" type="#_x0000_t75" style="width:13000;height:3360;left:2440;position:absolute;top:18820" stroked="f">
              <v:imagedata r:id="rId42" o:title=""/>
            </v:shape>
            <v:shape id="_x0000_s1072" type="#_x0000_t75" style="width:3640;height:460;left:2720;position:absolute;top:12540" stroked="f">
              <v:imagedata r:id="rId43" o:title=""/>
            </v:shape>
            <v:shape id="_x0000_s1073" type="#_x0000_t75" style="width:13000;height:8540;left:2440;position:absolute;top:1845" stroked="f">
              <v:imagedata r:id="rId44" o:title=""/>
            </v:shape>
          </v:group>
        </w:pict>
      </w:r>
    </w:p>
    <w:p>
      <w:pPr>
        <w:pStyle w:val="BodyText"/>
        <w:rPr>
          <w:sz w:val="20"/>
        </w:rPr>
      </w:pPr>
    </w:p>
    <w:p>
      <w:pPr>
        <w:pStyle w:val="BodyText"/>
        <w:rPr>
          <w:sz w:val="20"/>
        </w:rPr>
      </w:pPr>
    </w:p>
    <w:p>
      <w:pPr>
        <w:pStyle w:val="BodyText"/>
        <w:spacing w:before="6"/>
        <w:rPr>
          <w:sz w:val="17"/>
        </w:rPr>
      </w:pPr>
    </w:p>
    <w:p>
      <w:pPr>
        <w:spacing w:before="63"/>
        <w:ind w:left="76" w:right="639" w:firstLine="0"/>
        <w:jc w:val="center"/>
        <w:rPr>
          <w:sz w:val="27"/>
        </w:rPr>
      </w:pPr>
      <w:r>
        <w:rPr>
          <w:sz w:val="27"/>
        </w:rPr>
        <w:t>每天练一练</w:t>
      </w:r>
    </w:p>
    <w:p>
      <w:pPr>
        <w:spacing w:after="0"/>
        <w:jc w:val="center"/>
        <w:rPr>
          <w:sz w:val="27"/>
        </w:rPr>
        <w:sectPr>
          <w:type w:val="continuous"/>
          <w:pgSz w:w="17860" w:h="25260"/>
          <w:pgMar w:top="1020" w:right="1960" w:bottom="280" w:left="2520" w:header="708" w:footer="708"/>
          <w:pgNumType w:start="34"/>
          <w:cols w:space="708"/>
        </w:sectPr>
      </w:pPr>
    </w:p>
    <w:p>
      <w:pPr>
        <w:spacing w:before="41"/>
        <w:ind w:left="108" w:right="0" w:firstLine="0"/>
        <w:jc w:val="left"/>
        <w:rPr>
          <w:sz w:val="27"/>
        </w:rPr>
      </w:pPr>
      <w:r>
        <w:rPr>
          <w:sz w:val="27"/>
        </w:rPr>
        <w:t>天才是百分之一的灵感加百分十九十九的努力</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5"/>
        </w:rPr>
      </w:pPr>
    </w:p>
    <w:p>
      <w:pPr>
        <w:spacing w:after="0"/>
        <w:rPr>
          <w:sz w:val="25"/>
        </w:rPr>
        <w:sectPr>
          <w:pgSz w:w="17860" w:h="25260"/>
          <w:pgMar w:top="1020" w:right="1960" w:bottom="280" w:left="2520" w:header="708" w:footer="708"/>
          <w:pgNumType w:start="35"/>
          <w:cols w:space="708"/>
        </w:sectPr>
      </w:pPr>
    </w:p>
    <w:p>
      <w:pPr>
        <w:pStyle w:val="BodyText"/>
        <w:spacing w:before="62"/>
        <w:ind w:left="108"/>
        <w:rPr>
          <w:rFonts w:ascii="黑体" w:eastAsia="黑体" w:hint="eastAsia"/>
        </w:rPr>
      </w:pPr>
      <w:r>
        <w:rPr>
          <w:rFonts w:ascii="黑体" w:eastAsia="黑体" w:hint="eastAsia"/>
        </w:rPr>
        <w:t>三、探究物质的熔化</w:t>
      </w:r>
    </w:p>
    <w:p>
      <w:pPr>
        <w:pStyle w:val="BodyText"/>
        <w:spacing w:before="71" w:line="283" w:lineRule="auto"/>
        <w:ind w:left="108" w:right="150"/>
        <w:jc w:val="both"/>
      </w:pPr>
      <w:r>
        <w:t>导入语：同学们，固体在熔化过程中是一下变成液体还是有一个过程？你们有没有注意到，固体在熔化过程中温度是如何变化的呢？下面，我们通过探究来研究一下。</w:t>
      </w:r>
    </w:p>
    <w:p>
      <w:pPr>
        <w:pStyle w:val="BodyText"/>
        <w:spacing w:line="283" w:lineRule="auto"/>
        <w:ind w:left="108" w:right="3318"/>
      </w:pPr>
      <w:r>
        <w:t>实验：探究固体熔化时温度的变化规律。教师简单介绍装置，巡回指导。</w:t>
      </w:r>
    </w:p>
    <w:p>
      <w:pPr>
        <w:pStyle w:val="BodyText"/>
        <w:spacing w:line="283" w:lineRule="auto"/>
        <w:ind w:left="108" w:right="150"/>
        <w:jc w:val="both"/>
      </w:pPr>
      <w:r>
        <w:t>设问：海波（或冰）和石蜡（或松香）在什么情况下由固体变成液体？在熔化过程中，它们的温度如何变化？它们在熔化过程中的温度变化相同吗？</w:t>
      </w:r>
    </w:p>
    <w:p>
      <w:pPr>
        <w:pStyle w:val="BodyText"/>
        <w:spacing w:line="283" w:lineRule="auto"/>
        <w:ind w:left="108" w:right="150"/>
      </w:pPr>
      <w:r>
        <w:t>多媒体展示图片：用图象法分析所收集的数据，然后投放学生所画的图像。</w:t>
      </w: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226" w:line="283" w:lineRule="auto"/>
        <w:ind w:left="108" w:right="38"/>
      </w:pPr>
      <w:r>
        <w:rPr>
          <w:w w:val="102"/>
        </w:rPr>
        <w:t>提示</w:t>
      </w:r>
      <w:r>
        <w:rPr>
          <w:spacing w:val="-76"/>
        </w:rPr>
        <w:t xml:space="preserve"> </w:t>
      </w:r>
      <w:r>
        <w:rPr>
          <w:rFonts w:ascii="Arial" w:eastAsia="Arial"/>
          <w:spacing w:val="-4"/>
          <w:w w:val="91"/>
        </w:rPr>
        <w:t>1</w:t>
      </w:r>
      <w:r>
        <w:rPr>
          <w:spacing w:val="-21"/>
          <w:w w:val="102"/>
        </w:rPr>
        <w:t>：注意观察海波在</w:t>
      </w:r>
      <w:r>
        <w:rPr>
          <w:spacing w:val="-86"/>
        </w:rPr>
        <w:t xml:space="preserve"> </w:t>
      </w:r>
      <w:r>
        <w:rPr>
          <w:rFonts w:ascii="Arial" w:eastAsia="Arial"/>
          <w:w w:val="106"/>
        </w:rPr>
        <w:t>AB</w:t>
      </w:r>
      <w:r>
        <w:rPr>
          <w:rFonts w:ascii="Arial" w:eastAsia="Arial"/>
          <w:spacing w:val="-8"/>
        </w:rPr>
        <w:t xml:space="preserve"> </w:t>
      </w:r>
      <w:r>
        <w:rPr>
          <w:spacing w:val="-78"/>
          <w:w w:val="102"/>
        </w:rPr>
        <w:t>段、</w:t>
      </w:r>
      <w:r>
        <w:rPr>
          <w:rFonts w:ascii="Arial" w:eastAsia="Arial"/>
          <w:w w:val="98"/>
        </w:rPr>
        <w:t>BC</w:t>
      </w:r>
      <w:r>
        <w:rPr>
          <w:rFonts w:ascii="Arial" w:eastAsia="Arial"/>
          <w:spacing w:val="-9"/>
        </w:rPr>
        <w:t xml:space="preserve"> </w:t>
      </w:r>
      <w:r>
        <w:rPr>
          <w:spacing w:val="-76"/>
          <w:w w:val="102"/>
        </w:rPr>
        <w:t>段、</w:t>
      </w:r>
      <w:r>
        <w:rPr>
          <w:rFonts w:ascii="Arial" w:eastAsia="Arial"/>
          <w:w w:val="98"/>
        </w:rPr>
        <w:t>CD</w:t>
      </w:r>
      <w:r>
        <w:rPr>
          <w:rFonts w:ascii="Arial" w:eastAsia="Arial"/>
          <w:spacing w:val="-12"/>
        </w:rPr>
        <w:t xml:space="preserve"> </w:t>
      </w:r>
      <w:r>
        <w:rPr>
          <w:spacing w:val="-2"/>
          <w:w w:val="102"/>
        </w:rPr>
        <w:t>段分别处于什么状态？</w:t>
      </w:r>
      <w:r>
        <w:t>温度如何变化？</w:t>
      </w:r>
    </w:p>
    <w:p>
      <w:pPr>
        <w:pStyle w:val="BodyText"/>
        <w:spacing w:line="283" w:lineRule="auto"/>
        <w:ind w:left="108" w:right="3719"/>
      </w:pPr>
      <w:r>
        <w:rPr>
          <w:spacing w:val="-2"/>
        </w:rPr>
        <w:t xml:space="preserve">提示 </w:t>
      </w:r>
      <w:r>
        <w:rPr>
          <w:rFonts w:ascii="Arial" w:eastAsia="Arial"/>
        </w:rPr>
        <w:t>2</w:t>
      </w:r>
      <w:r>
        <w:rPr>
          <w:spacing w:val="-2"/>
        </w:rPr>
        <w:t>：对比石蜡与海波的温度变化。</w:t>
      </w:r>
      <w:r>
        <w:t>师生共同分析：</w:t>
      </w: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230" w:line="283" w:lineRule="auto"/>
        <w:ind w:left="108" w:right="150"/>
      </w:pPr>
      <w:r>
        <w:t>归纳：海波（或冰）熔化时温度不变，但需要吸热；石蜡（或松香）熔化时温度升高，需要吸热。</w:t>
      </w:r>
    </w:p>
    <w:p>
      <w:pPr>
        <w:pStyle w:val="BodyText"/>
        <w:spacing w:before="195"/>
        <w:ind w:left="738"/>
        <w:rPr>
          <w:rFonts w:ascii="幼圆" w:eastAsia="幼圆" w:hint="eastAsia"/>
        </w:rPr>
      </w:pPr>
      <w:r>
        <w:rPr>
          <w:rFonts w:ascii="幼圆" w:eastAsia="幼圆" w:hint="eastAsia"/>
        </w:rPr>
        <w:t>（续表）</w:t>
      </w:r>
    </w:p>
    <w:p>
      <w:pPr>
        <w:pStyle w:val="BodyText"/>
        <w:rPr>
          <w:rFonts w:ascii="幼圆"/>
          <w:sz w:val="32"/>
        </w:rPr>
      </w:pPr>
      <w:r>
        <w:br w:type="column"/>
      </w:r>
    </w:p>
    <w:p>
      <w:pPr>
        <w:pStyle w:val="BodyText"/>
        <w:spacing w:before="12"/>
        <w:rPr>
          <w:rFonts w:ascii="幼圆"/>
          <w:sz w:val="45"/>
        </w:rPr>
      </w:pPr>
    </w:p>
    <w:p>
      <w:pPr>
        <w:pStyle w:val="BodyText"/>
        <w:spacing w:line="283" w:lineRule="auto"/>
        <w:ind w:left="108" w:right="494"/>
      </w:pPr>
      <w:r>
        <w:t>可配合播放视频“蜂蜡 的熔化”（见素材二）</w:t>
      </w:r>
      <w:r>
        <w:rPr>
          <w:spacing w:val="-17"/>
        </w:rPr>
        <w:t>。</w:t>
      </w:r>
    </w:p>
    <w:p>
      <w:pPr>
        <w:pStyle w:val="BodyText"/>
        <w:rPr>
          <w:sz w:val="32"/>
        </w:rPr>
      </w:pPr>
    </w:p>
    <w:p>
      <w:pPr>
        <w:pStyle w:val="BodyText"/>
        <w:rPr>
          <w:sz w:val="32"/>
        </w:rPr>
      </w:pPr>
    </w:p>
    <w:p>
      <w:pPr>
        <w:pStyle w:val="BodyText"/>
        <w:spacing w:before="6"/>
        <w:rPr>
          <w:sz w:val="45"/>
        </w:rPr>
      </w:pPr>
    </w:p>
    <w:p>
      <w:pPr>
        <w:pStyle w:val="BodyText"/>
        <w:spacing w:line="283" w:lineRule="auto"/>
        <w:ind w:left="108" w:right="659"/>
      </w:pPr>
      <w:r>
        <w:t>可播放视频“晶体和非</w:t>
      </w:r>
      <w:r>
        <w:rPr>
          <w:spacing w:val="-19"/>
          <w:w w:val="102"/>
        </w:rPr>
        <w:t>晶体的熔化和凝固”</w:t>
      </w:r>
      <w:r>
        <w:rPr>
          <w:w w:val="102"/>
        </w:rPr>
        <w:t>（</w:t>
      </w:r>
      <w:r>
        <w:rPr>
          <w:spacing w:val="-17"/>
          <w:w w:val="102"/>
        </w:rPr>
        <w:t>见</w:t>
      </w:r>
      <w:r>
        <w:t>素材二）。</w:t>
      </w:r>
    </w:p>
    <w:p>
      <w:pPr>
        <w:pStyle w:val="BodyText"/>
        <w:rPr>
          <w:sz w:val="32"/>
        </w:rPr>
      </w:pPr>
    </w:p>
    <w:p>
      <w:pPr>
        <w:pStyle w:val="BodyText"/>
        <w:rPr>
          <w:sz w:val="32"/>
        </w:rPr>
      </w:pPr>
    </w:p>
    <w:p>
      <w:pPr>
        <w:pStyle w:val="BodyText"/>
        <w:spacing w:before="6"/>
        <w:rPr>
          <w:sz w:val="45"/>
        </w:rPr>
      </w:pPr>
    </w:p>
    <w:p>
      <w:pPr>
        <w:pStyle w:val="BodyText"/>
        <w:spacing w:line="283" w:lineRule="auto"/>
        <w:ind w:left="108" w:right="656"/>
      </w:pPr>
      <w:r>
        <w:rPr>
          <w:spacing w:val="-21"/>
        </w:rPr>
        <w:t>提示探究注意事项</w:t>
      </w:r>
      <w:r>
        <w:t>（</w:t>
      </w:r>
      <w:r>
        <w:rPr>
          <w:spacing w:val="-9"/>
        </w:rPr>
        <w:t>见素</w:t>
      </w:r>
      <w:r>
        <w:t>材三）。</w:t>
      </w:r>
    </w:p>
    <w:p>
      <w:pPr>
        <w:spacing w:after="0" w:line="283" w:lineRule="auto"/>
        <w:sectPr>
          <w:type w:val="continuous"/>
          <w:pgSz w:w="17860" w:h="25260"/>
          <w:pgMar w:top="1020" w:right="1960" w:bottom="280" w:left="2520" w:header="708" w:footer="708"/>
          <w:pgNumType w:start="36"/>
          <w:cols w:num="2" w:space="708" w:equalWidth="0">
            <w:col w:w="9132" w:space="158"/>
            <w:col w:w="4090" w:space="0"/>
          </w:cols>
        </w:sectPr>
      </w:pPr>
    </w:p>
    <w:p>
      <w:pPr>
        <w:pStyle w:val="BodyText"/>
        <w:rPr>
          <w:sz w:val="20"/>
        </w:rPr>
      </w:pPr>
    </w:p>
    <w:p>
      <w:pPr>
        <w:pStyle w:val="BodyText"/>
        <w:rPr>
          <w:sz w:val="20"/>
        </w:rPr>
      </w:pPr>
    </w:p>
    <w:p>
      <w:pPr>
        <w:pStyle w:val="BodyText"/>
        <w:spacing w:before="8"/>
        <w:rPr>
          <w:sz w:val="20"/>
        </w:rPr>
      </w:pPr>
    </w:p>
    <w:p>
      <w:pPr>
        <w:pStyle w:val="BodyText"/>
        <w:tabs>
          <w:tab w:val="left" w:pos="6463"/>
        </w:tabs>
        <w:spacing w:before="63"/>
        <w:ind w:right="555"/>
        <w:jc w:val="center"/>
        <w:rPr>
          <w:rFonts w:ascii="黑体" w:eastAsia="黑体" w:hint="eastAsia"/>
        </w:rPr>
      </w:pPr>
      <w:r>
        <w:rPr>
          <w:rFonts w:ascii="黑体" w:eastAsia="黑体" w:hint="eastAsia"/>
        </w:rPr>
        <w:t>教学过程</w:t>
        <w:tab/>
        <w:t>教师札记</w:t>
      </w:r>
    </w:p>
    <w:p>
      <w:pPr>
        <w:pStyle w:val="BodyText"/>
        <w:rPr>
          <w:rFonts w:ascii="黑体"/>
          <w:sz w:val="20"/>
        </w:rPr>
      </w:pPr>
    </w:p>
    <w:p>
      <w:pPr>
        <w:pStyle w:val="BodyText"/>
        <w:rPr>
          <w:rFonts w:ascii="黑体"/>
          <w:sz w:val="20"/>
        </w:rPr>
      </w:pPr>
    </w:p>
    <w:p>
      <w:pPr>
        <w:pStyle w:val="BodyText"/>
        <w:spacing w:before="11"/>
        <w:rPr>
          <w:rFonts w:ascii="黑体"/>
          <w:sz w:val="16"/>
        </w:rPr>
      </w:pPr>
    </w:p>
    <w:p>
      <w:pPr>
        <w:spacing w:after="0"/>
        <w:rPr>
          <w:rFonts w:ascii="黑体"/>
          <w:sz w:val="16"/>
        </w:rPr>
        <w:sectPr>
          <w:type w:val="continuous"/>
          <w:pgSz w:w="17860" w:h="25260"/>
          <w:pgMar w:top="1020" w:right="1960" w:bottom="280" w:left="2520" w:header="708" w:footer="708"/>
          <w:pgNumType w:start="37"/>
          <w:cols w:space="708"/>
        </w:sectPr>
      </w:pPr>
    </w:p>
    <w:p>
      <w:pPr>
        <w:pStyle w:val="BodyText"/>
        <w:spacing w:before="62"/>
        <w:ind w:left="108"/>
        <w:rPr>
          <w:rFonts w:ascii="黑体" w:eastAsia="黑体" w:hint="eastAsia"/>
        </w:rPr>
      </w:pPr>
      <w:r>
        <w:rPr>
          <w:rFonts w:ascii="黑体" w:eastAsia="黑体" w:hint="eastAsia"/>
        </w:rPr>
        <w:t>四、晶体和非晶体</w:t>
      </w:r>
    </w:p>
    <w:p>
      <w:pPr>
        <w:pStyle w:val="BodyText"/>
        <w:spacing w:before="72" w:line="283" w:lineRule="auto"/>
        <w:ind w:left="108" w:right="38"/>
        <w:jc w:val="both"/>
      </w:pPr>
      <w:r>
        <w:t>引入定义：通过探究我们找到了海波和石蜡熔化时温度的变化规律，像海波这样在熔化过程中尽管不断吸热，温度却保持不变的固体叫做晶体；像石蜡这样在熔化过程中，不断吸热，温度不断上升，没有固定的熔化温度的固体叫做非晶体。</w:t>
      </w:r>
    </w:p>
    <w:p>
      <w:pPr>
        <w:pStyle w:val="BodyText"/>
        <w:spacing w:line="283" w:lineRule="auto"/>
        <w:ind w:left="108" w:right="38"/>
      </w:pPr>
      <w:r>
        <w:t>多媒体展示晶体和非晶体的图片，认识生活中常见的晶体和非晶体。</w:t>
      </w:r>
    </w:p>
    <w:p>
      <w:pPr>
        <w:pStyle w:val="BodyText"/>
        <w:spacing w:before="1"/>
        <w:rPr>
          <w:sz w:val="23"/>
        </w:rPr>
      </w:pPr>
      <w:r>
        <w:br w:type="column"/>
      </w:r>
    </w:p>
    <w:p>
      <w:pPr>
        <w:pStyle w:val="BodyText"/>
        <w:spacing w:line="283" w:lineRule="auto"/>
        <w:ind w:left="108" w:right="786"/>
      </w:pPr>
      <w:r>
        <w:t>提示：晶莹透明的物体不一定就是晶体，比如玻璃就是非晶体。</w:t>
      </w:r>
    </w:p>
    <w:p>
      <w:pPr>
        <w:pStyle w:val="BodyText"/>
        <w:rPr>
          <w:sz w:val="32"/>
        </w:rPr>
      </w:pPr>
    </w:p>
    <w:p>
      <w:pPr>
        <w:pStyle w:val="BodyText"/>
        <w:rPr>
          <w:sz w:val="32"/>
        </w:rPr>
      </w:pPr>
    </w:p>
    <w:p>
      <w:pPr>
        <w:pStyle w:val="BodyText"/>
        <w:spacing w:before="7"/>
        <w:rPr>
          <w:sz w:val="45"/>
        </w:rPr>
      </w:pPr>
    </w:p>
    <w:p>
      <w:pPr>
        <w:pStyle w:val="BodyText"/>
        <w:spacing w:line="283" w:lineRule="auto"/>
        <w:ind w:left="108" w:right="786"/>
      </w:pPr>
      <w:r>
        <w:t>可播放视频“固体熔化时温度的变化规律及图象分析”（见素材二）。</w:t>
      </w:r>
    </w:p>
    <w:p>
      <w:pPr>
        <w:spacing w:after="0" w:line="283" w:lineRule="auto"/>
        <w:sectPr>
          <w:type w:val="continuous"/>
          <w:pgSz w:w="17860" w:h="25260"/>
          <w:pgMar w:top="1020" w:right="1960" w:bottom="280" w:left="2520" w:header="708" w:footer="708"/>
          <w:pgNumType w:start="38"/>
          <w:cols w:num="2" w:space="708" w:equalWidth="0">
            <w:col w:w="6168" w:space="295"/>
            <w:col w:w="6917" w:space="0"/>
          </w:cols>
        </w:sectPr>
      </w:pPr>
    </w:p>
    <w:p>
      <w:pPr>
        <w:pStyle w:val="BodyText"/>
        <w:rPr>
          <w:sz w:val="20"/>
        </w:rPr>
      </w:pPr>
      <w:r>
        <w:pict>
          <v:group id="_x0000_s1074" style="width:893pt;height:1248pt;margin-top:0;margin-left:0;mso-position-horizontal-relative:page;mso-position-vertical-relative:page;position:absolute;z-index:-251650048" coordorigin="0,0" coordsize="17860,24960">
            <v:shape id="_x0000_s1075" type="#_x0000_t75" style="width:17840;height:24960;left:20;position:absolute" stroked="f">
              <v:imagedata r:id="rId45" o:title=""/>
            </v:shape>
            <v:shape id="_x0000_s1076" type="#_x0000_t75" style="width:13000;height:6180;left:2440;position:absolute;top:16380" stroked="f">
              <v:imagedata r:id="rId46" o:title=""/>
            </v:shape>
            <v:shape id="_x0000_s1077" type="#_x0000_t75" style="width:17860;height:24960;position:absolute" stroked="f">
              <v:imagedata r:id="rId47" o:title=""/>
            </v:shape>
            <v:shape id="_x0000_s1078" type="#_x0000_t75" style="width:13000;height:13180;left:2440;position:absolute;top:1845" stroked="f">
              <v:imagedata r:id="rId48" o:title=""/>
            </v:shape>
          </v:group>
        </w:pict>
      </w:r>
    </w:p>
    <w:p>
      <w:pPr>
        <w:pStyle w:val="BodyText"/>
        <w:rPr>
          <w:sz w:val="20"/>
        </w:rPr>
      </w:pPr>
    </w:p>
    <w:p>
      <w:pPr>
        <w:pStyle w:val="BodyText"/>
        <w:rPr>
          <w:sz w:val="20"/>
        </w:rPr>
      </w:pPr>
    </w:p>
    <w:p>
      <w:pPr>
        <w:pStyle w:val="BodyText"/>
        <w:rPr>
          <w:sz w:val="20"/>
        </w:rPr>
      </w:pPr>
    </w:p>
    <w:p>
      <w:pPr>
        <w:pStyle w:val="BodyText"/>
        <w:spacing w:before="10"/>
        <w:rPr>
          <w:sz w:val="16"/>
        </w:rPr>
      </w:pPr>
    </w:p>
    <w:p>
      <w:pPr>
        <w:spacing w:before="62"/>
        <w:ind w:left="76" w:right="639" w:firstLine="0"/>
        <w:jc w:val="center"/>
        <w:rPr>
          <w:sz w:val="27"/>
        </w:rPr>
      </w:pPr>
      <w:r>
        <w:rPr>
          <w:sz w:val="27"/>
        </w:rPr>
        <w:t>每天练一练</w:t>
      </w:r>
    </w:p>
    <w:p>
      <w:pPr>
        <w:spacing w:after="0"/>
        <w:jc w:val="center"/>
        <w:rPr>
          <w:sz w:val="27"/>
        </w:rPr>
      </w:pPr>
      <w:r>
        <w:rPr>
          <w:sz w:val="27"/>
        </w:rPr>
        <w:br/>
      </w:r>
      <w:r>
        <w:rPr>
          <w:sz w:val="27"/>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9" w:history="1">
        <w:r>
          <w:rPr>
            <w:rFonts w:ascii="SimSun" w:eastAsia="SimSun" w:hAnsi="SimSun" w:cs="SimSun"/>
            <w:b/>
            <w:bCs/>
            <w:color w:val="0000EE"/>
            <w:sz w:val="30"/>
            <w:szCs w:val="30"/>
            <w:u w:val="single" w:color="0000EE"/>
          </w:rPr>
          <w:t>https://d.book118.com/978135065117006033</w:t>
        </w:r>
      </w:hyperlink>
    </w:p>
    <w:p>
      <w:pPr>
        <w:spacing w:after="0"/>
        <w:jc w:val="center"/>
        <w:rPr>
          <w:sz w:val="27"/>
        </w:rPr>
      </w:pPr>
    </w:p>
    <w:sectPr>
      <w:type w:val="continuous"/>
      <w:pgSz w:w="17860" w:h="25260"/>
      <w:pgMar w:top="1020" w:right="1960" w:bottom="280" w:left="2520" w:header="708" w:footer="708"/>
      <w:pgNumType w:start="39"/>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24B45"/>
    <w:multiLevelType w:val="hybridMultilevel"/>
    <w:tmpl w:val="00000000"/>
    <w:lvl w:ilvl="0">
      <w:start w:val="1"/>
      <w:numFmt w:val="decimal"/>
      <w:lvlText w:val="（%1）"/>
      <w:lvlJc w:val="left"/>
      <w:pPr>
        <w:ind w:left="108" w:hanging="793"/>
        <w:jc w:val="left"/>
      </w:pPr>
      <w:rPr>
        <w:rFonts w:ascii="宋体" w:eastAsia="宋体" w:hAnsi="宋体" w:cs="宋体" w:hint="default"/>
        <w:spacing w:val="-1"/>
        <w:w w:val="91"/>
        <w:sz w:val="29"/>
        <w:szCs w:val="29"/>
      </w:rPr>
    </w:lvl>
    <w:lvl w:ilvl="1">
      <w:start w:val="0"/>
      <w:numFmt w:val="bullet"/>
      <w:lvlText w:val="•"/>
      <w:lvlJc w:val="left"/>
      <w:pPr>
        <w:ind w:left="1427" w:hanging="793"/>
      </w:pPr>
      <w:rPr>
        <w:rFonts w:hint="default"/>
      </w:rPr>
    </w:lvl>
    <w:lvl w:ilvl="2">
      <w:start w:val="0"/>
      <w:numFmt w:val="bullet"/>
      <w:lvlText w:val="•"/>
      <w:lvlJc w:val="left"/>
      <w:pPr>
        <w:ind w:left="2755" w:hanging="793"/>
      </w:pPr>
      <w:rPr>
        <w:rFonts w:hint="default"/>
      </w:rPr>
    </w:lvl>
    <w:lvl w:ilvl="3">
      <w:start w:val="0"/>
      <w:numFmt w:val="bullet"/>
      <w:lvlText w:val="•"/>
      <w:lvlJc w:val="left"/>
      <w:pPr>
        <w:ind w:left="4083" w:hanging="793"/>
      </w:pPr>
      <w:rPr>
        <w:rFonts w:hint="default"/>
      </w:rPr>
    </w:lvl>
    <w:lvl w:ilvl="4">
      <w:start w:val="0"/>
      <w:numFmt w:val="bullet"/>
      <w:lvlText w:val="•"/>
      <w:lvlJc w:val="left"/>
      <w:pPr>
        <w:ind w:left="5411" w:hanging="793"/>
      </w:pPr>
      <w:rPr>
        <w:rFonts w:hint="default"/>
      </w:rPr>
    </w:lvl>
    <w:lvl w:ilvl="5">
      <w:start w:val="0"/>
      <w:numFmt w:val="bullet"/>
      <w:lvlText w:val="•"/>
      <w:lvlJc w:val="left"/>
      <w:pPr>
        <w:ind w:left="6739" w:hanging="793"/>
      </w:pPr>
      <w:rPr>
        <w:rFonts w:hint="default"/>
      </w:rPr>
    </w:lvl>
    <w:lvl w:ilvl="6">
      <w:start w:val="0"/>
      <w:numFmt w:val="bullet"/>
      <w:lvlText w:val="•"/>
      <w:lvlJc w:val="left"/>
      <w:pPr>
        <w:ind w:left="8067" w:hanging="793"/>
      </w:pPr>
      <w:rPr>
        <w:rFonts w:hint="default"/>
      </w:rPr>
    </w:lvl>
    <w:lvl w:ilvl="7">
      <w:start w:val="0"/>
      <w:numFmt w:val="bullet"/>
      <w:lvlText w:val="•"/>
      <w:lvlJc w:val="left"/>
      <w:pPr>
        <w:ind w:left="9395" w:hanging="793"/>
      </w:pPr>
      <w:rPr>
        <w:rFonts w:hint="default"/>
      </w:rPr>
    </w:lvl>
    <w:lvl w:ilvl="8">
      <w:start w:val="0"/>
      <w:numFmt w:val="bullet"/>
      <w:lvlText w:val="•"/>
      <w:lvlJc w:val="left"/>
      <w:pPr>
        <w:ind w:left="10723" w:hanging="793"/>
      </w:pPr>
      <w:rPr>
        <w:rFonts w:hint="default"/>
      </w:rPr>
    </w:lvl>
  </w:abstractNum>
  <w:abstractNum w:abstractNumId="1">
    <w:nsid w:val="0BA88F82"/>
    <w:multiLevelType w:val="hybridMultilevel"/>
    <w:tmpl w:val="00000000"/>
    <w:lvl w:ilvl="0">
      <w:start w:val="1"/>
      <w:numFmt w:val="decimal"/>
      <w:lvlText w:val="（%1）"/>
      <w:lvlJc w:val="left"/>
      <w:pPr>
        <w:ind w:left="108" w:hanging="793"/>
        <w:jc w:val="left"/>
      </w:pPr>
      <w:rPr>
        <w:rFonts w:ascii="宋体" w:eastAsia="宋体" w:hAnsi="宋体" w:cs="宋体" w:hint="default"/>
        <w:spacing w:val="-1"/>
        <w:w w:val="91"/>
        <w:sz w:val="29"/>
        <w:szCs w:val="29"/>
      </w:rPr>
    </w:lvl>
    <w:lvl w:ilvl="1">
      <w:start w:val="0"/>
      <w:numFmt w:val="bullet"/>
      <w:lvlText w:val="•"/>
      <w:lvlJc w:val="left"/>
      <w:pPr>
        <w:ind w:left="1007" w:hanging="793"/>
      </w:pPr>
      <w:rPr>
        <w:rFonts w:hint="default"/>
      </w:rPr>
    </w:lvl>
    <w:lvl w:ilvl="2">
      <w:start w:val="0"/>
      <w:numFmt w:val="bullet"/>
      <w:lvlText w:val="•"/>
      <w:lvlJc w:val="left"/>
      <w:pPr>
        <w:ind w:left="1915" w:hanging="793"/>
      </w:pPr>
      <w:rPr>
        <w:rFonts w:hint="default"/>
      </w:rPr>
    </w:lvl>
    <w:lvl w:ilvl="3">
      <w:start w:val="0"/>
      <w:numFmt w:val="bullet"/>
      <w:lvlText w:val="•"/>
      <w:lvlJc w:val="left"/>
      <w:pPr>
        <w:ind w:left="2823" w:hanging="793"/>
      </w:pPr>
      <w:rPr>
        <w:rFonts w:hint="default"/>
      </w:rPr>
    </w:lvl>
    <w:lvl w:ilvl="4">
      <w:start w:val="0"/>
      <w:numFmt w:val="bullet"/>
      <w:lvlText w:val="•"/>
      <w:lvlJc w:val="left"/>
      <w:pPr>
        <w:ind w:left="3730" w:hanging="793"/>
      </w:pPr>
      <w:rPr>
        <w:rFonts w:hint="default"/>
      </w:rPr>
    </w:lvl>
    <w:lvl w:ilvl="5">
      <w:start w:val="0"/>
      <w:numFmt w:val="bullet"/>
      <w:lvlText w:val="•"/>
      <w:lvlJc w:val="left"/>
      <w:pPr>
        <w:ind w:left="4638" w:hanging="793"/>
      </w:pPr>
      <w:rPr>
        <w:rFonts w:hint="default"/>
      </w:rPr>
    </w:lvl>
    <w:lvl w:ilvl="6">
      <w:start w:val="0"/>
      <w:numFmt w:val="bullet"/>
      <w:lvlText w:val="•"/>
      <w:lvlJc w:val="left"/>
      <w:pPr>
        <w:ind w:left="5546" w:hanging="793"/>
      </w:pPr>
      <w:rPr>
        <w:rFonts w:hint="default"/>
      </w:rPr>
    </w:lvl>
    <w:lvl w:ilvl="7">
      <w:start w:val="0"/>
      <w:numFmt w:val="bullet"/>
      <w:lvlText w:val="•"/>
      <w:lvlJc w:val="left"/>
      <w:pPr>
        <w:ind w:left="6454" w:hanging="793"/>
      </w:pPr>
      <w:rPr>
        <w:rFonts w:hint="default"/>
      </w:rPr>
    </w:lvl>
    <w:lvl w:ilvl="8">
      <w:start w:val="0"/>
      <w:numFmt w:val="bullet"/>
      <w:lvlText w:val="•"/>
      <w:lvlJc w:val="left"/>
      <w:pPr>
        <w:ind w:left="7361" w:hanging="793"/>
      </w:pPr>
      <w:rPr>
        <w:rFonts w:hint="default"/>
      </w:rPr>
    </w:lvl>
  </w:abstractNum>
  <w:abstractNum w:abstractNumId="2">
    <w:nsid w:val="41AB5E9F"/>
    <w:multiLevelType w:val="hybridMultilevel"/>
    <w:tmpl w:val="00000000"/>
    <w:lvl w:ilvl="0">
      <w:start w:val="1"/>
      <w:numFmt w:val="decimal"/>
      <w:lvlText w:val="（%1）"/>
      <w:lvlJc w:val="left"/>
      <w:pPr>
        <w:ind w:left="108" w:hanging="793"/>
        <w:jc w:val="left"/>
      </w:pPr>
      <w:rPr>
        <w:rFonts w:ascii="宋体" w:eastAsia="宋体" w:hAnsi="宋体" w:cs="宋体" w:hint="default"/>
        <w:spacing w:val="-1"/>
        <w:w w:val="91"/>
        <w:sz w:val="29"/>
        <w:szCs w:val="29"/>
      </w:rPr>
    </w:lvl>
    <w:lvl w:ilvl="1">
      <w:start w:val="0"/>
      <w:numFmt w:val="bullet"/>
      <w:lvlText w:val="•"/>
      <w:lvlJc w:val="left"/>
      <w:pPr>
        <w:ind w:left="722" w:hanging="793"/>
      </w:pPr>
      <w:rPr>
        <w:rFonts w:hint="default"/>
      </w:rPr>
    </w:lvl>
    <w:lvl w:ilvl="2">
      <w:start w:val="0"/>
      <w:numFmt w:val="bullet"/>
      <w:lvlText w:val="•"/>
      <w:lvlJc w:val="left"/>
      <w:pPr>
        <w:ind w:left="1345" w:hanging="793"/>
      </w:pPr>
      <w:rPr>
        <w:rFonts w:hint="default"/>
      </w:rPr>
    </w:lvl>
    <w:lvl w:ilvl="3">
      <w:start w:val="0"/>
      <w:numFmt w:val="bullet"/>
      <w:lvlText w:val="•"/>
      <w:lvlJc w:val="left"/>
      <w:pPr>
        <w:ind w:left="1967" w:hanging="793"/>
      </w:pPr>
      <w:rPr>
        <w:rFonts w:hint="default"/>
      </w:rPr>
    </w:lvl>
    <w:lvl w:ilvl="4">
      <w:start w:val="0"/>
      <w:numFmt w:val="bullet"/>
      <w:lvlText w:val="•"/>
      <w:lvlJc w:val="left"/>
      <w:pPr>
        <w:ind w:left="2590" w:hanging="793"/>
      </w:pPr>
      <w:rPr>
        <w:rFonts w:hint="default"/>
      </w:rPr>
    </w:lvl>
    <w:lvl w:ilvl="5">
      <w:start w:val="0"/>
      <w:numFmt w:val="bullet"/>
      <w:lvlText w:val="•"/>
      <w:lvlJc w:val="left"/>
      <w:pPr>
        <w:ind w:left="3213" w:hanging="793"/>
      </w:pPr>
      <w:rPr>
        <w:rFonts w:hint="default"/>
      </w:rPr>
    </w:lvl>
    <w:lvl w:ilvl="6">
      <w:start w:val="0"/>
      <w:numFmt w:val="bullet"/>
      <w:lvlText w:val="•"/>
      <w:lvlJc w:val="left"/>
      <w:pPr>
        <w:ind w:left="3835" w:hanging="793"/>
      </w:pPr>
      <w:rPr>
        <w:rFonts w:hint="default"/>
      </w:rPr>
    </w:lvl>
    <w:lvl w:ilvl="7">
      <w:start w:val="0"/>
      <w:numFmt w:val="bullet"/>
      <w:lvlText w:val="•"/>
      <w:lvlJc w:val="left"/>
      <w:pPr>
        <w:ind w:left="4458" w:hanging="793"/>
      </w:pPr>
      <w:rPr>
        <w:rFonts w:hint="default"/>
      </w:rPr>
    </w:lvl>
    <w:lvl w:ilvl="8">
      <w:start w:val="0"/>
      <w:numFmt w:val="bullet"/>
      <w:lvlText w:val="•"/>
      <w:lvlJc w:val="left"/>
      <w:pPr>
        <w:ind w:left="5080" w:hanging="793"/>
      </w:pPr>
      <w:rPr>
        <w:rFonts w:hint="default"/>
      </w:rPr>
    </w:lvl>
  </w:abstractNum>
  <w:abstractNum w:abstractNumId="3">
    <w:nsid w:val="49655C53"/>
    <w:multiLevelType w:val="hybridMultilevel"/>
    <w:tmpl w:val="00000000"/>
    <w:lvl w:ilvl="0">
      <w:start w:val="1"/>
      <w:numFmt w:val="decimal"/>
      <w:lvlText w:val="（%1）"/>
      <w:lvlJc w:val="left"/>
      <w:pPr>
        <w:ind w:left="108" w:hanging="793"/>
        <w:jc w:val="left"/>
      </w:pPr>
      <w:rPr>
        <w:rFonts w:ascii="宋体" w:eastAsia="宋体" w:hAnsi="宋体" w:cs="宋体" w:hint="default"/>
        <w:spacing w:val="-1"/>
        <w:w w:val="91"/>
        <w:sz w:val="29"/>
        <w:szCs w:val="29"/>
      </w:rPr>
    </w:lvl>
    <w:lvl w:ilvl="1">
      <w:start w:val="0"/>
      <w:numFmt w:val="bullet"/>
      <w:lvlText w:val="•"/>
      <w:lvlJc w:val="left"/>
      <w:pPr>
        <w:ind w:left="1427" w:hanging="793"/>
      </w:pPr>
      <w:rPr>
        <w:rFonts w:hint="default"/>
      </w:rPr>
    </w:lvl>
    <w:lvl w:ilvl="2">
      <w:start w:val="0"/>
      <w:numFmt w:val="bullet"/>
      <w:lvlText w:val="•"/>
      <w:lvlJc w:val="left"/>
      <w:pPr>
        <w:ind w:left="2755" w:hanging="793"/>
      </w:pPr>
      <w:rPr>
        <w:rFonts w:hint="default"/>
      </w:rPr>
    </w:lvl>
    <w:lvl w:ilvl="3">
      <w:start w:val="0"/>
      <w:numFmt w:val="bullet"/>
      <w:lvlText w:val="•"/>
      <w:lvlJc w:val="left"/>
      <w:pPr>
        <w:ind w:left="4083" w:hanging="793"/>
      </w:pPr>
      <w:rPr>
        <w:rFonts w:hint="default"/>
      </w:rPr>
    </w:lvl>
    <w:lvl w:ilvl="4">
      <w:start w:val="0"/>
      <w:numFmt w:val="bullet"/>
      <w:lvlText w:val="•"/>
      <w:lvlJc w:val="left"/>
      <w:pPr>
        <w:ind w:left="5411" w:hanging="793"/>
      </w:pPr>
      <w:rPr>
        <w:rFonts w:hint="default"/>
      </w:rPr>
    </w:lvl>
    <w:lvl w:ilvl="5">
      <w:start w:val="0"/>
      <w:numFmt w:val="bullet"/>
      <w:lvlText w:val="•"/>
      <w:lvlJc w:val="left"/>
      <w:pPr>
        <w:ind w:left="6739" w:hanging="793"/>
      </w:pPr>
      <w:rPr>
        <w:rFonts w:hint="default"/>
      </w:rPr>
    </w:lvl>
    <w:lvl w:ilvl="6">
      <w:start w:val="0"/>
      <w:numFmt w:val="bullet"/>
      <w:lvlText w:val="•"/>
      <w:lvlJc w:val="left"/>
      <w:pPr>
        <w:ind w:left="8067" w:hanging="793"/>
      </w:pPr>
      <w:rPr>
        <w:rFonts w:hint="default"/>
      </w:rPr>
    </w:lvl>
    <w:lvl w:ilvl="7">
      <w:start w:val="0"/>
      <w:numFmt w:val="bullet"/>
      <w:lvlText w:val="•"/>
      <w:lvlJc w:val="left"/>
      <w:pPr>
        <w:ind w:left="9395" w:hanging="793"/>
      </w:pPr>
      <w:rPr>
        <w:rFonts w:hint="default"/>
      </w:rPr>
    </w:lvl>
    <w:lvl w:ilvl="8">
      <w:start w:val="0"/>
      <w:numFmt w:val="bullet"/>
      <w:lvlText w:val="•"/>
      <w:lvlJc w:val="left"/>
      <w:pPr>
        <w:ind w:left="10723" w:hanging="793"/>
      </w:pPr>
      <w:rPr>
        <w:rFonts w:hint="default"/>
      </w:rPr>
    </w:lvl>
  </w:abstractNum>
  <w:abstractNum w:abstractNumId="4">
    <w:nsid w:val="4F21EAAA"/>
    <w:multiLevelType w:val="hybridMultilevel"/>
    <w:tmpl w:val="00000000"/>
    <w:lvl w:ilvl="0">
      <w:start w:val="1"/>
      <w:numFmt w:val="decimal"/>
      <w:lvlText w:val="（%1）"/>
      <w:lvlJc w:val="left"/>
      <w:pPr>
        <w:ind w:left="1531" w:hanging="793"/>
        <w:jc w:val="left"/>
      </w:pPr>
      <w:rPr>
        <w:rFonts w:ascii="宋体" w:eastAsia="宋体" w:hAnsi="宋体" w:cs="宋体" w:hint="default"/>
        <w:w w:val="91"/>
        <w:sz w:val="29"/>
        <w:szCs w:val="29"/>
      </w:rPr>
    </w:lvl>
    <w:lvl w:ilvl="1">
      <w:start w:val="0"/>
      <w:numFmt w:val="bullet"/>
      <w:lvlText w:val="•"/>
      <w:lvlJc w:val="left"/>
      <w:pPr>
        <w:ind w:left="2723" w:hanging="793"/>
      </w:pPr>
      <w:rPr>
        <w:rFonts w:hint="default"/>
      </w:rPr>
    </w:lvl>
    <w:lvl w:ilvl="2">
      <w:start w:val="0"/>
      <w:numFmt w:val="bullet"/>
      <w:lvlText w:val="•"/>
      <w:lvlJc w:val="left"/>
      <w:pPr>
        <w:ind w:left="3907" w:hanging="793"/>
      </w:pPr>
      <w:rPr>
        <w:rFonts w:hint="default"/>
      </w:rPr>
    </w:lvl>
    <w:lvl w:ilvl="3">
      <w:start w:val="0"/>
      <w:numFmt w:val="bullet"/>
      <w:lvlText w:val="•"/>
      <w:lvlJc w:val="left"/>
      <w:pPr>
        <w:ind w:left="5091" w:hanging="793"/>
      </w:pPr>
      <w:rPr>
        <w:rFonts w:hint="default"/>
      </w:rPr>
    </w:lvl>
    <w:lvl w:ilvl="4">
      <w:start w:val="0"/>
      <w:numFmt w:val="bullet"/>
      <w:lvlText w:val="•"/>
      <w:lvlJc w:val="left"/>
      <w:pPr>
        <w:ind w:left="6275" w:hanging="793"/>
      </w:pPr>
      <w:rPr>
        <w:rFonts w:hint="default"/>
      </w:rPr>
    </w:lvl>
    <w:lvl w:ilvl="5">
      <w:start w:val="0"/>
      <w:numFmt w:val="bullet"/>
      <w:lvlText w:val="•"/>
      <w:lvlJc w:val="left"/>
      <w:pPr>
        <w:ind w:left="7459" w:hanging="793"/>
      </w:pPr>
      <w:rPr>
        <w:rFonts w:hint="default"/>
      </w:rPr>
    </w:lvl>
    <w:lvl w:ilvl="6">
      <w:start w:val="0"/>
      <w:numFmt w:val="bullet"/>
      <w:lvlText w:val="•"/>
      <w:lvlJc w:val="left"/>
      <w:pPr>
        <w:ind w:left="8643" w:hanging="793"/>
      </w:pPr>
      <w:rPr>
        <w:rFonts w:hint="default"/>
      </w:rPr>
    </w:lvl>
    <w:lvl w:ilvl="7">
      <w:start w:val="0"/>
      <w:numFmt w:val="bullet"/>
      <w:lvlText w:val="•"/>
      <w:lvlJc w:val="left"/>
      <w:pPr>
        <w:ind w:left="9827" w:hanging="793"/>
      </w:pPr>
      <w:rPr>
        <w:rFonts w:hint="default"/>
      </w:rPr>
    </w:lvl>
    <w:lvl w:ilvl="8">
      <w:start w:val="0"/>
      <w:numFmt w:val="bullet"/>
      <w:lvlText w:val="•"/>
      <w:lvlJc w:val="left"/>
      <w:pPr>
        <w:ind w:left="11011" w:hanging="793"/>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1"/>
      <w:szCs w:val="31"/>
    </w:rPr>
  </w:style>
  <w:style w:type="paragraph" w:styleId="ListParagraph">
    <w:name w:val="List Paragraph"/>
    <w:basedOn w:val="Normal"/>
    <w:uiPriority w:val="1"/>
    <w:qFormat/>
    <w:pPr>
      <w:ind w:left="108"/>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jpe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jpe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jpe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jpeg" /><Relationship Id="rId40" Type="http://schemas.openxmlformats.org/officeDocument/2006/relationships/image" Target="media/image37.jpe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jpe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hyperlink" Target="https://d.book118.com/978135065117006033" TargetMode="External" /><Relationship Id="rId5" Type="http://schemas.openxmlformats.org/officeDocument/2006/relationships/image" Target="media/image2.png" /><Relationship Id="rId50" Type="http://schemas.openxmlformats.org/officeDocument/2006/relationships/theme" Target="theme/theme1.xml" /><Relationship Id="rId51" Type="http://schemas.openxmlformats.org/officeDocument/2006/relationships/numbering" Target="numbering.xml" /><Relationship Id="rId52" Type="http://schemas.openxmlformats.org/officeDocument/2006/relationships/styles" Target="styles.xml"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jpe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2024-01-29T14:11:23Z</dcterms:created>
  <dcterms:modified xsi:type="dcterms:W3CDTF">2024-01-29T14:11:23Z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2022-11-16T00:00:00Z</vt:filetime>
  </property>
  <property fmtid="{D5CDD505-2E9C-101B-9397-08002B2CF9AE}" pid="3" name="LastSaved">
    <vt:filetime>2024-01-29T00:00:00Z</vt:filetime>
  </property>
</Properties>
</file>