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人工智能物联网项目规划设计方案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79" w:history="1">
        <w:r>
          <w:rPr>
            <w:rFonts w:ascii="仿宋" w:eastAsia="仿宋" w:hAnsi="仿宋" w:cs="仿宋" w:hint="eastAsia"/>
            <w:lang w:eastAsia="zh-CN"/>
          </w:rPr>
          <w:t>序言</w:t>
        </w:r>
        <w:r>
          <w:tab/>
        </w:r>
        <w:r>
          <w:fldChar w:fldCharType="begin"/>
        </w:r>
        <w:r>
          <w:instrText xml:space="preserve"> PAGEREF _Toc4379 \h </w:instrText>
        </w:r>
        <w:r>
          <w:fldChar w:fldCharType="separate"/>
        </w:r>
        <w:r>
          <w:t>3</w:t>
        </w:r>
        <w:r>
          <w:fldChar w:fldCharType="end"/>
        </w:r>
      </w:hyperlink>
    </w:p>
    <w:p>
      <w:pPr>
        <w:pStyle w:val="TOC1"/>
        <w:tabs>
          <w:tab w:val="right" w:leader="dot" w:pos="8306"/>
        </w:tabs>
      </w:pPr>
      <w:hyperlink w:anchor="_Toc18137" w:history="1">
        <w:r>
          <w:rPr>
            <w:rFonts w:ascii="仿宋" w:eastAsia="仿宋" w:hAnsi="仿宋" w:cs="仿宋" w:hint="eastAsia"/>
            <w:lang w:eastAsia="zh-CN"/>
          </w:rPr>
          <w:t>一、市场分析、调研</w:t>
        </w:r>
        <w:r>
          <w:tab/>
        </w:r>
        <w:r>
          <w:fldChar w:fldCharType="begin"/>
        </w:r>
        <w:r>
          <w:instrText xml:space="preserve"> PAGEREF _Toc18137 \h </w:instrText>
        </w:r>
        <w:r>
          <w:fldChar w:fldCharType="separate"/>
        </w:r>
        <w:r>
          <w:t>3</w:t>
        </w:r>
        <w:r>
          <w:fldChar w:fldCharType="end"/>
        </w:r>
      </w:hyperlink>
    </w:p>
    <w:p>
      <w:pPr>
        <w:pStyle w:val="TOC2"/>
        <w:tabs>
          <w:tab w:val="right" w:leader="dot" w:pos="8306"/>
        </w:tabs>
      </w:pPr>
      <w:hyperlink w:anchor="_Toc25005" w:history="1">
        <w:r>
          <w:rPr>
            <w:rFonts w:ascii="仿宋" w:eastAsia="仿宋" w:hAnsi="仿宋" w:cs="仿宋" w:hint="eastAsia"/>
            <w:lang w:eastAsia="zh-CN"/>
          </w:rPr>
          <w:t>(一)、人工智能物联网行业分析</w:t>
        </w:r>
        <w:r>
          <w:tab/>
        </w:r>
        <w:r>
          <w:fldChar w:fldCharType="begin"/>
        </w:r>
        <w:r>
          <w:instrText xml:space="preserve"> PAGEREF _Toc25005 \h </w:instrText>
        </w:r>
        <w:r>
          <w:fldChar w:fldCharType="separate"/>
        </w:r>
        <w:r>
          <w:t>3</w:t>
        </w:r>
        <w:r>
          <w:fldChar w:fldCharType="end"/>
        </w:r>
      </w:hyperlink>
    </w:p>
    <w:p>
      <w:pPr>
        <w:pStyle w:val="TOC2"/>
        <w:tabs>
          <w:tab w:val="right" w:leader="dot" w:pos="8306"/>
        </w:tabs>
      </w:pPr>
      <w:hyperlink w:anchor="_Toc28791" w:history="1">
        <w:r>
          <w:rPr>
            <w:rFonts w:ascii="仿宋" w:eastAsia="仿宋" w:hAnsi="仿宋" w:cs="仿宋" w:hint="eastAsia"/>
            <w:lang w:eastAsia="zh-CN"/>
          </w:rPr>
          <w:t>(二)、人工智能物联网市场分析预测</w:t>
        </w:r>
        <w:r>
          <w:tab/>
        </w:r>
        <w:r>
          <w:fldChar w:fldCharType="begin"/>
        </w:r>
        <w:r>
          <w:instrText xml:space="preserve"> PAGEREF _Toc28791 \h </w:instrText>
        </w:r>
        <w:r>
          <w:fldChar w:fldCharType="separate"/>
        </w:r>
        <w:r>
          <w:t>4</w:t>
        </w:r>
        <w:r>
          <w:fldChar w:fldCharType="end"/>
        </w:r>
      </w:hyperlink>
    </w:p>
    <w:p>
      <w:pPr>
        <w:pStyle w:val="TOC1"/>
        <w:tabs>
          <w:tab w:val="right" w:leader="dot" w:pos="8306"/>
        </w:tabs>
      </w:pPr>
      <w:hyperlink w:anchor="_Toc11256" w:history="1">
        <w:r>
          <w:rPr>
            <w:rFonts w:ascii="仿宋" w:eastAsia="仿宋" w:hAnsi="仿宋" w:cs="仿宋" w:hint="eastAsia"/>
            <w:lang w:eastAsia="zh-CN"/>
          </w:rPr>
          <w:t>二、人工智能物联网项目选址可行性分析</w:t>
        </w:r>
        <w:r>
          <w:tab/>
        </w:r>
        <w:r>
          <w:fldChar w:fldCharType="begin"/>
        </w:r>
        <w:r>
          <w:instrText xml:space="preserve"> PAGEREF _Toc11256 \h </w:instrText>
        </w:r>
        <w:r>
          <w:fldChar w:fldCharType="separate"/>
        </w:r>
        <w:r>
          <w:t>5</w:t>
        </w:r>
        <w:r>
          <w:fldChar w:fldCharType="end"/>
        </w:r>
      </w:hyperlink>
    </w:p>
    <w:p>
      <w:pPr>
        <w:pStyle w:val="TOC2"/>
        <w:tabs>
          <w:tab w:val="right" w:leader="dot" w:pos="8306"/>
        </w:tabs>
      </w:pPr>
      <w:hyperlink w:anchor="_Toc28873" w:history="1">
        <w:r>
          <w:rPr>
            <w:rFonts w:ascii="仿宋" w:eastAsia="仿宋" w:hAnsi="仿宋" w:cs="仿宋" w:hint="eastAsia"/>
            <w:lang w:eastAsia="zh-CN"/>
          </w:rPr>
          <w:t>(一)、人工智能物联网项目选址</w:t>
        </w:r>
        <w:r>
          <w:tab/>
        </w:r>
        <w:r>
          <w:fldChar w:fldCharType="begin"/>
        </w:r>
        <w:r>
          <w:instrText xml:space="preserve"> PAGEREF _Toc28873 \h </w:instrText>
        </w:r>
        <w:r>
          <w:fldChar w:fldCharType="separate"/>
        </w:r>
        <w:r>
          <w:t>5</w:t>
        </w:r>
        <w:r>
          <w:fldChar w:fldCharType="end"/>
        </w:r>
      </w:hyperlink>
    </w:p>
    <w:p>
      <w:pPr>
        <w:pStyle w:val="TOC2"/>
        <w:tabs>
          <w:tab w:val="right" w:leader="dot" w:pos="8306"/>
        </w:tabs>
      </w:pPr>
      <w:hyperlink w:anchor="_Toc28557" w:history="1">
        <w:r>
          <w:rPr>
            <w:rFonts w:ascii="仿宋" w:eastAsia="仿宋" w:hAnsi="仿宋" w:cs="仿宋" w:hint="eastAsia"/>
            <w:lang w:eastAsia="zh-CN"/>
          </w:rPr>
          <w:t>(二)、用地控制指标</w:t>
        </w:r>
        <w:r>
          <w:tab/>
        </w:r>
        <w:r>
          <w:fldChar w:fldCharType="begin"/>
        </w:r>
        <w:r>
          <w:instrText xml:space="preserve"> PAGEREF _Toc28557 \h </w:instrText>
        </w:r>
        <w:r>
          <w:fldChar w:fldCharType="separate"/>
        </w:r>
        <w:r>
          <w:t>5</w:t>
        </w:r>
        <w:r>
          <w:fldChar w:fldCharType="end"/>
        </w:r>
      </w:hyperlink>
    </w:p>
    <w:p>
      <w:pPr>
        <w:pStyle w:val="TOC2"/>
        <w:tabs>
          <w:tab w:val="right" w:leader="dot" w:pos="8306"/>
        </w:tabs>
      </w:pPr>
      <w:hyperlink w:anchor="_Toc12811" w:history="1">
        <w:r>
          <w:rPr>
            <w:rFonts w:ascii="仿宋" w:eastAsia="仿宋" w:hAnsi="仿宋" w:cs="仿宋" w:hint="eastAsia"/>
            <w:lang w:eastAsia="zh-CN"/>
          </w:rPr>
          <w:t>(三)、节约用地措施</w:t>
        </w:r>
        <w:r>
          <w:tab/>
        </w:r>
        <w:r>
          <w:fldChar w:fldCharType="begin"/>
        </w:r>
        <w:r>
          <w:instrText xml:space="preserve"> PAGEREF _Toc12811 \h </w:instrText>
        </w:r>
        <w:r>
          <w:fldChar w:fldCharType="separate"/>
        </w:r>
        <w:r>
          <w:t>7</w:t>
        </w:r>
        <w:r>
          <w:fldChar w:fldCharType="end"/>
        </w:r>
      </w:hyperlink>
    </w:p>
    <w:p>
      <w:pPr>
        <w:pStyle w:val="TOC2"/>
        <w:tabs>
          <w:tab w:val="right" w:leader="dot" w:pos="8306"/>
        </w:tabs>
      </w:pPr>
      <w:hyperlink w:anchor="_Toc31455" w:history="1">
        <w:r>
          <w:rPr>
            <w:rFonts w:ascii="仿宋" w:eastAsia="仿宋" w:hAnsi="仿宋" w:cs="仿宋" w:hint="eastAsia"/>
            <w:lang w:eastAsia="zh-CN"/>
          </w:rPr>
          <w:t>(四)、总图布置方案</w:t>
        </w:r>
        <w:r>
          <w:tab/>
        </w:r>
        <w:r>
          <w:fldChar w:fldCharType="begin"/>
        </w:r>
        <w:r>
          <w:instrText xml:space="preserve"> PAGEREF _Toc31455 \h </w:instrText>
        </w:r>
        <w:r>
          <w:fldChar w:fldCharType="separate"/>
        </w:r>
        <w:r>
          <w:t>8</w:t>
        </w:r>
        <w:r>
          <w:fldChar w:fldCharType="end"/>
        </w:r>
      </w:hyperlink>
    </w:p>
    <w:p>
      <w:pPr>
        <w:pStyle w:val="TOC2"/>
        <w:tabs>
          <w:tab w:val="right" w:leader="dot" w:pos="8306"/>
        </w:tabs>
      </w:pPr>
      <w:hyperlink w:anchor="_Toc18794" w:history="1">
        <w:r>
          <w:rPr>
            <w:rFonts w:ascii="仿宋" w:eastAsia="仿宋" w:hAnsi="仿宋" w:cs="仿宋" w:hint="eastAsia"/>
            <w:lang w:eastAsia="zh-CN"/>
          </w:rPr>
          <w:t>(五)、选址综合评价</w:t>
        </w:r>
        <w:r>
          <w:tab/>
        </w:r>
        <w:r>
          <w:fldChar w:fldCharType="begin"/>
        </w:r>
        <w:r>
          <w:instrText xml:space="preserve"> PAGEREF _Toc18794 \h </w:instrText>
        </w:r>
        <w:r>
          <w:fldChar w:fldCharType="separate"/>
        </w:r>
        <w:r>
          <w:t>9</w:t>
        </w:r>
        <w:r>
          <w:fldChar w:fldCharType="end"/>
        </w:r>
      </w:hyperlink>
    </w:p>
    <w:p>
      <w:pPr>
        <w:pStyle w:val="TOC1"/>
        <w:tabs>
          <w:tab w:val="right" w:leader="dot" w:pos="8306"/>
        </w:tabs>
      </w:pPr>
      <w:hyperlink w:anchor="_Toc5350" w:history="1">
        <w:r>
          <w:rPr>
            <w:rFonts w:ascii="仿宋" w:eastAsia="仿宋" w:hAnsi="仿宋" w:cs="仿宋" w:hint="eastAsia"/>
            <w:lang w:eastAsia="zh-CN"/>
          </w:rPr>
          <w:t>三、人工智能物联网项目建设背景及必要性分析</w:t>
        </w:r>
        <w:r>
          <w:tab/>
        </w:r>
        <w:r>
          <w:fldChar w:fldCharType="begin"/>
        </w:r>
        <w:r>
          <w:instrText xml:space="preserve"> PAGEREF _Toc5350 \h </w:instrText>
        </w:r>
        <w:r>
          <w:fldChar w:fldCharType="separate"/>
        </w:r>
        <w:r>
          <w:t>10</w:t>
        </w:r>
        <w:r>
          <w:fldChar w:fldCharType="end"/>
        </w:r>
      </w:hyperlink>
    </w:p>
    <w:p>
      <w:pPr>
        <w:pStyle w:val="TOC2"/>
        <w:tabs>
          <w:tab w:val="right" w:leader="dot" w:pos="8306"/>
        </w:tabs>
      </w:pPr>
      <w:hyperlink w:anchor="_Toc13966" w:history="1">
        <w:r>
          <w:rPr>
            <w:rFonts w:ascii="仿宋" w:eastAsia="仿宋" w:hAnsi="仿宋" w:cs="仿宋" w:hint="eastAsia"/>
            <w:lang w:eastAsia="zh-CN"/>
          </w:rPr>
          <w:t>(一)、人工智能物联网项目背景分析</w:t>
        </w:r>
        <w:r>
          <w:tab/>
        </w:r>
        <w:r>
          <w:fldChar w:fldCharType="begin"/>
        </w:r>
        <w:r>
          <w:instrText xml:space="preserve"> PAGEREF _Toc13966 \h </w:instrText>
        </w:r>
        <w:r>
          <w:fldChar w:fldCharType="separate"/>
        </w:r>
        <w:r>
          <w:t>10</w:t>
        </w:r>
        <w:r>
          <w:fldChar w:fldCharType="end"/>
        </w:r>
      </w:hyperlink>
    </w:p>
    <w:p>
      <w:pPr>
        <w:pStyle w:val="TOC2"/>
        <w:tabs>
          <w:tab w:val="right" w:leader="dot" w:pos="8306"/>
        </w:tabs>
      </w:pPr>
      <w:hyperlink w:anchor="_Toc2285" w:history="1">
        <w:r>
          <w:rPr>
            <w:rFonts w:ascii="仿宋" w:eastAsia="仿宋" w:hAnsi="仿宋" w:cs="仿宋" w:hint="eastAsia"/>
            <w:lang w:eastAsia="zh-CN"/>
          </w:rPr>
          <w:t>(二)、人工智能物联网项目建设必要性分析</w:t>
        </w:r>
        <w:r>
          <w:tab/>
        </w:r>
        <w:r>
          <w:fldChar w:fldCharType="begin"/>
        </w:r>
        <w:r>
          <w:instrText xml:space="preserve"> PAGEREF _Toc2285 \h </w:instrText>
        </w:r>
        <w:r>
          <w:fldChar w:fldCharType="separate"/>
        </w:r>
        <w:r>
          <w:t>12</w:t>
        </w:r>
        <w:r>
          <w:fldChar w:fldCharType="end"/>
        </w:r>
      </w:hyperlink>
    </w:p>
    <w:p>
      <w:pPr>
        <w:pStyle w:val="TOC1"/>
        <w:tabs>
          <w:tab w:val="right" w:leader="dot" w:pos="8306"/>
        </w:tabs>
      </w:pPr>
      <w:hyperlink w:anchor="_Toc24760" w:history="1">
        <w:r>
          <w:rPr>
            <w:rFonts w:ascii="仿宋" w:eastAsia="仿宋" w:hAnsi="仿宋" w:cs="仿宋" w:hint="eastAsia"/>
            <w:lang w:eastAsia="zh-CN"/>
          </w:rPr>
          <w:t>四、工艺说明</w:t>
        </w:r>
        <w:r>
          <w:tab/>
        </w:r>
        <w:r>
          <w:fldChar w:fldCharType="begin"/>
        </w:r>
        <w:r>
          <w:instrText xml:space="preserve"> PAGEREF _Toc24760 \h </w:instrText>
        </w:r>
        <w:r>
          <w:fldChar w:fldCharType="separate"/>
        </w:r>
        <w:r>
          <w:t>13</w:t>
        </w:r>
        <w:r>
          <w:fldChar w:fldCharType="end"/>
        </w:r>
      </w:hyperlink>
    </w:p>
    <w:p>
      <w:pPr>
        <w:pStyle w:val="TOC2"/>
        <w:tabs>
          <w:tab w:val="right" w:leader="dot" w:pos="8306"/>
        </w:tabs>
      </w:pPr>
      <w:hyperlink w:anchor="_Toc19924" w:history="1">
        <w:r>
          <w:rPr>
            <w:rFonts w:ascii="仿宋" w:eastAsia="仿宋" w:hAnsi="仿宋" w:cs="仿宋" w:hint="eastAsia"/>
            <w:lang w:eastAsia="zh-CN"/>
          </w:rPr>
          <w:t>(一)、技术管理特点</w:t>
        </w:r>
        <w:r>
          <w:tab/>
        </w:r>
        <w:r>
          <w:fldChar w:fldCharType="begin"/>
        </w:r>
        <w:r>
          <w:instrText xml:space="preserve"> PAGEREF _Toc19924 \h </w:instrText>
        </w:r>
        <w:r>
          <w:fldChar w:fldCharType="separate"/>
        </w:r>
        <w:r>
          <w:t>13</w:t>
        </w:r>
        <w:r>
          <w:fldChar w:fldCharType="end"/>
        </w:r>
      </w:hyperlink>
    </w:p>
    <w:p>
      <w:pPr>
        <w:pStyle w:val="TOC2"/>
        <w:tabs>
          <w:tab w:val="right" w:leader="dot" w:pos="8306"/>
        </w:tabs>
      </w:pPr>
      <w:hyperlink w:anchor="_Toc17787" w:history="1">
        <w:r>
          <w:rPr>
            <w:rFonts w:ascii="仿宋" w:eastAsia="仿宋" w:hAnsi="仿宋" w:cs="仿宋" w:hint="eastAsia"/>
            <w:lang w:eastAsia="zh-CN"/>
          </w:rPr>
          <w:t>(二)、人工智能物联网项目工艺技术设计方案</w:t>
        </w:r>
        <w:r>
          <w:tab/>
        </w:r>
        <w:r>
          <w:fldChar w:fldCharType="begin"/>
        </w:r>
        <w:r>
          <w:instrText xml:space="preserve"> PAGEREF _Toc17787 \h </w:instrText>
        </w:r>
        <w:r>
          <w:fldChar w:fldCharType="separate"/>
        </w:r>
        <w:r>
          <w:t>14</w:t>
        </w:r>
        <w:r>
          <w:fldChar w:fldCharType="end"/>
        </w:r>
      </w:hyperlink>
    </w:p>
    <w:p>
      <w:pPr>
        <w:pStyle w:val="TOC2"/>
        <w:tabs>
          <w:tab w:val="right" w:leader="dot" w:pos="8306"/>
        </w:tabs>
      </w:pPr>
      <w:hyperlink w:anchor="_Toc3140" w:history="1">
        <w:r>
          <w:rPr>
            <w:rFonts w:ascii="仿宋" w:eastAsia="仿宋" w:hAnsi="仿宋" w:cs="仿宋" w:hint="eastAsia"/>
            <w:lang w:eastAsia="zh-CN"/>
          </w:rPr>
          <w:t>(三)、设备选型方案</w:t>
        </w:r>
        <w:r>
          <w:tab/>
        </w:r>
        <w:r>
          <w:fldChar w:fldCharType="begin"/>
        </w:r>
        <w:r>
          <w:instrText xml:space="preserve"> PAGEREF _Toc3140 \h </w:instrText>
        </w:r>
        <w:r>
          <w:fldChar w:fldCharType="separate"/>
        </w:r>
        <w:r>
          <w:t>16</w:t>
        </w:r>
        <w:r>
          <w:fldChar w:fldCharType="end"/>
        </w:r>
      </w:hyperlink>
    </w:p>
    <w:p>
      <w:pPr>
        <w:pStyle w:val="TOC1"/>
        <w:tabs>
          <w:tab w:val="right" w:leader="dot" w:pos="8306"/>
        </w:tabs>
      </w:pPr>
      <w:hyperlink w:anchor="_Toc11932" w:history="1">
        <w:r>
          <w:rPr>
            <w:rFonts w:ascii="仿宋" w:eastAsia="仿宋" w:hAnsi="仿宋" w:cs="仿宋" w:hint="eastAsia"/>
            <w:lang w:eastAsia="zh-CN"/>
          </w:rPr>
          <w:t>五、人工智能物联网项目绩效评估</w:t>
        </w:r>
        <w:r>
          <w:tab/>
        </w:r>
        <w:r>
          <w:fldChar w:fldCharType="begin"/>
        </w:r>
        <w:r>
          <w:instrText xml:space="preserve"> PAGEREF _Toc11932 \h </w:instrText>
        </w:r>
        <w:r>
          <w:fldChar w:fldCharType="separate"/>
        </w:r>
        <w:r>
          <w:t>17</w:t>
        </w:r>
        <w:r>
          <w:fldChar w:fldCharType="end"/>
        </w:r>
      </w:hyperlink>
    </w:p>
    <w:p>
      <w:pPr>
        <w:pStyle w:val="TOC2"/>
        <w:tabs>
          <w:tab w:val="right" w:leader="dot" w:pos="8306"/>
        </w:tabs>
      </w:pPr>
      <w:hyperlink w:anchor="_Toc9132" w:history="1">
        <w:r>
          <w:rPr>
            <w:rFonts w:ascii="仿宋" w:eastAsia="仿宋" w:hAnsi="仿宋" w:cs="仿宋" w:hint="eastAsia"/>
            <w:lang w:eastAsia="zh-CN"/>
          </w:rPr>
          <w:t>(一)、绩效评估指标</w:t>
        </w:r>
        <w:r>
          <w:tab/>
        </w:r>
        <w:r>
          <w:fldChar w:fldCharType="begin"/>
        </w:r>
        <w:r>
          <w:instrText xml:space="preserve"> PAGEREF _Toc9132 \h </w:instrText>
        </w:r>
        <w:r>
          <w:fldChar w:fldCharType="separate"/>
        </w:r>
        <w:r>
          <w:t>17</w:t>
        </w:r>
        <w:r>
          <w:fldChar w:fldCharType="end"/>
        </w:r>
      </w:hyperlink>
    </w:p>
    <w:p>
      <w:pPr>
        <w:pStyle w:val="TOC2"/>
        <w:tabs>
          <w:tab w:val="right" w:leader="dot" w:pos="8306"/>
        </w:tabs>
      </w:pPr>
      <w:hyperlink w:anchor="_Toc12194" w:history="1">
        <w:r>
          <w:rPr>
            <w:rFonts w:ascii="仿宋" w:eastAsia="仿宋" w:hAnsi="仿宋" w:cs="仿宋" w:hint="eastAsia"/>
            <w:lang w:eastAsia="zh-CN"/>
          </w:rPr>
          <w:t>(二)、绩效评估方法</w:t>
        </w:r>
        <w:r>
          <w:tab/>
        </w:r>
        <w:r>
          <w:fldChar w:fldCharType="begin"/>
        </w:r>
        <w:r>
          <w:instrText xml:space="preserve"> PAGEREF _Toc12194 \h </w:instrText>
        </w:r>
        <w:r>
          <w:fldChar w:fldCharType="separate"/>
        </w:r>
        <w:r>
          <w:t>18</w:t>
        </w:r>
        <w:r>
          <w:fldChar w:fldCharType="end"/>
        </w:r>
      </w:hyperlink>
    </w:p>
    <w:p>
      <w:pPr>
        <w:pStyle w:val="TOC2"/>
        <w:tabs>
          <w:tab w:val="right" w:leader="dot" w:pos="8306"/>
        </w:tabs>
      </w:pPr>
      <w:hyperlink w:anchor="_Toc3072" w:history="1">
        <w:r>
          <w:rPr>
            <w:rFonts w:ascii="仿宋" w:eastAsia="仿宋" w:hAnsi="仿宋" w:cs="仿宋" w:hint="eastAsia"/>
            <w:lang w:eastAsia="zh-CN"/>
          </w:rPr>
          <w:t>(三)、绩效评估周期</w:t>
        </w:r>
        <w:r>
          <w:tab/>
        </w:r>
        <w:r>
          <w:fldChar w:fldCharType="begin"/>
        </w:r>
        <w:r>
          <w:instrText xml:space="preserve"> PAGEREF _Toc3072 \h </w:instrText>
        </w:r>
        <w:r>
          <w:fldChar w:fldCharType="separate"/>
        </w:r>
        <w:r>
          <w:t>19</w:t>
        </w:r>
        <w:r>
          <w:fldChar w:fldCharType="end"/>
        </w:r>
      </w:hyperlink>
    </w:p>
    <w:p>
      <w:pPr>
        <w:pStyle w:val="TOC1"/>
        <w:tabs>
          <w:tab w:val="right" w:leader="dot" w:pos="8306"/>
        </w:tabs>
      </w:pPr>
      <w:hyperlink w:anchor="_Toc28945" w:history="1">
        <w:r>
          <w:rPr>
            <w:rFonts w:ascii="仿宋" w:eastAsia="仿宋" w:hAnsi="仿宋" w:cs="仿宋" w:hint="eastAsia"/>
            <w:lang w:eastAsia="zh-CN"/>
          </w:rPr>
          <w:t>六、人工智能物联网项目建设单位说明</w:t>
        </w:r>
        <w:r>
          <w:tab/>
        </w:r>
        <w:r>
          <w:fldChar w:fldCharType="begin"/>
        </w:r>
        <w:r>
          <w:instrText xml:space="preserve"> PAGEREF _Toc28945 \h </w:instrText>
        </w:r>
        <w:r>
          <w:fldChar w:fldCharType="separate"/>
        </w:r>
        <w:r>
          <w:t>20</w:t>
        </w:r>
        <w:r>
          <w:fldChar w:fldCharType="end"/>
        </w:r>
      </w:hyperlink>
    </w:p>
    <w:p>
      <w:pPr>
        <w:pStyle w:val="TOC2"/>
        <w:tabs>
          <w:tab w:val="right" w:leader="dot" w:pos="8306"/>
        </w:tabs>
      </w:pPr>
      <w:hyperlink w:anchor="_Toc8847" w:history="1">
        <w:r>
          <w:rPr>
            <w:rFonts w:ascii="仿宋" w:eastAsia="仿宋" w:hAnsi="仿宋" w:cs="仿宋" w:hint="eastAsia"/>
            <w:lang w:eastAsia="zh-CN"/>
          </w:rPr>
          <w:t>(一)、人工智能物联网项目承办单位基本情况</w:t>
        </w:r>
        <w:r>
          <w:tab/>
        </w:r>
        <w:r>
          <w:fldChar w:fldCharType="begin"/>
        </w:r>
        <w:r>
          <w:instrText xml:space="preserve"> PAGEREF _Toc8847 \h </w:instrText>
        </w:r>
        <w:r>
          <w:fldChar w:fldCharType="separate"/>
        </w:r>
        <w:r>
          <w:t>20</w:t>
        </w:r>
        <w:r>
          <w:fldChar w:fldCharType="end"/>
        </w:r>
      </w:hyperlink>
    </w:p>
    <w:p>
      <w:pPr>
        <w:pStyle w:val="TOC2"/>
        <w:tabs>
          <w:tab w:val="right" w:leader="dot" w:pos="8306"/>
        </w:tabs>
      </w:pPr>
      <w:hyperlink w:anchor="_Toc15985" w:history="1">
        <w:r>
          <w:rPr>
            <w:rFonts w:ascii="仿宋" w:eastAsia="仿宋" w:hAnsi="仿宋" w:cs="仿宋" w:hint="eastAsia"/>
            <w:lang w:eastAsia="zh-CN"/>
          </w:rPr>
          <w:t>(二)、公司经济效益分析</w:t>
        </w:r>
        <w:r>
          <w:tab/>
        </w:r>
        <w:r>
          <w:fldChar w:fldCharType="begin"/>
        </w:r>
        <w:r>
          <w:instrText xml:space="preserve"> PAGEREF _Toc15985 \h </w:instrText>
        </w:r>
        <w:r>
          <w:fldChar w:fldCharType="separate"/>
        </w:r>
        <w:r>
          <w:t>21</w:t>
        </w:r>
        <w:r>
          <w:fldChar w:fldCharType="end"/>
        </w:r>
      </w:hyperlink>
    </w:p>
    <w:p>
      <w:pPr>
        <w:pStyle w:val="TOC1"/>
        <w:tabs>
          <w:tab w:val="right" w:leader="dot" w:pos="8306"/>
        </w:tabs>
      </w:pPr>
      <w:hyperlink w:anchor="_Toc8813" w:history="1">
        <w:r>
          <w:rPr>
            <w:rFonts w:ascii="仿宋" w:eastAsia="仿宋" w:hAnsi="仿宋" w:cs="仿宋" w:hint="eastAsia"/>
            <w:lang w:eastAsia="zh-CN"/>
          </w:rPr>
          <w:t>七、人工智能物联网项目风险管理</w:t>
        </w:r>
        <w:r>
          <w:tab/>
        </w:r>
        <w:r>
          <w:fldChar w:fldCharType="begin"/>
        </w:r>
        <w:r>
          <w:instrText xml:space="preserve"> PAGEREF _Toc8813 \h </w:instrText>
        </w:r>
        <w:r>
          <w:fldChar w:fldCharType="separate"/>
        </w:r>
        <w:r>
          <w:t>22</w:t>
        </w:r>
        <w:r>
          <w:fldChar w:fldCharType="end"/>
        </w:r>
      </w:hyperlink>
    </w:p>
    <w:p>
      <w:pPr>
        <w:pStyle w:val="TOC2"/>
        <w:tabs>
          <w:tab w:val="right" w:leader="dot" w:pos="8306"/>
        </w:tabs>
      </w:pPr>
      <w:hyperlink w:anchor="_Toc13703" w:history="1">
        <w:r>
          <w:rPr>
            <w:rFonts w:ascii="仿宋" w:eastAsia="仿宋" w:hAnsi="仿宋" w:cs="仿宋" w:hint="eastAsia"/>
            <w:lang w:eastAsia="zh-CN"/>
          </w:rPr>
          <w:t>(一)、风险识别与评估</w:t>
        </w:r>
        <w:r>
          <w:tab/>
        </w:r>
        <w:r>
          <w:fldChar w:fldCharType="begin"/>
        </w:r>
        <w:r>
          <w:instrText xml:space="preserve"> PAGEREF _Toc13703 \h </w:instrText>
        </w:r>
        <w:r>
          <w:fldChar w:fldCharType="separate"/>
        </w:r>
        <w:r>
          <w:t>22</w:t>
        </w:r>
        <w:r>
          <w:fldChar w:fldCharType="end"/>
        </w:r>
      </w:hyperlink>
    </w:p>
    <w:p>
      <w:pPr>
        <w:pStyle w:val="TOC2"/>
        <w:tabs>
          <w:tab w:val="right" w:leader="dot" w:pos="8306"/>
        </w:tabs>
      </w:pPr>
      <w:hyperlink w:anchor="_Toc19775" w:history="1">
        <w:r>
          <w:rPr>
            <w:rFonts w:ascii="仿宋" w:eastAsia="仿宋" w:hAnsi="仿宋" w:cs="仿宋" w:hint="eastAsia"/>
            <w:lang w:eastAsia="zh-CN"/>
          </w:rPr>
          <w:t>(二)、风险应对策略</w:t>
        </w:r>
        <w:r>
          <w:tab/>
        </w:r>
        <w:r>
          <w:fldChar w:fldCharType="begin"/>
        </w:r>
        <w:r>
          <w:instrText xml:space="preserve"> PAGEREF _Toc19775 \h </w:instrText>
        </w:r>
        <w:r>
          <w:fldChar w:fldCharType="separate"/>
        </w:r>
        <w:r>
          <w:t>23</w:t>
        </w:r>
        <w:r>
          <w:fldChar w:fldCharType="end"/>
        </w:r>
      </w:hyperlink>
    </w:p>
    <w:p>
      <w:pPr>
        <w:pStyle w:val="TOC2"/>
        <w:tabs>
          <w:tab w:val="right" w:leader="dot" w:pos="8306"/>
        </w:tabs>
      </w:pPr>
      <w:hyperlink w:anchor="_Toc10353" w:history="1">
        <w:r>
          <w:rPr>
            <w:rFonts w:ascii="仿宋" w:eastAsia="仿宋" w:hAnsi="仿宋" w:cs="仿宋" w:hint="eastAsia"/>
            <w:lang w:eastAsia="zh-CN"/>
          </w:rPr>
          <w:t>(三)、风险监控与控制</w:t>
        </w:r>
        <w:r>
          <w:tab/>
        </w:r>
        <w:r>
          <w:fldChar w:fldCharType="begin"/>
        </w:r>
        <w:r>
          <w:instrText xml:space="preserve"> PAGEREF _Toc10353 \h </w:instrText>
        </w:r>
        <w:r>
          <w:fldChar w:fldCharType="separate"/>
        </w:r>
        <w:r>
          <w:t>25</w:t>
        </w:r>
        <w:r>
          <w:fldChar w:fldCharType="end"/>
        </w:r>
      </w:hyperlink>
    </w:p>
    <w:p>
      <w:pPr>
        <w:pStyle w:val="TOC1"/>
        <w:tabs>
          <w:tab w:val="right" w:leader="dot" w:pos="8306"/>
        </w:tabs>
      </w:pPr>
      <w:hyperlink w:anchor="_Toc12151" w:history="1">
        <w:r>
          <w:rPr>
            <w:rFonts w:ascii="仿宋" w:eastAsia="仿宋" w:hAnsi="仿宋" w:cs="仿宋" w:hint="eastAsia"/>
            <w:lang w:eastAsia="zh-CN"/>
          </w:rPr>
          <w:t>八、人工智能物联网项目创新与研发</w:t>
        </w:r>
        <w:r>
          <w:tab/>
        </w:r>
        <w:r>
          <w:fldChar w:fldCharType="begin"/>
        </w:r>
        <w:r>
          <w:instrText xml:space="preserve"> PAGEREF _Toc12151 \h </w:instrText>
        </w:r>
        <w:r>
          <w:fldChar w:fldCharType="separate"/>
        </w:r>
        <w:r>
          <w:t>26</w:t>
        </w:r>
        <w:r>
          <w:fldChar w:fldCharType="end"/>
        </w:r>
      </w:hyperlink>
    </w:p>
    <w:p>
      <w:pPr>
        <w:pStyle w:val="TOC2"/>
        <w:tabs>
          <w:tab w:val="right" w:leader="dot" w:pos="8306"/>
        </w:tabs>
      </w:pPr>
      <w:hyperlink w:anchor="_Toc4484" w:history="1">
        <w:r>
          <w:rPr>
            <w:rFonts w:ascii="仿宋" w:eastAsia="仿宋" w:hAnsi="仿宋" w:cs="仿宋" w:hint="eastAsia"/>
            <w:lang w:eastAsia="zh-CN"/>
          </w:rPr>
          <w:t>(一)、创新策略与方向</w:t>
        </w:r>
        <w:r>
          <w:tab/>
        </w:r>
        <w:r>
          <w:fldChar w:fldCharType="begin"/>
        </w:r>
        <w:r>
          <w:instrText xml:space="preserve"> PAGEREF _Toc4484 \h </w:instrText>
        </w:r>
        <w:r>
          <w:fldChar w:fldCharType="separate"/>
        </w:r>
        <w:r>
          <w:t>26</w:t>
        </w:r>
        <w:r>
          <w:fldChar w:fldCharType="end"/>
        </w:r>
      </w:hyperlink>
    </w:p>
    <w:p>
      <w:pPr>
        <w:pStyle w:val="TOC2"/>
        <w:tabs>
          <w:tab w:val="right" w:leader="dot" w:pos="8306"/>
        </w:tabs>
      </w:pPr>
      <w:hyperlink w:anchor="_Toc818" w:history="1">
        <w:r>
          <w:rPr>
            <w:rFonts w:ascii="仿宋" w:eastAsia="仿宋" w:hAnsi="仿宋" w:cs="仿宋" w:hint="eastAsia"/>
            <w:lang w:eastAsia="zh-CN"/>
          </w:rPr>
          <w:t>(二)、研发规划与投入</w:t>
        </w:r>
        <w:r>
          <w:tab/>
        </w:r>
        <w:r>
          <w:fldChar w:fldCharType="begin"/>
        </w:r>
        <w:r>
          <w:instrText xml:space="preserve"> PAGEREF _Toc818 \h </w:instrText>
        </w:r>
        <w:r>
          <w:fldChar w:fldCharType="separate"/>
        </w:r>
        <w:r>
          <w:t>27</w:t>
        </w:r>
        <w:r>
          <w:fldChar w:fldCharType="end"/>
        </w:r>
      </w:hyperlink>
    </w:p>
    <w:p>
      <w:pPr>
        <w:pStyle w:val="TOC1"/>
        <w:tabs>
          <w:tab w:val="right" w:leader="dot" w:pos="8306"/>
        </w:tabs>
      </w:pPr>
      <w:hyperlink w:anchor="_Toc12051" w:history="1">
        <w:r>
          <w:rPr>
            <w:rFonts w:ascii="仿宋" w:eastAsia="仿宋" w:hAnsi="仿宋" w:cs="仿宋" w:hint="eastAsia"/>
            <w:lang w:eastAsia="zh-CN"/>
          </w:rPr>
          <w:t>九、人工智能物联网项目计划安排</w:t>
        </w:r>
        <w:r>
          <w:tab/>
        </w:r>
        <w:r>
          <w:fldChar w:fldCharType="begin"/>
        </w:r>
        <w:r>
          <w:instrText xml:space="preserve"> PAGEREF _Toc12051 \h </w:instrText>
        </w:r>
        <w:r>
          <w:fldChar w:fldCharType="separate"/>
        </w:r>
        <w:r>
          <w:t>29</w:t>
        </w:r>
        <w:r>
          <w:fldChar w:fldCharType="end"/>
        </w:r>
      </w:hyperlink>
    </w:p>
    <w:p>
      <w:pPr>
        <w:pStyle w:val="TOC2"/>
        <w:tabs>
          <w:tab w:val="right" w:leader="dot" w:pos="8306"/>
        </w:tabs>
      </w:pPr>
      <w:hyperlink w:anchor="_Toc3937" w:history="1">
        <w:r>
          <w:rPr>
            <w:rFonts w:ascii="仿宋" w:eastAsia="仿宋" w:hAnsi="仿宋" w:cs="仿宋" w:hint="eastAsia"/>
            <w:lang w:eastAsia="zh-CN"/>
          </w:rPr>
          <w:t>(一)、建设周期</w:t>
        </w:r>
        <w:r>
          <w:tab/>
        </w:r>
        <w:r>
          <w:fldChar w:fldCharType="begin"/>
        </w:r>
        <w:r>
          <w:instrText xml:space="preserve"> PAGEREF _Toc3937 \h </w:instrText>
        </w:r>
        <w:r>
          <w:fldChar w:fldCharType="separate"/>
        </w:r>
        <w:r>
          <w:t>29</w:t>
        </w:r>
        <w:r>
          <w:fldChar w:fldCharType="end"/>
        </w:r>
      </w:hyperlink>
    </w:p>
    <w:p>
      <w:pPr>
        <w:pStyle w:val="TOC2"/>
        <w:tabs>
          <w:tab w:val="right" w:leader="dot" w:pos="8306"/>
        </w:tabs>
      </w:pPr>
      <w:hyperlink w:anchor="_Toc20113" w:history="1">
        <w:r>
          <w:rPr>
            <w:rFonts w:ascii="仿宋" w:eastAsia="仿宋" w:hAnsi="仿宋" w:cs="仿宋" w:hint="eastAsia"/>
            <w:lang w:eastAsia="zh-CN"/>
          </w:rPr>
          <w:t>(二)、建设进度</w:t>
        </w:r>
        <w:r>
          <w:tab/>
        </w:r>
        <w:r>
          <w:fldChar w:fldCharType="begin"/>
        </w:r>
        <w:r>
          <w:instrText xml:space="preserve"> PAGEREF _Toc20113 \h </w:instrText>
        </w:r>
        <w:r>
          <w:fldChar w:fldCharType="separate"/>
        </w:r>
        <w:r>
          <w:t>30</w:t>
        </w:r>
        <w:r>
          <w:fldChar w:fldCharType="end"/>
        </w:r>
      </w:hyperlink>
    </w:p>
    <w:p>
      <w:pPr>
        <w:pStyle w:val="TOC2"/>
        <w:tabs>
          <w:tab w:val="right" w:leader="dot" w:pos="8306"/>
        </w:tabs>
      </w:pPr>
      <w:hyperlink w:anchor="_Toc3301" w:history="1">
        <w:r>
          <w:rPr>
            <w:rFonts w:ascii="仿宋" w:eastAsia="仿宋" w:hAnsi="仿宋" w:cs="仿宋" w:hint="eastAsia"/>
            <w:lang w:eastAsia="zh-CN"/>
          </w:rPr>
          <w:t>(三)、进度安排注意事项</w:t>
        </w:r>
        <w:r>
          <w:tab/>
        </w:r>
        <w:r>
          <w:fldChar w:fldCharType="begin"/>
        </w:r>
        <w:r>
          <w:instrText xml:space="preserve"> PAGEREF _Toc3301 \h </w:instrText>
        </w:r>
        <w:r>
          <w:fldChar w:fldCharType="separate"/>
        </w:r>
        <w:r>
          <w:t>31</w:t>
        </w:r>
        <w:r>
          <w:fldChar w:fldCharType="end"/>
        </w:r>
      </w:hyperlink>
    </w:p>
    <w:p>
      <w:pPr>
        <w:pStyle w:val="TOC2"/>
        <w:tabs>
          <w:tab w:val="right" w:leader="dot" w:pos="8306"/>
        </w:tabs>
      </w:pPr>
      <w:hyperlink w:anchor="_Toc18861" w:history="1">
        <w:r>
          <w:rPr>
            <w:rFonts w:ascii="仿宋" w:eastAsia="仿宋" w:hAnsi="仿宋" w:cs="仿宋" w:hint="eastAsia"/>
            <w:lang w:eastAsia="zh-CN"/>
          </w:rPr>
          <w:t>(四)、人力资源配置</w:t>
        </w:r>
        <w:r>
          <w:tab/>
        </w:r>
        <w:r>
          <w:fldChar w:fldCharType="begin"/>
        </w:r>
        <w:r>
          <w:instrText xml:space="preserve"> PAGEREF _Toc18861 \h </w:instrText>
        </w:r>
        <w:r>
          <w:fldChar w:fldCharType="separate"/>
        </w:r>
        <w:r>
          <w:t>33</w:t>
        </w:r>
        <w:r>
          <w:fldChar w:fldCharType="end"/>
        </w:r>
      </w:hyperlink>
    </w:p>
    <w:p>
      <w:pPr>
        <w:pStyle w:val="TOC1"/>
        <w:tabs>
          <w:tab w:val="right" w:leader="dot" w:pos="8306"/>
        </w:tabs>
      </w:pPr>
      <w:hyperlink w:anchor="_Toc10682" w:history="1">
        <w:r>
          <w:rPr>
            <w:rFonts w:ascii="仿宋" w:eastAsia="仿宋" w:hAnsi="仿宋" w:cs="仿宋" w:hint="eastAsia"/>
            <w:lang w:eastAsia="zh-CN"/>
          </w:rPr>
          <w:t>十、人工智能物联网项目经营效益</w:t>
        </w:r>
        <w:r>
          <w:tab/>
        </w:r>
        <w:r>
          <w:fldChar w:fldCharType="begin"/>
        </w:r>
        <w:r>
          <w:instrText xml:space="preserve"> PAGEREF _Toc10682 \h </w:instrText>
        </w:r>
        <w:r>
          <w:fldChar w:fldCharType="separate"/>
        </w:r>
        <w:r>
          <w:t>33</w:t>
        </w:r>
        <w:r>
          <w:fldChar w:fldCharType="end"/>
        </w:r>
      </w:hyperlink>
    </w:p>
    <w:p>
      <w:pPr>
        <w:pStyle w:val="TOC2"/>
        <w:tabs>
          <w:tab w:val="right" w:leader="dot" w:pos="8306"/>
        </w:tabs>
      </w:pPr>
      <w:hyperlink w:anchor="_Toc3412" w:history="1">
        <w:r>
          <w:rPr>
            <w:rFonts w:ascii="仿宋" w:eastAsia="仿宋" w:hAnsi="仿宋" w:cs="仿宋" w:hint="eastAsia"/>
            <w:lang w:eastAsia="zh-CN"/>
          </w:rPr>
          <w:t>(一)、经济评价财务测算</w:t>
        </w:r>
        <w:r>
          <w:tab/>
        </w:r>
        <w:r>
          <w:fldChar w:fldCharType="begin"/>
        </w:r>
        <w:r>
          <w:instrText xml:space="preserve"> PAGEREF _Toc3412 \h </w:instrText>
        </w:r>
        <w:r>
          <w:fldChar w:fldCharType="separate"/>
        </w:r>
        <w:r>
          <w:t>33</w:t>
        </w:r>
        <w:r>
          <w:fldChar w:fldCharType="end"/>
        </w:r>
      </w:hyperlink>
    </w:p>
    <w:p>
      <w:pPr>
        <w:pStyle w:val="TOC2"/>
        <w:tabs>
          <w:tab w:val="right" w:leader="dot" w:pos="8306"/>
        </w:tabs>
      </w:pPr>
      <w:hyperlink w:anchor="_Toc17011" w:history="1">
        <w:r>
          <w:rPr>
            <w:rFonts w:ascii="仿宋" w:eastAsia="仿宋" w:hAnsi="仿宋" w:cs="仿宋" w:hint="eastAsia"/>
            <w:lang w:eastAsia="zh-CN"/>
          </w:rPr>
          <w:t>(二)、人工智能物联网项目盈利能力分析</w:t>
        </w:r>
        <w:r>
          <w:tab/>
        </w:r>
        <w:r>
          <w:fldChar w:fldCharType="begin"/>
        </w:r>
        <w:r>
          <w:instrText xml:space="preserve"> PAGEREF _Toc17011 \h </w:instrText>
        </w:r>
        <w:r>
          <w:fldChar w:fldCharType="separate"/>
        </w:r>
        <w:r>
          <w:t>35</w:t>
        </w:r>
        <w:r>
          <w:fldChar w:fldCharType="end"/>
        </w:r>
      </w:hyperlink>
    </w:p>
    <w:p>
      <w:pPr>
        <w:pStyle w:val="TOC1"/>
        <w:tabs>
          <w:tab w:val="right" w:leader="dot" w:pos="8306"/>
        </w:tabs>
      </w:pPr>
      <w:hyperlink w:anchor="_Toc448" w:history="1">
        <w:r>
          <w:rPr>
            <w:rFonts w:ascii="仿宋" w:eastAsia="仿宋" w:hAnsi="仿宋" w:cs="仿宋" w:hint="eastAsia"/>
            <w:lang w:eastAsia="zh-CN"/>
          </w:rPr>
          <w:t>十一、人工智能物联网项目社会影响</w:t>
        </w:r>
        <w:r>
          <w:tab/>
        </w:r>
        <w:r>
          <w:fldChar w:fldCharType="begin"/>
        </w:r>
        <w:r>
          <w:instrText xml:space="preserve"> PAGEREF _Toc448 \h </w:instrText>
        </w:r>
        <w:r>
          <w:fldChar w:fldCharType="separate"/>
        </w:r>
        <w:r>
          <w:t>35</w:t>
        </w:r>
        <w:r>
          <w:fldChar w:fldCharType="end"/>
        </w:r>
      </w:hyperlink>
    </w:p>
    <w:p>
      <w:pPr>
        <w:pStyle w:val="TOC2"/>
        <w:tabs>
          <w:tab w:val="right" w:leader="dot" w:pos="8306"/>
        </w:tabs>
      </w:pPr>
      <w:hyperlink w:anchor="_Toc27789" w:history="1">
        <w:r>
          <w:rPr>
            <w:rFonts w:ascii="仿宋" w:eastAsia="仿宋" w:hAnsi="仿宋" w:cs="仿宋" w:hint="eastAsia"/>
            <w:lang w:eastAsia="zh-CN"/>
          </w:rPr>
          <w:t>(一)、社会责任与义务</w:t>
        </w:r>
        <w:r>
          <w:tab/>
        </w:r>
        <w:r>
          <w:fldChar w:fldCharType="begin"/>
        </w:r>
        <w:r>
          <w:instrText xml:space="preserve"> PAGEREF _Toc27789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10" w:history="1">
        <w:r>
          <w:rPr>
            <w:rFonts w:ascii="仿宋" w:eastAsia="仿宋" w:hAnsi="仿宋" w:cs="仿宋" w:hint="eastAsia"/>
            <w:lang w:eastAsia="zh-CN"/>
          </w:rPr>
          <w:t>(二)、社会参与与沟通</w:t>
        </w:r>
        <w:r>
          <w:tab/>
        </w:r>
        <w:r>
          <w:fldChar w:fldCharType="begin"/>
        </w:r>
        <w:r>
          <w:instrText xml:space="preserve"> PAGEREF _Toc9210 \h </w:instrText>
        </w:r>
        <w:r>
          <w:fldChar w:fldCharType="separate"/>
        </w:r>
        <w:r>
          <w:t>36</w:t>
        </w:r>
        <w:r>
          <w:fldChar w:fldCharType="end"/>
        </w:r>
      </w:hyperlink>
    </w:p>
    <w:p>
      <w:pPr>
        <w:pStyle w:val="TOC1"/>
        <w:tabs>
          <w:tab w:val="right" w:leader="dot" w:pos="8306"/>
        </w:tabs>
      </w:pPr>
      <w:hyperlink w:anchor="_Toc102" w:history="1">
        <w:r>
          <w:rPr>
            <w:rFonts w:ascii="仿宋" w:eastAsia="仿宋" w:hAnsi="仿宋" w:cs="仿宋" w:hint="eastAsia"/>
            <w:lang w:eastAsia="zh-CN"/>
          </w:rPr>
          <w:t>十二、人工智能物联网项目技术管理</w:t>
        </w:r>
        <w:r>
          <w:tab/>
        </w:r>
        <w:r>
          <w:fldChar w:fldCharType="begin"/>
        </w:r>
        <w:r>
          <w:instrText xml:space="preserve"> PAGEREF _Toc102 \h </w:instrText>
        </w:r>
        <w:r>
          <w:fldChar w:fldCharType="separate"/>
        </w:r>
        <w:r>
          <w:t>37</w:t>
        </w:r>
        <w:r>
          <w:fldChar w:fldCharType="end"/>
        </w:r>
      </w:hyperlink>
    </w:p>
    <w:p>
      <w:pPr>
        <w:pStyle w:val="TOC2"/>
        <w:tabs>
          <w:tab w:val="right" w:leader="dot" w:pos="8306"/>
        </w:tabs>
      </w:pPr>
      <w:hyperlink w:anchor="_Toc25724" w:history="1">
        <w:r>
          <w:rPr>
            <w:rFonts w:ascii="仿宋" w:eastAsia="仿宋" w:hAnsi="仿宋" w:cs="仿宋" w:hint="eastAsia"/>
            <w:lang w:eastAsia="zh-CN"/>
          </w:rPr>
          <w:t>(一)、技术方案选用方向</w:t>
        </w:r>
        <w:r>
          <w:tab/>
        </w:r>
        <w:r>
          <w:fldChar w:fldCharType="begin"/>
        </w:r>
        <w:r>
          <w:instrText xml:space="preserve"> PAGEREF _Toc25724 \h </w:instrText>
        </w:r>
        <w:r>
          <w:fldChar w:fldCharType="separate"/>
        </w:r>
        <w:r>
          <w:t>37</w:t>
        </w:r>
        <w:r>
          <w:fldChar w:fldCharType="end"/>
        </w:r>
      </w:hyperlink>
    </w:p>
    <w:p>
      <w:pPr>
        <w:pStyle w:val="TOC2"/>
        <w:tabs>
          <w:tab w:val="right" w:leader="dot" w:pos="8306"/>
        </w:tabs>
      </w:pPr>
      <w:hyperlink w:anchor="_Toc2009" w:history="1">
        <w:r>
          <w:rPr>
            <w:rFonts w:ascii="仿宋" w:eastAsia="仿宋" w:hAnsi="仿宋" w:cs="仿宋" w:hint="eastAsia"/>
            <w:lang w:eastAsia="zh-CN"/>
          </w:rPr>
          <w:t>(二)、工艺技术方案选用原则</w:t>
        </w:r>
        <w:r>
          <w:tab/>
        </w:r>
        <w:r>
          <w:fldChar w:fldCharType="begin"/>
        </w:r>
        <w:r>
          <w:instrText xml:space="preserve"> PAGEREF _Toc2009 \h </w:instrText>
        </w:r>
        <w:r>
          <w:fldChar w:fldCharType="separate"/>
        </w:r>
        <w:r>
          <w:t>39</w:t>
        </w:r>
        <w:r>
          <w:fldChar w:fldCharType="end"/>
        </w:r>
      </w:hyperlink>
    </w:p>
    <w:p>
      <w:pPr>
        <w:pStyle w:val="TOC2"/>
        <w:tabs>
          <w:tab w:val="right" w:leader="dot" w:pos="8306"/>
        </w:tabs>
      </w:pPr>
      <w:hyperlink w:anchor="_Toc15320" w:history="1">
        <w:r>
          <w:rPr>
            <w:rFonts w:ascii="仿宋" w:eastAsia="仿宋" w:hAnsi="仿宋" w:cs="仿宋" w:hint="eastAsia"/>
            <w:lang w:eastAsia="zh-CN"/>
          </w:rPr>
          <w:t>(三)、工艺技术方案要求</w:t>
        </w:r>
        <w:r>
          <w:tab/>
        </w:r>
        <w:r>
          <w:fldChar w:fldCharType="begin"/>
        </w:r>
        <w:r>
          <w:instrText xml:space="preserve"> PAGEREF _Toc15320 \h </w:instrText>
        </w:r>
        <w:r>
          <w:fldChar w:fldCharType="separate"/>
        </w:r>
        <w:r>
          <w:t>41</w:t>
        </w:r>
        <w:r>
          <w:fldChar w:fldCharType="end"/>
        </w:r>
      </w:hyperlink>
    </w:p>
    <w:p>
      <w:pPr>
        <w:pStyle w:val="TOC1"/>
        <w:tabs>
          <w:tab w:val="right" w:leader="dot" w:pos="8306"/>
        </w:tabs>
      </w:pPr>
      <w:hyperlink w:anchor="_Toc24269" w:history="1">
        <w:r>
          <w:rPr>
            <w:rFonts w:ascii="仿宋" w:eastAsia="仿宋" w:hAnsi="仿宋" w:cs="仿宋" w:hint="eastAsia"/>
            <w:lang w:eastAsia="zh-CN"/>
          </w:rPr>
          <w:t>十三、人工智能物联网项目工程方案分析</w:t>
        </w:r>
        <w:r>
          <w:tab/>
        </w:r>
        <w:r>
          <w:fldChar w:fldCharType="begin"/>
        </w:r>
        <w:r>
          <w:instrText xml:space="preserve"> PAGEREF _Toc24269 \h </w:instrText>
        </w:r>
        <w:r>
          <w:fldChar w:fldCharType="separate"/>
        </w:r>
        <w:r>
          <w:t>43</w:t>
        </w:r>
        <w:r>
          <w:fldChar w:fldCharType="end"/>
        </w:r>
      </w:hyperlink>
    </w:p>
    <w:p>
      <w:pPr>
        <w:pStyle w:val="TOC2"/>
        <w:tabs>
          <w:tab w:val="right" w:leader="dot" w:pos="8306"/>
        </w:tabs>
      </w:pPr>
      <w:hyperlink w:anchor="_Toc11654" w:history="1">
        <w:r>
          <w:rPr>
            <w:rFonts w:ascii="仿宋" w:eastAsia="仿宋" w:hAnsi="仿宋" w:cs="仿宋" w:hint="eastAsia"/>
            <w:lang w:eastAsia="zh-CN"/>
          </w:rPr>
          <w:t>(一)、建筑工程设计原则</w:t>
        </w:r>
        <w:r>
          <w:tab/>
        </w:r>
        <w:r>
          <w:fldChar w:fldCharType="begin"/>
        </w:r>
        <w:r>
          <w:instrText xml:space="preserve"> PAGEREF _Toc11654 \h </w:instrText>
        </w:r>
        <w:r>
          <w:fldChar w:fldCharType="separate"/>
        </w:r>
        <w:r>
          <w:t>43</w:t>
        </w:r>
        <w:r>
          <w:fldChar w:fldCharType="end"/>
        </w:r>
      </w:hyperlink>
    </w:p>
    <w:p>
      <w:pPr>
        <w:pStyle w:val="TOC2"/>
        <w:tabs>
          <w:tab w:val="right" w:leader="dot" w:pos="8306"/>
        </w:tabs>
      </w:pPr>
      <w:hyperlink w:anchor="_Toc32064" w:history="1">
        <w:r>
          <w:rPr>
            <w:rFonts w:ascii="仿宋" w:eastAsia="仿宋" w:hAnsi="仿宋" w:cs="仿宋" w:hint="eastAsia"/>
            <w:lang w:eastAsia="zh-CN"/>
          </w:rPr>
          <w:t>(二)、土建工程建设指标</w:t>
        </w:r>
        <w:r>
          <w:tab/>
        </w:r>
        <w:r>
          <w:fldChar w:fldCharType="begin"/>
        </w:r>
        <w:r>
          <w:instrText xml:space="preserve"> PAGEREF _Toc32064 \h </w:instrText>
        </w:r>
        <w:r>
          <w:fldChar w:fldCharType="separate"/>
        </w:r>
        <w:r>
          <w:t>47</w:t>
        </w:r>
        <w:r>
          <w:fldChar w:fldCharType="end"/>
        </w:r>
      </w:hyperlink>
    </w:p>
    <w:p>
      <w:pPr>
        <w:pStyle w:val="TOC1"/>
        <w:tabs>
          <w:tab w:val="right" w:leader="dot" w:pos="8306"/>
        </w:tabs>
      </w:pPr>
      <w:hyperlink w:anchor="_Toc29265" w:history="1">
        <w:r>
          <w:rPr>
            <w:rFonts w:ascii="仿宋" w:eastAsia="仿宋" w:hAnsi="仿宋" w:cs="仿宋" w:hint="eastAsia"/>
            <w:lang w:eastAsia="zh-CN"/>
          </w:rPr>
          <w:t>十四、质量管理体系</w:t>
        </w:r>
        <w:r>
          <w:tab/>
        </w:r>
        <w:r>
          <w:fldChar w:fldCharType="begin"/>
        </w:r>
        <w:r>
          <w:instrText xml:space="preserve"> PAGEREF _Toc29265 \h </w:instrText>
        </w:r>
        <w:r>
          <w:fldChar w:fldCharType="separate"/>
        </w:r>
        <w:r>
          <w:t>48</w:t>
        </w:r>
        <w:r>
          <w:fldChar w:fldCharType="end"/>
        </w:r>
      </w:hyperlink>
    </w:p>
    <w:p>
      <w:pPr>
        <w:pStyle w:val="TOC2"/>
        <w:tabs>
          <w:tab w:val="right" w:leader="dot" w:pos="8306"/>
        </w:tabs>
      </w:pPr>
      <w:hyperlink w:anchor="_Toc24207" w:history="1">
        <w:r>
          <w:rPr>
            <w:rFonts w:ascii="仿宋" w:eastAsia="仿宋" w:hAnsi="仿宋" w:cs="仿宋" w:hint="eastAsia"/>
            <w:lang w:eastAsia="zh-CN"/>
          </w:rPr>
          <w:t>(一)、质量目标与方针</w:t>
        </w:r>
        <w:r>
          <w:tab/>
        </w:r>
        <w:r>
          <w:fldChar w:fldCharType="begin"/>
        </w:r>
        <w:r>
          <w:instrText xml:space="preserve"> PAGEREF _Toc24207 \h </w:instrText>
        </w:r>
        <w:r>
          <w:fldChar w:fldCharType="separate"/>
        </w:r>
        <w:r>
          <w:t>48</w:t>
        </w:r>
        <w:r>
          <w:fldChar w:fldCharType="end"/>
        </w:r>
      </w:hyperlink>
    </w:p>
    <w:p>
      <w:pPr>
        <w:pStyle w:val="TOC2"/>
        <w:tabs>
          <w:tab w:val="right" w:leader="dot" w:pos="8306"/>
        </w:tabs>
      </w:pPr>
      <w:hyperlink w:anchor="_Toc3832" w:history="1">
        <w:r>
          <w:rPr>
            <w:rFonts w:ascii="仿宋" w:eastAsia="仿宋" w:hAnsi="仿宋" w:cs="仿宋" w:hint="eastAsia"/>
            <w:lang w:eastAsia="zh-CN"/>
          </w:rPr>
          <w:t>(二)、质量管理责任</w:t>
        </w:r>
        <w:r>
          <w:tab/>
        </w:r>
        <w:r>
          <w:fldChar w:fldCharType="begin"/>
        </w:r>
        <w:r>
          <w:instrText xml:space="preserve"> PAGEREF _Toc3832 \h </w:instrText>
        </w:r>
        <w:r>
          <w:fldChar w:fldCharType="separate"/>
        </w:r>
        <w:r>
          <w:t>49</w:t>
        </w:r>
        <w:r>
          <w:fldChar w:fldCharType="end"/>
        </w:r>
      </w:hyperlink>
    </w:p>
    <w:p>
      <w:pPr>
        <w:pStyle w:val="TOC2"/>
        <w:tabs>
          <w:tab w:val="right" w:leader="dot" w:pos="8306"/>
        </w:tabs>
      </w:pPr>
      <w:hyperlink w:anchor="_Toc22531" w:history="1">
        <w:r>
          <w:rPr>
            <w:rFonts w:ascii="仿宋" w:eastAsia="仿宋" w:hAnsi="仿宋" w:cs="仿宋" w:hint="eastAsia"/>
            <w:lang w:eastAsia="zh-CN"/>
          </w:rPr>
          <w:t>(三)、质量管理体系文件</w:t>
        </w:r>
        <w:r>
          <w:tab/>
        </w:r>
        <w:r>
          <w:fldChar w:fldCharType="begin"/>
        </w:r>
        <w:r>
          <w:instrText xml:space="preserve"> PAGEREF _Toc22531 \h </w:instrText>
        </w:r>
        <w:r>
          <w:fldChar w:fldCharType="separate"/>
        </w:r>
        <w:r>
          <w:t>51</w:t>
        </w:r>
        <w:r>
          <w:fldChar w:fldCharType="end"/>
        </w:r>
      </w:hyperlink>
    </w:p>
    <w:p>
      <w:pPr>
        <w:pStyle w:val="TOC2"/>
        <w:tabs>
          <w:tab w:val="right" w:leader="dot" w:pos="8306"/>
        </w:tabs>
      </w:pPr>
      <w:hyperlink w:anchor="_Toc250" w:history="1">
        <w:r>
          <w:rPr>
            <w:rFonts w:ascii="仿宋" w:eastAsia="仿宋" w:hAnsi="仿宋" w:cs="仿宋" w:hint="eastAsia"/>
            <w:lang w:eastAsia="zh-CN"/>
          </w:rPr>
          <w:t>(四)、质量培训与教育</w:t>
        </w:r>
        <w:r>
          <w:tab/>
        </w:r>
        <w:r>
          <w:fldChar w:fldCharType="begin"/>
        </w:r>
        <w:r>
          <w:instrText xml:space="preserve"> PAGEREF _Toc250 \h </w:instrText>
        </w:r>
        <w:r>
          <w:fldChar w:fldCharType="separate"/>
        </w:r>
        <w:r>
          <w:t>53</w:t>
        </w:r>
        <w:r>
          <w:fldChar w:fldCharType="end"/>
        </w:r>
      </w:hyperlink>
    </w:p>
    <w:p>
      <w:pPr>
        <w:pStyle w:val="TOC2"/>
        <w:tabs>
          <w:tab w:val="right" w:leader="dot" w:pos="8306"/>
        </w:tabs>
      </w:pPr>
      <w:hyperlink w:anchor="_Toc254" w:history="1">
        <w:r>
          <w:rPr>
            <w:rFonts w:ascii="仿宋" w:eastAsia="仿宋" w:hAnsi="仿宋" w:cs="仿宋" w:hint="eastAsia"/>
            <w:lang w:eastAsia="zh-CN"/>
          </w:rPr>
          <w:t>(五)、质量审核与评价</w:t>
        </w:r>
        <w:r>
          <w:tab/>
        </w:r>
        <w:r>
          <w:fldChar w:fldCharType="begin"/>
        </w:r>
        <w:r>
          <w:instrText xml:space="preserve"> PAGEREF _Toc254 \h </w:instrText>
        </w:r>
        <w:r>
          <w:fldChar w:fldCharType="separate"/>
        </w:r>
        <w:r>
          <w:t>54</w:t>
        </w:r>
        <w:r>
          <w:fldChar w:fldCharType="end"/>
        </w:r>
      </w:hyperlink>
    </w:p>
    <w:p>
      <w:pPr>
        <w:pStyle w:val="TOC2"/>
        <w:tabs>
          <w:tab w:val="right" w:leader="dot" w:pos="8306"/>
        </w:tabs>
      </w:pPr>
      <w:hyperlink w:anchor="_Toc15018" w:history="1">
        <w:r>
          <w:rPr>
            <w:rFonts w:ascii="仿宋" w:eastAsia="仿宋" w:hAnsi="仿宋" w:cs="仿宋" w:hint="eastAsia"/>
            <w:lang w:eastAsia="zh-CN"/>
          </w:rPr>
          <w:t>(六)、不符合与纠正措施</w:t>
        </w:r>
        <w:r>
          <w:tab/>
        </w:r>
        <w:r>
          <w:fldChar w:fldCharType="begin"/>
        </w:r>
        <w:r>
          <w:instrText xml:space="preserve"> PAGEREF _Toc15018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005"/>
      <w:r>
        <w:rPr>
          <w:rFonts w:ascii="仿宋" w:eastAsia="仿宋" w:hAnsi="仿宋" w:cs="仿宋" w:hint="eastAsia"/>
          <w:lang w:eastAsia="zh-CN"/>
        </w:rPr>
        <w:t>(一)、人工智能物联网行业分析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物联网行业一直以来都是市场的关注焦点。行业内的发展趋势、竞争态势以及潜在机会都对人工智能物联网项目的推进产生深远的影响。通过深入研究行业的整体概貌，我们将更好地理解行业的核心特征，为人工智能物联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物联网行业，技术一直是推动创新和发展的关键因素。我们将对当前技术趋势进行详尽分析，包括但不限于人工智能、大数据应用、先进制造技术等。这有助于人工智能物联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工智能物联网项目成功的基础。我们将对主要竞争对手进行深入研究，包括其市场份额、产品特点、市场定位等。通过全面了解竞争对手的优势和劣势，人工智能物联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791"/>
      <w:r>
        <w:rPr>
          <w:rFonts w:ascii="仿宋" w:eastAsia="仿宋" w:hAnsi="仿宋" w:cs="仿宋" w:hint="eastAsia"/>
          <w:sz w:val="28"/>
          <w:lang w:eastAsia="zh-CN"/>
        </w:rPr>
        <w:t>(二)、人工智能物联网市场分析预测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智能物联网市场未来的增长趋势。这包括市场的整体规模、各细分领域的发展趋势等。人工智能物联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智能物联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人工智能物联网项目实施过程中需要充分考虑的因素。我们将对市场风险进行全面评估，包括但不限于政策法规风险、市场竞争风险、技术变革风险等。通过对潜在风险的深入分析，人工智能物联网项目可以制定相应的风险缓解策略，降低不确定性对人工智能物联网项目的影响。</w:t>
      </w:r>
    </w:p>
    <w:p>
      <w:pPr>
        <w:pStyle w:val="Heading1"/>
        <w:ind w:firstLine="560" w:firstLineChars="200"/>
        <w:rPr>
          <w:rFonts w:ascii="仿宋" w:eastAsia="仿宋" w:hAnsi="仿宋" w:cs="仿宋" w:hint="eastAsia"/>
          <w:sz w:val="28"/>
          <w:lang w:eastAsia="zh-CN"/>
        </w:rPr>
      </w:pPr>
      <w:bookmarkStart w:id="5" w:name="_Toc11256"/>
      <w:r>
        <w:rPr>
          <w:rFonts w:ascii="仿宋" w:eastAsia="仿宋" w:hAnsi="仿宋" w:cs="仿宋" w:hint="eastAsia"/>
          <w:sz w:val="28"/>
          <w:lang w:eastAsia="zh-CN"/>
        </w:rPr>
        <w:t>二、人工智能物联网项目选址可行性分析</w:t>
      </w:r>
      <w:bookmarkEnd w:id="5"/>
    </w:p>
    <w:p>
      <w:pPr>
        <w:pStyle w:val="Heading2"/>
        <w:rPr>
          <w:rFonts w:ascii="仿宋" w:eastAsia="仿宋" w:hAnsi="仿宋" w:cs="仿宋" w:hint="eastAsia"/>
          <w:lang w:eastAsia="zh-CN"/>
        </w:rPr>
      </w:pPr>
      <w:bookmarkStart w:id="6" w:name="_Toc28873"/>
      <w:r>
        <w:rPr>
          <w:rFonts w:ascii="仿宋" w:eastAsia="仿宋" w:hAnsi="仿宋" w:cs="仿宋" w:hint="eastAsia"/>
          <w:lang w:eastAsia="zh-CN"/>
        </w:rPr>
        <w:t>(一)、人工智能物联网项目选址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该人工智能物联网项目选址位于XX省XX市XX区XXX街道</w:t>
      </w:r>
    </w:p>
    <w:p>
      <w:pPr>
        <w:pStyle w:val="Heading2"/>
        <w:ind w:firstLine="560" w:firstLineChars="200"/>
        <w:rPr>
          <w:rFonts w:ascii="仿宋" w:eastAsia="仿宋" w:hAnsi="仿宋" w:cs="仿宋" w:hint="eastAsia"/>
          <w:sz w:val="28"/>
          <w:lang w:eastAsia="zh-CN"/>
        </w:rPr>
      </w:pPr>
      <w:bookmarkStart w:id="7" w:name="_Toc2855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人工智能物联网项目的征地面积将根据人工智能物联网项目的实际规模和需求进行精确规划。具体面积XXX平方米，旨在确保人工智能物联网项目不仅能够满足当前的发展需求，还能够预留空间以适应未来的扩展。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净用地面积是在征地面积基础上去除不可利用面积后的实际可开发用地。具体面积XXX平方米，考虑到环保、交通、安全等多方面因素，以确保人工智能物联网项目在整体利用效率上达到最优。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人工智能物联网项目计划建设的建筑总规模具体面积XXX平方米。这一规模的确定综合考虑了人工智能物联网项目的性质、规模，以及城市规划的相关要求，确保建筑布局与周边环境协调一致。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绿地率是人工智能物联网项目用地中被规划为绿地的比例。具体面积XXX平方米，旨在通过合理规划绿地，改善人工智能物联网项目周边环境，提升居民生活质量，并符合城市整体绿化规划。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容积率是用地上可以建设的建筑总体积与用地面积之比。具体面积XXX，通过合理的容积率规划，确保人工智能物联网项目建筑规模与周边环境和谐共生。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智能物联网项目选址与当地城市规划相一致，具体面积XXX平方米。通过与城市规划部门深入沟通，确保人工智能物联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智能物联网项目选址符合当地产业政策，具体面积XXX平方米。这包括人工智能物联网项目对当地经济的促进作用，以及对相关产业的带动效应，确保人工智能物联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用地总体要求必须符合环保和可持续发展的原则，具体面积XXX平方米。通过采用绿色建筑设计、节能减排等措施，确保人工智能物联网项目在建设和运营过程中对环境的影响最小化，达到可持续发展的要求。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确保人工智能物联网项目选址具备必要的公共设施配套，具体面积XXX平方米。这包括交通便利性、教育、医疗等基础设施，以提高居民生活品质，使得人工智能物联网项目选址更具吸引力。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考虑用地总体要求对当地社会稳定性的影响，具体面积XXX平方米。通过深入了解当地社区反馈，确保人工智能物联网项目的选址和建设过程对当地社会和谐稳定产生积极作用。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智能物联网项目选址不仅符合法规和规划，还在实际操作中具有可行性。这一全面规划将为人工智能物联网项目的成功实施提供坚实的基础，确保人工智能物联网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81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物联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人工智能物联网项目的设备规划和空间设计中，我们将采取灵活设备布局的措施。设备布局将根据实际需求进行灵活设计，避免不必要的浪费。通过合理规划设备摆放位置，我们将提高设备的利用率，减少设备间距，以确保人工智能物联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智能物联网项目内部引入共享设施的概念，例如共享会议室、办公区等。通过这种方式，我们可以减少对资源的重复建设，提高资源共享效率，从而减小人工智能物联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45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工智能物联网项目的总图布置中，我们将不同功能区域进行明确的规划，以最大程度满足人工智能物联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79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工智能物联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工智能物联网项目对环境的影响是综合评价的重要因素之一。我们将详细考虑选址周边的自然环境、生态保护区、水源地等情况，确保人工智能物联网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对选址的评价还需充分考虑当地政府的产业政策和法规。我们将详细了解人工智能物联网项目所在地的相关政策，确保人工智能物联网项目的规划和运营与当地法规相符，降低不必要的法律风险。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考虑到社会稳定性对企业运营的重要性，我们将评估选址地区的社会安全情况、劳工关系、社区反馈等方面，以确保人工智能物联网项目的建设和运营不会受到社会稳定性的负面影响。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最后，我们将综合考虑用地成本，包括土地购置费用、土地开发成本等。通过对用地成本的详细评估，我们能够做出更为精确的经济效益分析，为人工智能物联网项目的投资决策提供有力支持。</w:t>
      </w:r>
    </w:p>
    <w:p>
      <w:pPr>
        <w:pStyle w:val="Heading1"/>
        <w:ind w:firstLine="560" w:firstLineChars="200"/>
        <w:rPr>
          <w:rFonts w:ascii="仿宋" w:eastAsia="仿宋" w:hAnsi="仿宋" w:cs="仿宋" w:hint="eastAsia"/>
          <w:sz w:val="28"/>
          <w:lang w:eastAsia="zh-CN"/>
        </w:rPr>
      </w:pPr>
      <w:bookmarkStart w:id="11" w:name="_Toc5350"/>
      <w:r>
        <w:rPr>
          <w:rFonts w:ascii="仿宋" w:eastAsia="仿宋" w:hAnsi="仿宋" w:cs="仿宋" w:hint="eastAsia"/>
          <w:sz w:val="28"/>
          <w:lang w:eastAsia="zh-CN"/>
        </w:rPr>
        <w:t>三、人工智能物联网项目建设背景及必要性分析</w:t>
      </w:r>
      <w:bookmarkEnd w:id="11"/>
    </w:p>
    <w:p>
      <w:pPr>
        <w:pStyle w:val="Heading2"/>
        <w:rPr>
          <w:rFonts w:ascii="仿宋" w:eastAsia="仿宋" w:hAnsi="仿宋" w:cs="仿宋" w:hint="eastAsia"/>
          <w:lang w:eastAsia="zh-CN"/>
        </w:rPr>
      </w:pPr>
      <w:bookmarkStart w:id="12" w:name="_Toc13966"/>
      <w:r>
        <w:rPr>
          <w:rFonts w:ascii="仿宋" w:eastAsia="仿宋" w:hAnsi="仿宋" w:cs="仿宋" w:hint="eastAsia"/>
          <w:lang w:eastAsia="zh-CN"/>
        </w:rPr>
        <w:t>(一)、人工智能物联网项目背景分析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物联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工智能物联网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工智能物联网项目在这个潮流中的定位。同时，我们将关注行业内涌现的新兴机遇，以便人工智能物联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工智能物联网项目提供了强大的发展动力。我们将聚焦于行业内最新的技术发展趋势，包括但不限于人工智能、大数据分析、物联网等领域。通过深度的技术研究，我们将确保人工智能物联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工智能物联网项目发展的源泉。我们将投入更多的精力对市场需求进行深入剖析，超越表面的需求，深入挖掘潜在的市场痛点和机遇。通过对市场需求的细致了解，人工智能物联网项目将更有针对性地设计解决方案，满足市场的多样化需求，从而更好地促进人工智能物联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工智能物联网项目战略至关重要。我们将对竞争态势进行更为深入的分析，包括但不限于市场份额、产品特点、客户满意度等多个维度。通过深度的竞争分析，人工智能物联网项目将能够更准确地把握市场脉搏，制定具有竞争力的人工智能物联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工智能物联网项目的发展具有直接的影响。我们将进行更为全面的法规和政策分析，了解行业发展中的潜在法律风险和合规挑战。通过充分了解和遵守相关法规，人工智能物联网项目将确保在法律框架内合法合规运营，为人工智能物联网项目的稳健发展提供有力支持。</w:t>
      </w:r>
    </w:p>
    <w:p>
      <w:pPr>
        <w:pStyle w:val="Heading2"/>
        <w:ind w:firstLine="560" w:firstLineChars="200"/>
        <w:rPr>
          <w:rFonts w:ascii="仿宋" w:eastAsia="仿宋" w:hAnsi="仿宋" w:cs="仿宋" w:hint="eastAsia"/>
          <w:sz w:val="28"/>
          <w:lang w:eastAsia="zh-CN"/>
        </w:rPr>
      </w:pPr>
      <w:bookmarkStart w:id="13" w:name="_Toc2285"/>
      <w:r>
        <w:rPr>
          <w:rFonts w:ascii="仿宋" w:eastAsia="仿宋" w:hAnsi="仿宋" w:cs="仿宋" w:hint="eastAsia"/>
          <w:sz w:val="28"/>
          <w:lang w:eastAsia="zh-CN"/>
        </w:rPr>
        <w:t>(二)、人工智能物联网项目建设必要性分析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物联网项目建设的迫切性源于对行业发展趋势的深刻洞察。我们正处于一个行业变革的时代，科技创新、数字化转型成为企业发展的关键动力。人工智能物联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物联网项目建设不仅仅是为了跟上潮流，更是为了通过技术创新推动企业的持续发展。通过引入先进的技术和解决方案，人工智能物联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工智能物联网项目的建设成为必然选择，通过提高产品质量、拓展服务领域，从而在竞争中获得更多的机会。人工智能物联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人工智能物联网项目建设的必要性体现在对客户需求更精准的满足。通过人工智能物联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物联网项目建设的背后是对企业持续创新的追求。只有通过不断创新，企业才能在竞争中立于不败之地。人工智能物联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76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992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物联网项目的技术管理特点体现在其创新导向。通过引入最先进的技术趋势和解决方案，人工智能物联网项目致力于提升科技含量、提高质量和效率水平。这意味着我们将采用最新的工具和方法，确保人工智能物联网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工智能物联网项目技术管理的显著特征。通过整合不同领域的技术资源，我们实现了跨学科的协同工作。这有助于优化技术架构，提高整体效能。此外，整合性策略还促进了不同技术团队之间的紧密沟通和高效合作，确保人工智能物联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工智能物联网项目所采用的技术。通过不断优化技术方案，人工智能物联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人工智能物联网项目团队将在人工智能物联网项目初期识别可能的技术风险，并采取相应的预防和应对措施。通过建立健全的风险评估机制，人工智能物联网项目能够在实施过程中及时发现并解决潜在的技术问题，保障人工智能物联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工智能物联网项目中，技术将成为人工智能物联网项目成功的有力支持。这一深度剖析揭示了技术管理在人工智能物联网项目实施中的关键作用，为人工智能物联网项目的技术基础奠定了坚实的基础。</w:t>
      </w:r>
    </w:p>
    <w:p>
      <w:pPr>
        <w:pStyle w:val="Heading2"/>
        <w:ind w:firstLine="560" w:firstLineChars="200"/>
        <w:rPr>
          <w:rFonts w:ascii="仿宋" w:eastAsia="仿宋" w:hAnsi="仿宋" w:cs="仿宋" w:hint="eastAsia"/>
          <w:sz w:val="28"/>
          <w:lang w:eastAsia="zh-CN"/>
        </w:rPr>
      </w:pPr>
      <w:bookmarkStart w:id="16" w:name="_Toc17787"/>
      <w:r>
        <w:rPr>
          <w:rFonts w:ascii="仿宋" w:eastAsia="仿宋" w:hAnsi="仿宋" w:cs="仿宋" w:hint="eastAsia"/>
          <w:sz w:val="28"/>
          <w:lang w:eastAsia="zh-CN"/>
        </w:rPr>
        <w:t>(二)、人工智能物联网项目工艺技术设计方案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工智能物联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工智能物联网项目将严格按照相关行业规范要求进行组织。通过有效控制产品质量，人工智能物联网项目将致力于为顾客提供优质的人工智能物联网项目产品和良好的服务。这体现了人工智能物联网项目对于生产活动合规性和质量标准的高度重视，为人工智能物联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人工智能物联网项目注重生态效益和清洁生产原则。人工智能物联网项目建设将紧密结合地方特色经济发展，与社会经济发展规划和区域环境保护规划方案相协调一致。通过与当地区域自然生态系统的结合，人工智能物联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工智能物联网项目产品具有多样化的客户需求和个性化的特点。因此，人工智能物联网项目产品规格品种多样，且单批生产数量较小。为满足这一特点，人工智能物联网项目承办单位将建设先进的柔性制造生产线。通过广泛应用柔性制造技术，人工智能物联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工智能物联网项目采用的技术具有较高的技术含量和自动化水平，处于国内先进水平。这一技术选用不仅体现了对生产效率、质量和环境友好性的高标准要求，同时为人工智能物联网项目的可持续发展奠定了坚实的基础。</w:t>
      </w:r>
    </w:p>
    <w:p>
      <w:pPr>
        <w:pStyle w:val="Heading2"/>
        <w:ind w:firstLine="560" w:firstLineChars="200"/>
        <w:rPr>
          <w:rFonts w:ascii="仿宋" w:eastAsia="仿宋" w:hAnsi="仿宋" w:cs="仿宋" w:hint="eastAsia"/>
          <w:sz w:val="28"/>
          <w:lang w:eastAsia="zh-CN"/>
        </w:rPr>
      </w:pPr>
      <w:bookmarkStart w:id="17" w:name="_Toc314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为确保人工智能物联网项目的高效生产和技术实施，我们制定了一套精心设计的设备选型方案，以满足人工智能物联网项目生产、质量和环保的要求。该方案的主要特点如下：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人工智能物联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https://d.book118.com/978136044032006030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人工智能物联网项目规划设计方案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40AAA"/>
    <w:rsid w:val="59B40A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3604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2024-01-21T02:02:00Z</dcterms:created>
  <dcterms:modified xsi:type="dcterms:W3CDTF">2024-01-21T02:02:12Z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5DCB7A5D17634D94B1E7BBF09BA98793_11</vt:lpwstr>
  </property>
  <property fmtid="{D5CDD505-2E9C-101B-9397-08002B2CF9AE}" pid="3" name="KSOProductBuildVer">
    <vt:lpwstr>2052-12.1.0.16120</vt:lpwstr>
  </property>
</Properties>
</file>