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离子交换树脂项目建设方案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49" w:history="1">
        <w:r>
          <w:rPr>
            <w:rFonts w:ascii="仿宋" w:eastAsia="仿宋" w:hAnsi="仿宋" w:cs="仿宋" w:hint="eastAsia"/>
            <w:lang w:eastAsia="zh-CN"/>
          </w:rPr>
          <w:t>前言</w:t>
        </w:r>
        <w:r>
          <w:tab/>
        </w:r>
        <w:r>
          <w:fldChar w:fldCharType="begin"/>
        </w:r>
        <w:r>
          <w:instrText xml:space="preserve"> PAGEREF _Toc30549 \h </w:instrText>
        </w:r>
        <w:r>
          <w:fldChar w:fldCharType="separate"/>
        </w:r>
        <w:r>
          <w:t>3</w:t>
        </w:r>
        <w:r>
          <w:fldChar w:fldCharType="end"/>
        </w:r>
      </w:hyperlink>
    </w:p>
    <w:p>
      <w:pPr>
        <w:pStyle w:val="TOC1"/>
        <w:tabs>
          <w:tab w:val="right" w:leader="dot" w:pos="8306"/>
        </w:tabs>
      </w:pPr>
      <w:hyperlink w:anchor="_Toc16482" w:history="1">
        <w:r>
          <w:rPr>
            <w:rFonts w:ascii="仿宋" w:eastAsia="仿宋" w:hAnsi="仿宋" w:cs="仿宋" w:hint="eastAsia"/>
            <w:lang w:eastAsia="zh-CN"/>
          </w:rPr>
          <w:t>一、离子交换树脂项目概论</w:t>
        </w:r>
        <w:r>
          <w:tab/>
        </w:r>
        <w:r>
          <w:fldChar w:fldCharType="begin"/>
        </w:r>
        <w:r>
          <w:instrText xml:space="preserve"> PAGEREF _Toc16482 \h </w:instrText>
        </w:r>
        <w:r>
          <w:fldChar w:fldCharType="separate"/>
        </w:r>
        <w:r>
          <w:t>3</w:t>
        </w:r>
        <w:r>
          <w:fldChar w:fldCharType="end"/>
        </w:r>
      </w:hyperlink>
    </w:p>
    <w:p>
      <w:pPr>
        <w:pStyle w:val="TOC2"/>
        <w:tabs>
          <w:tab w:val="right" w:leader="dot" w:pos="8306"/>
        </w:tabs>
      </w:pPr>
      <w:hyperlink w:anchor="_Toc19914" w:history="1">
        <w:r>
          <w:rPr>
            <w:rFonts w:ascii="仿宋" w:eastAsia="仿宋" w:hAnsi="仿宋" w:cs="仿宋" w:hint="eastAsia"/>
            <w:lang w:eastAsia="zh-CN"/>
          </w:rPr>
          <w:t>(一)、项目申报单位概况</w:t>
        </w:r>
        <w:r>
          <w:tab/>
        </w:r>
        <w:r>
          <w:fldChar w:fldCharType="begin"/>
        </w:r>
        <w:r>
          <w:instrText xml:space="preserve"> PAGEREF _Toc19914 \h </w:instrText>
        </w:r>
        <w:r>
          <w:fldChar w:fldCharType="separate"/>
        </w:r>
        <w:r>
          <w:t>3</w:t>
        </w:r>
        <w:r>
          <w:fldChar w:fldCharType="end"/>
        </w:r>
      </w:hyperlink>
    </w:p>
    <w:p>
      <w:pPr>
        <w:pStyle w:val="TOC2"/>
        <w:tabs>
          <w:tab w:val="right" w:leader="dot" w:pos="8306"/>
        </w:tabs>
      </w:pPr>
      <w:hyperlink w:anchor="_Toc2519" w:history="1">
        <w:r>
          <w:rPr>
            <w:rFonts w:ascii="仿宋" w:eastAsia="仿宋" w:hAnsi="仿宋" w:cs="仿宋" w:hint="eastAsia"/>
            <w:lang w:eastAsia="zh-CN"/>
          </w:rPr>
          <w:t>(二)、项目概况</w:t>
        </w:r>
        <w:r>
          <w:tab/>
        </w:r>
        <w:r>
          <w:fldChar w:fldCharType="begin"/>
        </w:r>
        <w:r>
          <w:instrText xml:space="preserve"> PAGEREF _Toc2519 \h </w:instrText>
        </w:r>
        <w:r>
          <w:fldChar w:fldCharType="separate"/>
        </w:r>
        <w:r>
          <w:t>4</w:t>
        </w:r>
        <w:r>
          <w:fldChar w:fldCharType="end"/>
        </w:r>
      </w:hyperlink>
    </w:p>
    <w:p>
      <w:pPr>
        <w:pStyle w:val="TOC1"/>
        <w:tabs>
          <w:tab w:val="right" w:leader="dot" w:pos="8306"/>
        </w:tabs>
      </w:pPr>
      <w:hyperlink w:anchor="_Toc3862" w:history="1">
        <w:r>
          <w:rPr>
            <w:rFonts w:ascii="仿宋" w:eastAsia="仿宋" w:hAnsi="仿宋" w:cs="仿宋" w:hint="eastAsia"/>
            <w:lang w:eastAsia="zh-CN"/>
          </w:rPr>
          <w:t>二、资源开发及综合利用分析</w:t>
        </w:r>
        <w:r>
          <w:tab/>
        </w:r>
        <w:r>
          <w:fldChar w:fldCharType="begin"/>
        </w:r>
        <w:r>
          <w:instrText xml:space="preserve"> PAGEREF _Toc3862 \h </w:instrText>
        </w:r>
        <w:r>
          <w:fldChar w:fldCharType="separate"/>
        </w:r>
        <w:r>
          <w:t>7</w:t>
        </w:r>
        <w:r>
          <w:fldChar w:fldCharType="end"/>
        </w:r>
      </w:hyperlink>
    </w:p>
    <w:p>
      <w:pPr>
        <w:pStyle w:val="TOC2"/>
        <w:tabs>
          <w:tab w:val="right" w:leader="dot" w:pos="8306"/>
        </w:tabs>
      </w:pPr>
      <w:hyperlink w:anchor="_Toc24730" w:history="1">
        <w:r>
          <w:rPr>
            <w:rFonts w:ascii="仿宋" w:eastAsia="仿宋" w:hAnsi="仿宋" w:cs="仿宋" w:hint="eastAsia"/>
            <w:lang w:eastAsia="zh-CN"/>
          </w:rPr>
          <w:t>(一)、资源开发方案</w:t>
        </w:r>
        <w:r>
          <w:tab/>
        </w:r>
        <w:r>
          <w:fldChar w:fldCharType="begin"/>
        </w:r>
        <w:r>
          <w:instrText xml:space="preserve"> PAGEREF _Toc24730 \h </w:instrText>
        </w:r>
        <w:r>
          <w:fldChar w:fldCharType="separate"/>
        </w:r>
        <w:r>
          <w:t>7</w:t>
        </w:r>
        <w:r>
          <w:fldChar w:fldCharType="end"/>
        </w:r>
      </w:hyperlink>
    </w:p>
    <w:p>
      <w:pPr>
        <w:pStyle w:val="TOC2"/>
        <w:tabs>
          <w:tab w:val="right" w:leader="dot" w:pos="8306"/>
        </w:tabs>
      </w:pPr>
      <w:hyperlink w:anchor="_Toc24566" w:history="1">
        <w:r>
          <w:rPr>
            <w:rFonts w:ascii="仿宋" w:eastAsia="仿宋" w:hAnsi="仿宋" w:cs="仿宋" w:hint="eastAsia"/>
            <w:lang w:eastAsia="zh-CN"/>
          </w:rPr>
          <w:t>(二)、资源利用方案</w:t>
        </w:r>
        <w:r>
          <w:tab/>
        </w:r>
        <w:r>
          <w:fldChar w:fldCharType="begin"/>
        </w:r>
        <w:r>
          <w:instrText xml:space="preserve"> PAGEREF _Toc24566 \h </w:instrText>
        </w:r>
        <w:r>
          <w:fldChar w:fldCharType="separate"/>
        </w:r>
        <w:r>
          <w:t>8</w:t>
        </w:r>
        <w:r>
          <w:fldChar w:fldCharType="end"/>
        </w:r>
      </w:hyperlink>
    </w:p>
    <w:p>
      <w:pPr>
        <w:pStyle w:val="TOC2"/>
        <w:tabs>
          <w:tab w:val="right" w:leader="dot" w:pos="8306"/>
        </w:tabs>
      </w:pPr>
      <w:hyperlink w:anchor="_Toc32534" w:history="1">
        <w:r>
          <w:rPr>
            <w:rFonts w:ascii="仿宋" w:eastAsia="仿宋" w:hAnsi="仿宋" w:cs="仿宋" w:hint="eastAsia"/>
            <w:lang w:eastAsia="zh-CN"/>
          </w:rPr>
          <w:t>(三)、资源节约措施</w:t>
        </w:r>
        <w:r>
          <w:tab/>
        </w:r>
        <w:r>
          <w:fldChar w:fldCharType="begin"/>
        </w:r>
        <w:r>
          <w:instrText xml:space="preserve"> PAGEREF _Toc32534 \h </w:instrText>
        </w:r>
        <w:r>
          <w:fldChar w:fldCharType="separate"/>
        </w:r>
        <w:r>
          <w:t>9</w:t>
        </w:r>
        <w:r>
          <w:fldChar w:fldCharType="end"/>
        </w:r>
      </w:hyperlink>
    </w:p>
    <w:p>
      <w:pPr>
        <w:pStyle w:val="TOC1"/>
        <w:tabs>
          <w:tab w:val="right" w:leader="dot" w:pos="8306"/>
        </w:tabs>
      </w:pPr>
      <w:hyperlink w:anchor="_Toc8011" w:history="1">
        <w:r>
          <w:rPr>
            <w:rFonts w:ascii="仿宋" w:eastAsia="仿宋" w:hAnsi="仿宋" w:cs="仿宋" w:hint="eastAsia"/>
            <w:lang w:eastAsia="zh-CN"/>
          </w:rPr>
          <w:t>三、背景、必要性分析</w:t>
        </w:r>
        <w:r>
          <w:tab/>
        </w:r>
        <w:r>
          <w:fldChar w:fldCharType="begin"/>
        </w:r>
        <w:r>
          <w:instrText xml:space="preserve"> PAGEREF _Toc8011 \h </w:instrText>
        </w:r>
        <w:r>
          <w:fldChar w:fldCharType="separate"/>
        </w:r>
        <w:r>
          <w:t>10</w:t>
        </w:r>
        <w:r>
          <w:fldChar w:fldCharType="end"/>
        </w:r>
      </w:hyperlink>
    </w:p>
    <w:p>
      <w:pPr>
        <w:pStyle w:val="TOC2"/>
        <w:tabs>
          <w:tab w:val="right" w:leader="dot" w:pos="8306"/>
        </w:tabs>
      </w:pPr>
      <w:hyperlink w:anchor="_Toc1629" w:history="1">
        <w:r>
          <w:rPr>
            <w:rFonts w:ascii="仿宋" w:eastAsia="仿宋" w:hAnsi="仿宋" w:cs="仿宋" w:hint="eastAsia"/>
            <w:lang w:eastAsia="zh-CN"/>
          </w:rPr>
          <w:t>(一)、项目建设背景</w:t>
        </w:r>
        <w:r>
          <w:tab/>
        </w:r>
        <w:r>
          <w:fldChar w:fldCharType="begin"/>
        </w:r>
        <w:r>
          <w:instrText xml:space="preserve"> PAGEREF _Toc1629 \h </w:instrText>
        </w:r>
        <w:r>
          <w:fldChar w:fldCharType="separate"/>
        </w:r>
        <w:r>
          <w:t>10</w:t>
        </w:r>
        <w:r>
          <w:fldChar w:fldCharType="end"/>
        </w:r>
      </w:hyperlink>
    </w:p>
    <w:p>
      <w:pPr>
        <w:pStyle w:val="TOC2"/>
        <w:tabs>
          <w:tab w:val="right" w:leader="dot" w:pos="8306"/>
        </w:tabs>
      </w:pPr>
      <w:hyperlink w:anchor="_Toc30918" w:history="1">
        <w:r>
          <w:rPr>
            <w:rFonts w:ascii="仿宋" w:eastAsia="仿宋" w:hAnsi="仿宋" w:cs="仿宋" w:hint="eastAsia"/>
            <w:lang w:eastAsia="zh-CN"/>
          </w:rPr>
          <w:t>(二)、必要性分析</w:t>
        </w:r>
        <w:r>
          <w:tab/>
        </w:r>
        <w:r>
          <w:fldChar w:fldCharType="begin"/>
        </w:r>
        <w:r>
          <w:instrText xml:space="preserve"> PAGEREF _Toc30918 \h </w:instrText>
        </w:r>
        <w:r>
          <w:fldChar w:fldCharType="separate"/>
        </w:r>
        <w:r>
          <w:t>11</w:t>
        </w:r>
        <w:r>
          <w:fldChar w:fldCharType="end"/>
        </w:r>
      </w:hyperlink>
    </w:p>
    <w:p>
      <w:pPr>
        <w:pStyle w:val="TOC2"/>
        <w:tabs>
          <w:tab w:val="right" w:leader="dot" w:pos="8306"/>
        </w:tabs>
      </w:pPr>
      <w:hyperlink w:anchor="_Toc28316" w:history="1">
        <w:r>
          <w:rPr>
            <w:rFonts w:ascii="仿宋" w:eastAsia="仿宋" w:hAnsi="仿宋" w:cs="仿宋" w:hint="eastAsia"/>
            <w:lang w:eastAsia="zh-CN"/>
          </w:rPr>
          <w:t>(三)、项目建设有利条件</w:t>
        </w:r>
        <w:r>
          <w:tab/>
        </w:r>
        <w:r>
          <w:fldChar w:fldCharType="begin"/>
        </w:r>
        <w:r>
          <w:instrText xml:space="preserve"> PAGEREF _Toc28316 \h </w:instrText>
        </w:r>
        <w:r>
          <w:fldChar w:fldCharType="separate"/>
        </w:r>
        <w:r>
          <w:t>13</w:t>
        </w:r>
        <w:r>
          <w:fldChar w:fldCharType="end"/>
        </w:r>
      </w:hyperlink>
    </w:p>
    <w:p>
      <w:pPr>
        <w:pStyle w:val="TOC1"/>
        <w:tabs>
          <w:tab w:val="right" w:leader="dot" w:pos="8306"/>
        </w:tabs>
      </w:pPr>
      <w:hyperlink w:anchor="_Toc6684" w:history="1">
        <w:r>
          <w:rPr>
            <w:rFonts w:ascii="仿宋" w:eastAsia="仿宋" w:hAnsi="仿宋" w:cs="仿宋" w:hint="eastAsia"/>
            <w:lang w:eastAsia="zh-CN"/>
          </w:rPr>
          <w:t>四、社会影响分析</w:t>
        </w:r>
        <w:r>
          <w:tab/>
        </w:r>
        <w:r>
          <w:fldChar w:fldCharType="begin"/>
        </w:r>
        <w:r>
          <w:instrText xml:space="preserve"> PAGEREF _Toc6684 \h </w:instrText>
        </w:r>
        <w:r>
          <w:fldChar w:fldCharType="separate"/>
        </w:r>
        <w:r>
          <w:t>15</w:t>
        </w:r>
        <w:r>
          <w:fldChar w:fldCharType="end"/>
        </w:r>
      </w:hyperlink>
    </w:p>
    <w:p>
      <w:pPr>
        <w:pStyle w:val="TOC2"/>
        <w:tabs>
          <w:tab w:val="right" w:leader="dot" w:pos="8306"/>
        </w:tabs>
      </w:pPr>
      <w:hyperlink w:anchor="_Toc21508" w:history="1">
        <w:r>
          <w:rPr>
            <w:rFonts w:ascii="仿宋" w:eastAsia="仿宋" w:hAnsi="仿宋" w:cs="仿宋" w:hint="eastAsia"/>
            <w:lang w:eastAsia="zh-CN"/>
          </w:rPr>
          <w:t>(一)、社会影响效果分析</w:t>
        </w:r>
        <w:r>
          <w:tab/>
        </w:r>
        <w:r>
          <w:fldChar w:fldCharType="begin"/>
        </w:r>
        <w:r>
          <w:instrText xml:space="preserve"> PAGEREF _Toc21508 \h </w:instrText>
        </w:r>
        <w:r>
          <w:fldChar w:fldCharType="separate"/>
        </w:r>
        <w:r>
          <w:t>15</w:t>
        </w:r>
        <w:r>
          <w:fldChar w:fldCharType="end"/>
        </w:r>
      </w:hyperlink>
    </w:p>
    <w:p>
      <w:pPr>
        <w:pStyle w:val="TOC2"/>
        <w:tabs>
          <w:tab w:val="right" w:leader="dot" w:pos="8306"/>
        </w:tabs>
      </w:pPr>
      <w:hyperlink w:anchor="_Toc1729" w:history="1">
        <w:r>
          <w:rPr>
            <w:rFonts w:ascii="仿宋" w:eastAsia="仿宋" w:hAnsi="仿宋" w:cs="仿宋" w:hint="eastAsia"/>
            <w:lang w:eastAsia="zh-CN"/>
          </w:rPr>
          <w:t>(二)、社会适应性分析</w:t>
        </w:r>
        <w:r>
          <w:tab/>
        </w:r>
        <w:r>
          <w:fldChar w:fldCharType="begin"/>
        </w:r>
        <w:r>
          <w:instrText xml:space="preserve"> PAGEREF _Toc1729 \h </w:instrText>
        </w:r>
        <w:r>
          <w:fldChar w:fldCharType="separate"/>
        </w:r>
        <w:r>
          <w:t>17</w:t>
        </w:r>
        <w:r>
          <w:fldChar w:fldCharType="end"/>
        </w:r>
      </w:hyperlink>
    </w:p>
    <w:p>
      <w:pPr>
        <w:pStyle w:val="TOC2"/>
        <w:tabs>
          <w:tab w:val="right" w:leader="dot" w:pos="8306"/>
        </w:tabs>
      </w:pPr>
      <w:hyperlink w:anchor="_Toc19488" w:history="1">
        <w:r>
          <w:rPr>
            <w:rFonts w:ascii="仿宋" w:eastAsia="仿宋" w:hAnsi="仿宋" w:cs="仿宋" w:hint="eastAsia"/>
            <w:lang w:eastAsia="zh-CN"/>
          </w:rPr>
          <w:t>(三)、社会风险及对策分析</w:t>
        </w:r>
        <w:r>
          <w:tab/>
        </w:r>
        <w:r>
          <w:fldChar w:fldCharType="begin"/>
        </w:r>
        <w:r>
          <w:instrText xml:space="preserve"> PAGEREF _Toc19488 \h </w:instrText>
        </w:r>
        <w:r>
          <w:fldChar w:fldCharType="separate"/>
        </w:r>
        <w:r>
          <w:t>19</w:t>
        </w:r>
        <w:r>
          <w:fldChar w:fldCharType="end"/>
        </w:r>
      </w:hyperlink>
    </w:p>
    <w:p>
      <w:pPr>
        <w:pStyle w:val="TOC1"/>
        <w:tabs>
          <w:tab w:val="right" w:leader="dot" w:pos="8306"/>
        </w:tabs>
      </w:pPr>
      <w:hyperlink w:anchor="_Toc9839" w:history="1">
        <w:r>
          <w:rPr>
            <w:rFonts w:ascii="仿宋" w:eastAsia="仿宋" w:hAnsi="仿宋" w:cs="仿宋" w:hint="eastAsia"/>
            <w:lang w:eastAsia="zh-CN"/>
          </w:rPr>
          <w:t>五、项目监理与质量保证</w:t>
        </w:r>
        <w:r>
          <w:tab/>
        </w:r>
        <w:r>
          <w:fldChar w:fldCharType="begin"/>
        </w:r>
        <w:r>
          <w:instrText xml:space="preserve"> PAGEREF _Toc9839 \h </w:instrText>
        </w:r>
        <w:r>
          <w:fldChar w:fldCharType="separate"/>
        </w:r>
        <w:r>
          <w:t>22</w:t>
        </w:r>
        <w:r>
          <w:fldChar w:fldCharType="end"/>
        </w:r>
      </w:hyperlink>
    </w:p>
    <w:p>
      <w:pPr>
        <w:pStyle w:val="TOC2"/>
        <w:tabs>
          <w:tab w:val="right" w:leader="dot" w:pos="8306"/>
        </w:tabs>
      </w:pPr>
      <w:hyperlink w:anchor="_Toc3760" w:history="1">
        <w:r>
          <w:rPr>
            <w:rFonts w:ascii="仿宋" w:eastAsia="仿宋" w:hAnsi="仿宋" w:cs="仿宋" w:hint="eastAsia"/>
            <w:lang w:eastAsia="zh-CN"/>
          </w:rPr>
          <w:t>(一)、监理体系构建</w:t>
        </w:r>
        <w:r>
          <w:tab/>
        </w:r>
        <w:r>
          <w:fldChar w:fldCharType="begin"/>
        </w:r>
        <w:r>
          <w:instrText xml:space="preserve"> PAGEREF _Toc3760 \h </w:instrText>
        </w:r>
        <w:r>
          <w:fldChar w:fldCharType="separate"/>
        </w:r>
        <w:r>
          <w:t>22</w:t>
        </w:r>
        <w:r>
          <w:fldChar w:fldCharType="end"/>
        </w:r>
      </w:hyperlink>
    </w:p>
    <w:p>
      <w:pPr>
        <w:pStyle w:val="TOC2"/>
        <w:tabs>
          <w:tab w:val="right" w:leader="dot" w:pos="8306"/>
        </w:tabs>
      </w:pPr>
      <w:hyperlink w:anchor="_Toc19726" w:history="1">
        <w:r>
          <w:rPr>
            <w:rFonts w:ascii="仿宋" w:eastAsia="仿宋" w:hAnsi="仿宋" w:cs="仿宋" w:hint="eastAsia"/>
            <w:lang w:eastAsia="zh-CN"/>
          </w:rPr>
          <w:t>(二)、质量保证体系实施</w:t>
        </w:r>
        <w:r>
          <w:tab/>
        </w:r>
        <w:r>
          <w:fldChar w:fldCharType="begin"/>
        </w:r>
        <w:r>
          <w:instrText xml:space="preserve"> PAGEREF _Toc19726 \h </w:instrText>
        </w:r>
        <w:r>
          <w:fldChar w:fldCharType="separate"/>
        </w:r>
        <w:r>
          <w:t>23</w:t>
        </w:r>
        <w:r>
          <w:fldChar w:fldCharType="end"/>
        </w:r>
      </w:hyperlink>
    </w:p>
    <w:p>
      <w:pPr>
        <w:pStyle w:val="TOC2"/>
        <w:tabs>
          <w:tab w:val="right" w:leader="dot" w:pos="8306"/>
        </w:tabs>
      </w:pPr>
      <w:hyperlink w:anchor="_Toc22145" w:history="1">
        <w:r>
          <w:rPr>
            <w:rFonts w:ascii="仿宋" w:eastAsia="仿宋" w:hAnsi="仿宋" w:cs="仿宋" w:hint="eastAsia"/>
            <w:lang w:eastAsia="zh-CN"/>
          </w:rPr>
          <w:t>(三)、监理与质量控制流程</w:t>
        </w:r>
        <w:r>
          <w:tab/>
        </w:r>
        <w:r>
          <w:fldChar w:fldCharType="begin"/>
        </w:r>
        <w:r>
          <w:instrText xml:space="preserve"> PAGEREF _Toc22145 \h </w:instrText>
        </w:r>
        <w:r>
          <w:fldChar w:fldCharType="separate"/>
        </w:r>
        <w:r>
          <w:t>23</w:t>
        </w:r>
        <w:r>
          <w:fldChar w:fldCharType="end"/>
        </w:r>
      </w:hyperlink>
    </w:p>
    <w:p>
      <w:pPr>
        <w:pStyle w:val="TOC1"/>
        <w:tabs>
          <w:tab w:val="right" w:leader="dot" w:pos="8306"/>
        </w:tabs>
      </w:pPr>
      <w:hyperlink w:anchor="_Toc11959" w:history="1">
        <w:r>
          <w:rPr>
            <w:rFonts w:ascii="仿宋" w:eastAsia="仿宋" w:hAnsi="仿宋" w:cs="仿宋" w:hint="eastAsia"/>
            <w:lang w:eastAsia="zh-CN"/>
          </w:rPr>
          <w:t>六、发展规划、产业政策和行业准入分析</w:t>
        </w:r>
        <w:r>
          <w:tab/>
        </w:r>
        <w:r>
          <w:fldChar w:fldCharType="begin"/>
        </w:r>
        <w:r>
          <w:instrText xml:space="preserve"> PAGEREF _Toc11959 \h </w:instrText>
        </w:r>
        <w:r>
          <w:fldChar w:fldCharType="separate"/>
        </w:r>
        <w:r>
          <w:t>24</w:t>
        </w:r>
        <w:r>
          <w:fldChar w:fldCharType="end"/>
        </w:r>
      </w:hyperlink>
    </w:p>
    <w:p>
      <w:pPr>
        <w:pStyle w:val="TOC2"/>
        <w:tabs>
          <w:tab w:val="right" w:leader="dot" w:pos="8306"/>
        </w:tabs>
      </w:pPr>
      <w:hyperlink w:anchor="_Toc16855" w:history="1">
        <w:r>
          <w:rPr>
            <w:rFonts w:ascii="仿宋" w:eastAsia="仿宋" w:hAnsi="仿宋" w:cs="仿宋" w:hint="eastAsia"/>
            <w:lang w:eastAsia="zh-CN"/>
          </w:rPr>
          <w:t>(一)、发展规划分析</w:t>
        </w:r>
        <w:r>
          <w:tab/>
        </w:r>
        <w:r>
          <w:fldChar w:fldCharType="begin"/>
        </w:r>
        <w:r>
          <w:instrText xml:space="preserve"> PAGEREF _Toc16855 \h </w:instrText>
        </w:r>
        <w:r>
          <w:fldChar w:fldCharType="separate"/>
        </w:r>
        <w:r>
          <w:t>24</w:t>
        </w:r>
        <w:r>
          <w:fldChar w:fldCharType="end"/>
        </w:r>
      </w:hyperlink>
    </w:p>
    <w:p>
      <w:pPr>
        <w:pStyle w:val="TOC2"/>
        <w:tabs>
          <w:tab w:val="right" w:leader="dot" w:pos="8306"/>
        </w:tabs>
      </w:pPr>
      <w:hyperlink w:anchor="_Toc2276" w:history="1">
        <w:r>
          <w:rPr>
            <w:rFonts w:ascii="仿宋" w:eastAsia="仿宋" w:hAnsi="仿宋" w:cs="仿宋" w:hint="eastAsia"/>
            <w:lang w:eastAsia="zh-CN"/>
          </w:rPr>
          <w:t>(二)、产业政策分析</w:t>
        </w:r>
        <w:r>
          <w:tab/>
        </w:r>
        <w:r>
          <w:fldChar w:fldCharType="begin"/>
        </w:r>
        <w:r>
          <w:instrText xml:space="preserve"> PAGEREF _Toc2276 \h </w:instrText>
        </w:r>
        <w:r>
          <w:fldChar w:fldCharType="separate"/>
        </w:r>
        <w:r>
          <w:t>26</w:t>
        </w:r>
        <w:r>
          <w:fldChar w:fldCharType="end"/>
        </w:r>
      </w:hyperlink>
    </w:p>
    <w:p>
      <w:pPr>
        <w:pStyle w:val="TOC2"/>
        <w:tabs>
          <w:tab w:val="right" w:leader="dot" w:pos="8306"/>
        </w:tabs>
      </w:pPr>
      <w:hyperlink w:anchor="_Toc30567" w:history="1">
        <w:r>
          <w:rPr>
            <w:rFonts w:ascii="仿宋" w:eastAsia="仿宋" w:hAnsi="仿宋" w:cs="仿宋" w:hint="eastAsia"/>
            <w:lang w:eastAsia="zh-CN"/>
          </w:rPr>
          <w:t>(三)、行业准入分析</w:t>
        </w:r>
        <w:r>
          <w:tab/>
        </w:r>
        <w:r>
          <w:fldChar w:fldCharType="begin"/>
        </w:r>
        <w:r>
          <w:instrText xml:space="preserve"> PAGEREF _Toc30567 \h </w:instrText>
        </w:r>
        <w:r>
          <w:fldChar w:fldCharType="separate"/>
        </w:r>
        <w:r>
          <w:t>27</w:t>
        </w:r>
        <w:r>
          <w:fldChar w:fldCharType="end"/>
        </w:r>
      </w:hyperlink>
    </w:p>
    <w:p>
      <w:pPr>
        <w:pStyle w:val="TOC1"/>
        <w:tabs>
          <w:tab w:val="right" w:leader="dot" w:pos="8306"/>
        </w:tabs>
      </w:pPr>
      <w:hyperlink w:anchor="_Toc21004" w:history="1">
        <w:r>
          <w:rPr>
            <w:rFonts w:ascii="仿宋" w:eastAsia="仿宋" w:hAnsi="仿宋" w:cs="仿宋" w:hint="eastAsia"/>
            <w:lang w:eastAsia="zh-CN"/>
          </w:rPr>
          <w:t>七、环境保护与绿色发展</w:t>
        </w:r>
        <w:r>
          <w:tab/>
        </w:r>
        <w:r>
          <w:fldChar w:fldCharType="begin"/>
        </w:r>
        <w:r>
          <w:instrText xml:space="preserve"> PAGEREF _Toc21004 \h </w:instrText>
        </w:r>
        <w:r>
          <w:fldChar w:fldCharType="separate"/>
        </w:r>
        <w:r>
          <w:t>29</w:t>
        </w:r>
        <w:r>
          <w:fldChar w:fldCharType="end"/>
        </w:r>
      </w:hyperlink>
    </w:p>
    <w:p>
      <w:pPr>
        <w:pStyle w:val="TOC2"/>
        <w:tabs>
          <w:tab w:val="right" w:leader="dot" w:pos="8306"/>
        </w:tabs>
      </w:pPr>
      <w:hyperlink w:anchor="_Toc15356" w:history="1">
        <w:r>
          <w:rPr>
            <w:rFonts w:ascii="仿宋" w:eastAsia="仿宋" w:hAnsi="仿宋" w:cs="仿宋" w:hint="eastAsia"/>
            <w:lang w:eastAsia="zh-CN"/>
          </w:rPr>
          <w:t>(一)、环境保护措施</w:t>
        </w:r>
        <w:r>
          <w:tab/>
        </w:r>
        <w:r>
          <w:fldChar w:fldCharType="begin"/>
        </w:r>
        <w:r>
          <w:instrText xml:space="preserve"> PAGEREF _Toc15356 \h </w:instrText>
        </w:r>
        <w:r>
          <w:fldChar w:fldCharType="separate"/>
        </w:r>
        <w:r>
          <w:t>29</w:t>
        </w:r>
        <w:r>
          <w:fldChar w:fldCharType="end"/>
        </w:r>
      </w:hyperlink>
    </w:p>
    <w:p>
      <w:pPr>
        <w:pStyle w:val="TOC2"/>
        <w:tabs>
          <w:tab w:val="right" w:leader="dot" w:pos="8306"/>
        </w:tabs>
      </w:pPr>
      <w:hyperlink w:anchor="_Toc2881" w:history="1">
        <w:r>
          <w:rPr>
            <w:rFonts w:ascii="仿宋" w:eastAsia="仿宋" w:hAnsi="仿宋" w:cs="仿宋" w:hint="eastAsia"/>
            <w:lang w:eastAsia="zh-CN"/>
          </w:rPr>
          <w:t>(二)、绿色发展与可持续发展策略</w:t>
        </w:r>
        <w:r>
          <w:tab/>
        </w:r>
        <w:r>
          <w:fldChar w:fldCharType="begin"/>
        </w:r>
        <w:r>
          <w:instrText xml:space="preserve"> PAGEREF _Toc2881 \h </w:instrText>
        </w:r>
        <w:r>
          <w:fldChar w:fldCharType="separate"/>
        </w:r>
        <w:r>
          <w:t>30</w:t>
        </w:r>
        <w:r>
          <w:fldChar w:fldCharType="end"/>
        </w:r>
      </w:hyperlink>
    </w:p>
    <w:p>
      <w:pPr>
        <w:pStyle w:val="TOC1"/>
        <w:tabs>
          <w:tab w:val="right" w:leader="dot" w:pos="8306"/>
        </w:tabs>
      </w:pPr>
      <w:hyperlink w:anchor="_Toc17960" w:history="1">
        <w:r>
          <w:rPr>
            <w:rFonts w:ascii="仿宋" w:eastAsia="仿宋" w:hAnsi="仿宋" w:cs="仿宋" w:hint="eastAsia"/>
            <w:lang w:eastAsia="zh-CN"/>
          </w:rPr>
          <w:t>八、土地利用与规划方案</w:t>
        </w:r>
        <w:r>
          <w:tab/>
        </w:r>
        <w:r>
          <w:fldChar w:fldCharType="begin"/>
        </w:r>
        <w:r>
          <w:instrText xml:space="preserve"> PAGEREF _Toc17960 \h </w:instrText>
        </w:r>
        <w:r>
          <w:fldChar w:fldCharType="separate"/>
        </w:r>
        <w:r>
          <w:t>32</w:t>
        </w:r>
        <w:r>
          <w:fldChar w:fldCharType="end"/>
        </w:r>
      </w:hyperlink>
    </w:p>
    <w:p>
      <w:pPr>
        <w:pStyle w:val="TOC2"/>
        <w:tabs>
          <w:tab w:val="right" w:leader="dot" w:pos="8306"/>
        </w:tabs>
      </w:pPr>
      <w:hyperlink w:anchor="_Toc27521" w:history="1">
        <w:r>
          <w:rPr>
            <w:rFonts w:ascii="仿宋" w:eastAsia="仿宋" w:hAnsi="仿宋" w:cs="仿宋" w:hint="eastAsia"/>
            <w:lang w:eastAsia="zh-CN"/>
          </w:rPr>
          <w:t>(一)、项目用地情况分析</w:t>
        </w:r>
        <w:r>
          <w:tab/>
        </w:r>
        <w:r>
          <w:fldChar w:fldCharType="begin"/>
        </w:r>
        <w:r>
          <w:instrText xml:space="preserve"> PAGEREF _Toc27521 \h </w:instrText>
        </w:r>
        <w:r>
          <w:fldChar w:fldCharType="separate"/>
        </w:r>
        <w:r>
          <w:t>32</w:t>
        </w:r>
        <w:r>
          <w:fldChar w:fldCharType="end"/>
        </w:r>
      </w:hyperlink>
    </w:p>
    <w:p>
      <w:pPr>
        <w:pStyle w:val="TOC2"/>
        <w:tabs>
          <w:tab w:val="right" w:leader="dot" w:pos="8306"/>
        </w:tabs>
      </w:pPr>
      <w:hyperlink w:anchor="_Toc18621" w:history="1">
        <w:r>
          <w:rPr>
            <w:rFonts w:ascii="仿宋" w:eastAsia="仿宋" w:hAnsi="仿宋" w:cs="仿宋" w:hint="eastAsia"/>
            <w:lang w:eastAsia="zh-CN"/>
          </w:rPr>
          <w:t>(二)、土地利用规划方案</w:t>
        </w:r>
        <w:r>
          <w:tab/>
        </w:r>
        <w:r>
          <w:fldChar w:fldCharType="begin"/>
        </w:r>
        <w:r>
          <w:instrText xml:space="preserve"> PAGEREF _Toc18621 \h </w:instrText>
        </w:r>
        <w:r>
          <w:fldChar w:fldCharType="separate"/>
        </w:r>
        <w:r>
          <w:t>33</w:t>
        </w:r>
        <w:r>
          <w:fldChar w:fldCharType="end"/>
        </w:r>
      </w:hyperlink>
    </w:p>
    <w:p>
      <w:pPr>
        <w:pStyle w:val="TOC1"/>
        <w:tabs>
          <w:tab w:val="right" w:leader="dot" w:pos="8306"/>
        </w:tabs>
      </w:pPr>
      <w:hyperlink w:anchor="_Toc6879" w:history="1">
        <w:r>
          <w:rPr>
            <w:rFonts w:ascii="仿宋" w:eastAsia="仿宋" w:hAnsi="仿宋" w:cs="仿宋" w:hint="eastAsia"/>
            <w:lang w:eastAsia="zh-CN"/>
          </w:rPr>
          <w:t>九、技术创新与产业升级</w:t>
        </w:r>
        <w:r>
          <w:tab/>
        </w:r>
        <w:r>
          <w:fldChar w:fldCharType="begin"/>
        </w:r>
        <w:r>
          <w:instrText xml:space="preserve"> PAGEREF _Toc6879 \h </w:instrText>
        </w:r>
        <w:r>
          <w:fldChar w:fldCharType="separate"/>
        </w:r>
        <w:r>
          <w:t>34</w:t>
        </w:r>
        <w:r>
          <w:fldChar w:fldCharType="end"/>
        </w:r>
      </w:hyperlink>
    </w:p>
    <w:p>
      <w:pPr>
        <w:pStyle w:val="TOC2"/>
        <w:tabs>
          <w:tab w:val="right" w:leader="dot" w:pos="8306"/>
        </w:tabs>
      </w:pPr>
      <w:hyperlink w:anchor="_Toc12776" w:history="1">
        <w:r>
          <w:rPr>
            <w:rFonts w:ascii="仿宋" w:eastAsia="仿宋" w:hAnsi="仿宋" w:cs="仿宋" w:hint="eastAsia"/>
            <w:lang w:eastAsia="zh-CN"/>
          </w:rPr>
          <w:t>(一)、技术创新方向与目标</w:t>
        </w:r>
        <w:r>
          <w:tab/>
        </w:r>
        <w:r>
          <w:fldChar w:fldCharType="begin"/>
        </w:r>
        <w:r>
          <w:instrText xml:space="preserve"> PAGEREF _Toc12776 \h </w:instrText>
        </w:r>
        <w:r>
          <w:fldChar w:fldCharType="separate"/>
        </w:r>
        <w:r>
          <w:t>34</w:t>
        </w:r>
        <w:r>
          <w:fldChar w:fldCharType="end"/>
        </w:r>
      </w:hyperlink>
    </w:p>
    <w:p>
      <w:pPr>
        <w:pStyle w:val="TOC2"/>
        <w:tabs>
          <w:tab w:val="right" w:leader="dot" w:pos="8306"/>
        </w:tabs>
      </w:pPr>
      <w:hyperlink w:anchor="_Toc9138" w:history="1">
        <w:r>
          <w:rPr>
            <w:rFonts w:ascii="仿宋" w:eastAsia="仿宋" w:hAnsi="仿宋" w:cs="仿宋" w:hint="eastAsia"/>
            <w:lang w:eastAsia="zh-CN"/>
          </w:rPr>
          <w:t>(二)、产业升级路径与措施</w:t>
        </w:r>
        <w:r>
          <w:tab/>
        </w:r>
        <w:r>
          <w:fldChar w:fldCharType="begin"/>
        </w:r>
        <w:r>
          <w:instrText xml:space="preserve"> PAGEREF _Toc9138 \h </w:instrText>
        </w:r>
        <w:r>
          <w:fldChar w:fldCharType="separate"/>
        </w:r>
        <w:r>
          <w:t>35</w:t>
        </w:r>
        <w:r>
          <w:fldChar w:fldCharType="end"/>
        </w:r>
      </w:hyperlink>
    </w:p>
    <w:p>
      <w:pPr>
        <w:pStyle w:val="TOC1"/>
        <w:tabs>
          <w:tab w:val="right" w:leader="dot" w:pos="8306"/>
        </w:tabs>
      </w:pPr>
      <w:hyperlink w:anchor="_Toc19475" w:history="1">
        <w:r>
          <w:rPr>
            <w:rFonts w:ascii="仿宋" w:eastAsia="仿宋" w:hAnsi="仿宋" w:cs="仿宋" w:hint="eastAsia"/>
            <w:lang w:eastAsia="zh-CN"/>
          </w:rPr>
          <w:t>十、安全与应急管理</w:t>
        </w:r>
        <w:r>
          <w:tab/>
        </w:r>
        <w:r>
          <w:fldChar w:fldCharType="begin"/>
        </w:r>
        <w:r>
          <w:instrText xml:space="preserve"> PAGEREF _Toc19475 \h </w:instrText>
        </w:r>
        <w:r>
          <w:fldChar w:fldCharType="separate"/>
        </w:r>
        <w:r>
          <w:t>36</w:t>
        </w:r>
        <w:r>
          <w:fldChar w:fldCharType="end"/>
        </w:r>
      </w:hyperlink>
    </w:p>
    <w:p>
      <w:pPr>
        <w:pStyle w:val="TOC2"/>
        <w:tabs>
          <w:tab w:val="right" w:leader="dot" w:pos="8306"/>
        </w:tabs>
      </w:pPr>
      <w:hyperlink w:anchor="_Toc12900" w:history="1">
        <w:r>
          <w:rPr>
            <w:rFonts w:ascii="仿宋" w:eastAsia="仿宋" w:hAnsi="仿宋" w:cs="仿宋" w:hint="eastAsia"/>
            <w:lang w:eastAsia="zh-CN"/>
          </w:rPr>
          <w:t>(一)、安全生产管理</w:t>
        </w:r>
        <w:r>
          <w:tab/>
        </w:r>
        <w:r>
          <w:fldChar w:fldCharType="begin"/>
        </w:r>
        <w:r>
          <w:instrText xml:space="preserve"> PAGEREF _Toc12900 \h </w:instrText>
        </w:r>
        <w:r>
          <w:fldChar w:fldCharType="separate"/>
        </w:r>
        <w:r>
          <w:t>36</w:t>
        </w:r>
        <w:r>
          <w:fldChar w:fldCharType="end"/>
        </w:r>
      </w:hyperlink>
    </w:p>
    <w:p>
      <w:pPr>
        <w:pStyle w:val="TOC2"/>
        <w:tabs>
          <w:tab w:val="right" w:leader="dot" w:pos="8306"/>
        </w:tabs>
      </w:pPr>
      <w:hyperlink w:anchor="_Toc5893" w:history="1">
        <w:r>
          <w:rPr>
            <w:rFonts w:ascii="仿宋" w:eastAsia="仿宋" w:hAnsi="仿宋" w:cs="仿宋" w:hint="eastAsia"/>
            <w:lang w:eastAsia="zh-CN"/>
          </w:rPr>
          <w:t>(二)、应急预案与响应</w:t>
        </w:r>
        <w:r>
          <w:tab/>
        </w:r>
        <w:r>
          <w:fldChar w:fldCharType="begin"/>
        </w:r>
        <w:r>
          <w:instrText xml:space="preserve"> PAGEREF _Toc5893 \h </w:instrText>
        </w:r>
        <w:r>
          <w:fldChar w:fldCharType="separate"/>
        </w:r>
        <w:r>
          <w:t>38</w:t>
        </w:r>
        <w:r>
          <w:fldChar w:fldCharType="end"/>
        </w:r>
      </w:hyperlink>
    </w:p>
    <w:p>
      <w:pPr>
        <w:pStyle w:val="TOC1"/>
        <w:tabs>
          <w:tab w:val="right" w:leader="dot" w:pos="8306"/>
        </w:tabs>
      </w:pPr>
      <w:hyperlink w:anchor="_Toc16540" w:history="1">
        <w:r>
          <w:rPr>
            <w:rFonts w:ascii="仿宋" w:eastAsia="仿宋" w:hAnsi="仿宋" w:cs="仿宋" w:hint="eastAsia"/>
            <w:lang w:eastAsia="zh-CN"/>
          </w:rPr>
          <w:t>十一、项目实施与管理方案</w:t>
        </w:r>
        <w:r>
          <w:tab/>
        </w:r>
        <w:r>
          <w:fldChar w:fldCharType="begin"/>
        </w:r>
        <w:r>
          <w:instrText xml:space="preserve"> PAGEREF _Toc16540 \h </w:instrText>
        </w:r>
        <w:r>
          <w:fldChar w:fldCharType="separate"/>
        </w:r>
        <w:r>
          <w:t>40</w:t>
        </w:r>
        <w:r>
          <w:fldChar w:fldCharType="end"/>
        </w:r>
      </w:hyperlink>
    </w:p>
    <w:p>
      <w:pPr>
        <w:pStyle w:val="TOC2"/>
        <w:tabs>
          <w:tab w:val="right" w:leader="dot" w:pos="8306"/>
        </w:tabs>
      </w:pPr>
      <w:hyperlink w:anchor="_Toc8918" w:history="1">
        <w:r>
          <w:rPr>
            <w:rFonts w:ascii="仿宋" w:eastAsia="仿宋" w:hAnsi="仿宋" w:cs="仿宋" w:hint="eastAsia"/>
            <w:lang w:eastAsia="zh-CN"/>
          </w:rPr>
          <w:t>(一)、项目实施计划</w:t>
        </w:r>
        <w:r>
          <w:tab/>
        </w:r>
        <w:r>
          <w:fldChar w:fldCharType="begin"/>
        </w:r>
        <w:r>
          <w:instrText xml:space="preserve"> PAGEREF _Toc8918 \h </w:instrText>
        </w:r>
        <w:r>
          <w:fldChar w:fldCharType="separate"/>
        </w:r>
        <w:r>
          <w:t>40</w:t>
        </w:r>
        <w:r>
          <w:fldChar w:fldCharType="end"/>
        </w:r>
      </w:hyperlink>
    </w:p>
    <w:p>
      <w:pPr>
        <w:pStyle w:val="TOC2"/>
        <w:tabs>
          <w:tab w:val="right" w:leader="dot" w:pos="8306"/>
        </w:tabs>
      </w:pPr>
      <w:hyperlink w:anchor="_Toc28376" w:history="1">
        <w:r>
          <w:rPr>
            <w:rFonts w:ascii="仿宋" w:eastAsia="仿宋" w:hAnsi="仿宋" w:cs="仿宋" w:hint="eastAsia"/>
            <w:lang w:eastAsia="zh-CN"/>
          </w:rPr>
          <w:t>(二)、项目组织机构与职责</w:t>
        </w:r>
        <w:r>
          <w:tab/>
        </w:r>
        <w:r>
          <w:fldChar w:fldCharType="begin"/>
        </w:r>
        <w:r>
          <w:instrText xml:space="preserve"> PAGEREF _Toc28376 \h </w:instrText>
        </w:r>
        <w:r>
          <w:fldChar w:fldCharType="separate"/>
        </w:r>
        <w:r>
          <w:t>41</w:t>
        </w:r>
        <w:r>
          <w:fldChar w:fldCharType="end"/>
        </w:r>
      </w:hyperlink>
    </w:p>
    <w:p>
      <w:pPr>
        <w:pStyle w:val="TOC2"/>
        <w:tabs>
          <w:tab w:val="right" w:leader="dot" w:pos="8306"/>
        </w:tabs>
      </w:pPr>
      <w:hyperlink w:anchor="_Toc17330" w:history="1">
        <w:r>
          <w:rPr>
            <w:rFonts w:ascii="仿宋" w:eastAsia="仿宋" w:hAnsi="仿宋" w:cs="仿宋" w:hint="eastAsia"/>
            <w:lang w:eastAsia="zh-CN"/>
          </w:rPr>
          <w:t>(三)、项目管理与监控体系</w:t>
        </w:r>
        <w:r>
          <w:tab/>
        </w:r>
        <w:r>
          <w:fldChar w:fldCharType="begin"/>
        </w:r>
        <w:r>
          <w:instrText xml:space="preserve"> PAGEREF _Toc17330 \h </w:instrText>
        </w:r>
        <w:r>
          <w:fldChar w:fldCharType="separate"/>
        </w:r>
        <w:r>
          <w:t>44</w:t>
        </w:r>
        <w:r>
          <w:fldChar w:fldCharType="end"/>
        </w:r>
      </w:hyperlink>
    </w:p>
    <w:p>
      <w:pPr>
        <w:pStyle w:val="TOC1"/>
        <w:tabs>
          <w:tab w:val="right" w:leader="dot" w:pos="8306"/>
        </w:tabs>
      </w:pPr>
      <w:hyperlink w:anchor="_Toc10162" w:history="1">
        <w:r>
          <w:rPr>
            <w:rFonts w:ascii="仿宋" w:eastAsia="仿宋" w:hAnsi="仿宋" w:cs="仿宋" w:hint="eastAsia"/>
            <w:lang w:eastAsia="zh-CN"/>
          </w:rPr>
          <w:t>十二、环境保护与治理方案</w:t>
        </w:r>
        <w:r>
          <w:tab/>
        </w:r>
        <w:r>
          <w:fldChar w:fldCharType="begin"/>
        </w:r>
        <w:r>
          <w:instrText xml:space="preserve"> PAGEREF _Toc10162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5" w:history="1">
        <w:r>
          <w:rPr>
            <w:rFonts w:ascii="仿宋" w:eastAsia="仿宋" w:hAnsi="仿宋" w:cs="仿宋" w:hint="eastAsia"/>
            <w:lang w:eastAsia="zh-CN"/>
          </w:rPr>
          <w:t>(一)、项目环境影响评估</w:t>
        </w:r>
        <w:r>
          <w:tab/>
        </w:r>
        <w:r>
          <w:fldChar w:fldCharType="begin"/>
        </w:r>
        <w:r>
          <w:instrText xml:space="preserve"> PAGEREF _Toc27775 \h </w:instrText>
        </w:r>
        <w:r>
          <w:fldChar w:fldCharType="separate"/>
        </w:r>
        <w:r>
          <w:t>45</w:t>
        </w:r>
        <w:r>
          <w:fldChar w:fldCharType="end"/>
        </w:r>
      </w:hyperlink>
    </w:p>
    <w:p>
      <w:pPr>
        <w:pStyle w:val="TOC2"/>
        <w:tabs>
          <w:tab w:val="right" w:leader="dot" w:pos="8306"/>
        </w:tabs>
      </w:pPr>
      <w:hyperlink w:anchor="_Toc16989" w:history="1">
        <w:r>
          <w:rPr>
            <w:rFonts w:ascii="仿宋" w:eastAsia="仿宋" w:hAnsi="仿宋" w:cs="仿宋" w:hint="eastAsia"/>
            <w:lang w:eastAsia="zh-CN"/>
          </w:rPr>
          <w:t>(二)、环境保护措施与治理方案</w:t>
        </w:r>
        <w:r>
          <w:tab/>
        </w:r>
        <w:r>
          <w:fldChar w:fldCharType="begin"/>
        </w:r>
        <w:r>
          <w:instrText xml:space="preserve"> PAGEREF _Toc16989 \h </w:instrText>
        </w:r>
        <w:r>
          <w:fldChar w:fldCharType="separate"/>
        </w:r>
        <w:r>
          <w:t>46</w:t>
        </w:r>
        <w:r>
          <w:fldChar w:fldCharType="end"/>
        </w:r>
      </w:hyperlink>
    </w:p>
    <w:p>
      <w:pPr>
        <w:pStyle w:val="TOC1"/>
        <w:tabs>
          <w:tab w:val="right" w:leader="dot" w:pos="8306"/>
        </w:tabs>
      </w:pPr>
      <w:hyperlink w:anchor="_Toc12257" w:history="1">
        <w:r>
          <w:rPr>
            <w:rFonts w:ascii="仿宋" w:eastAsia="仿宋" w:hAnsi="仿宋" w:cs="仿宋" w:hint="eastAsia"/>
            <w:lang w:eastAsia="zh-CN"/>
          </w:rPr>
          <w:t>十三、产业协同与集群发展</w:t>
        </w:r>
        <w:r>
          <w:tab/>
        </w:r>
        <w:r>
          <w:fldChar w:fldCharType="begin"/>
        </w:r>
        <w:r>
          <w:instrText xml:space="preserve"> PAGEREF _Toc12257 \h </w:instrText>
        </w:r>
        <w:r>
          <w:fldChar w:fldCharType="separate"/>
        </w:r>
        <w:r>
          <w:t>46</w:t>
        </w:r>
        <w:r>
          <w:fldChar w:fldCharType="end"/>
        </w:r>
      </w:hyperlink>
    </w:p>
    <w:p>
      <w:pPr>
        <w:pStyle w:val="TOC2"/>
        <w:tabs>
          <w:tab w:val="right" w:leader="dot" w:pos="8306"/>
        </w:tabs>
      </w:pPr>
      <w:hyperlink w:anchor="_Toc17965" w:history="1">
        <w:r>
          <w:rPr>
            <w:rFonts w:ascii="仿宋" w:eastAsia="仿宋" w:hAnsi="仿宋" w:cs="仿宋" w:hint="eastAsia"/>
            <w:lang w:eastAsia="zh-CN"/>
          </w:rPr>
          <w:t>(一)、产业协同机制建设</w:t>
        </w:r>
        <w:r>
          <w:tab/>
        </w:r>
        <w:r>
          <w:fldChar w:fldCharType="begin"/>
        </w:r>
        <w:r>
          <w:instrText xml:space="preserve"> PAGEREF _Toc17965 \h </w:instrText>
        </w:r>
        <w:r>
          <w:fldChar w:fldCharType="separate"/>
        </w:r>
        <w:r>
          <w:t>46</w:t>
        </w:r>
        <w:r>
          <w:fldChar w:fldCharType="end"/>
        </w:r>
      </w:hyperlink>
    </w:p>
    <w:p>
      <w:pPr>
        <w:pStyle w:val="TOC2"/>
        <w:tabs>
          <w:tab w:val="right" w:leader="dot" w:pos="8306"/>
        </w:tabs>
      </w:pPr>
      <w:hyperlink w:anchor="_Toc8754" w:history="1">
        <w:r>
          <w:rPr>
            <w:rFonts w:ascii="仿宋" w:eastAsia="仿宋" w:hAnsi="仿宋" w:cs="仿宋" w:hint="eastAsia"/>
            <w:lang w:eastAsia="zh-CN"/>
          </w:rPr>
          <w:t>(二)、产业集群培育与发展</w:t>
        </w:r>
        <w:r>
          <w:tab/>
        </w:r>
        <w:r>
          <w:fldChar w:fldCharType="begin"/>
        </w:r>
        <w:r>
          <w:instrText xml:space="preserve"> PAGEREF _Toc8754 \h </w:instrText>
        </w:r>
        <w:r>
          <w:fldChar w:fldCharType="separate"/>
        </w:r>
        <w:r>
          <w:t>47</w:t>
        </w:r>
        <w:r>
          <w:fldChar w:fldCharType="end"/>
        </w:r>
      </w:hyperlink>
    </w:p>
    <w:p>
      <w:pPr>
        <w:pStyle w:val="TOC1"/>
        <w:tabs>
          <w:tab w:val="right" w:leader="dot" w:pos="8306"/>
        </w:tabs>
      </w:pPr>
      <w:hyperlink w:anchor="_Toc16154" w:history="1">
        <w:r>
          <w:rPr>
            <w:rFonts w:ascii="仿宋" w:eastAsia="仿宋" w:hAnsi="仿宋" w:cs="仿宋" w:hint="eastAsia"/>
            <w:lang w:eastAsia="zh-CN"/>
          </w:rPr>
          <w:t>十四、企业合规与伦理</w:t>
        </w:r>
        <w:r>
          <w:tab/>
        </w:r>
        <w:r>
          <w:fldChar w:fldCharType="begin"/>
        </w:r>
        <w:r>
          <w:instrText xml:space="preserve"> PAGEREF _Toc16154 \h </w:instrText>
        </w:r>
        <w:r>
          <w:fldChar w:fldCharType="separate"/>
        </w:r>
        <w:r>
          <w:t>48</w:t>
        </w:r>
        <w:r>
          <w:fldChar w:fldCharType="end"/>
        </w:r>
      </w:hyperlink>
    </w:p>
    <w:p>
      <w:pPr>
        <w:pStyle w:val="TOC2"/>
        <w:tabs>
          <w:tab w:val="right" w:leader="dot" w:pos="8306"/>
        </w:tabs>
      </w:pPr>
      <w:hyperlink w:anchor="_Toc27751" w:history="1">
        <w:r>
          <w:rPr>
            <w:rFonts w:ascii="仿宋" w:eastAsia="仿宋" w:hAnsi="仿宋" w:cs="仿宋" w:hint="eastAsia"/>
            <w:lang w:eastAsia="zh-CN"/>
          </w:rPr>
          <w:t>(一)、合规政策与程序</w:t>
        </w:r>
        <w:r>
          <w:tab/>
        </w:r>
        <w:r>
          <w:fldChar w:fldCharType="begin"/>
        </w:r>
        <w:r>
          <w:instrText xml:space="preserve"> PAGEREF _Toc27751 \h </w:instrText>
        </w:r>
        <w:r>
          <w:fldChar w:fldCharType="separate"/>
        </w:r>
        <w:r>
          <w:t>48</w:t>
        </w:r>
        <w:r>
          <w:fldChar w:fldCharType="end"/>
        </w:r>
      </w:hyperlink>
    </w:p>
    <w:p>
      <w:pPr>
        <w:pStyle w:val="TOC2"/>
        <w:tabs>
          <w:tab w:val="right" w:leader="dot" w:pos="8306"/>
        </w:tabs>
      </w:pPr>
      <w:hyperlink w:anchor="_Toc21411" w:history="1">
        <w:r>
          <w:rPr>
            <w:rFonts w:ascii="仿宋" w:eastAsia="仿宋" w:hAnsi="仿宋" w:cs="仿宋" w:hint="eastAsia"/>
            <w:lang w:eastAsia="zh-CN"/>
          </w:rPr>
          <w:t>(二)、伦理规范与培训</w:t>
        </w:r>
        <w:r>
          <w:tab/>
        </w:r>
        <w:r>
          <w:fldChar w:fldCharType="begin"/>
        </w:r>
        <w:r>
          <w:instrText xml:space="preserve"> PAGEREF _Toc21411 \h </w:instrText>
        </w:r>
        <w:r>
          <w:fldChar w:fldCharType="separate"/>
        </w:r>
        <w:r>
          <w:t>50</w:t>
        </w:r>
        <w:r>
          <w:fldChar w:fldCharType="end"/>
        </w:r>
      </w:hyperlink>
    </w:p>
    <w:p>
      <w:pPr>
        <w:pStyle w:val="TOC2"/>
        <w:tabs>
          <w:tab w:val="right" w:leader="dot" w:pos="8306"/>
        </w:tabs>
      </w:pPr>
      <w:hyperlink w:anchor="_Toc7932" w:history="1">
        <w:r>
          <w:rPr>
            <w:rFonts w:ascii="仿宋" w:eastAsia="仿宋" w:hAnsi="仿宋" w:cs="仿宋" w:hint="eastAsia"/>
            <w:lang w:eastAsia="zh-CN"/>
          </w:rPr>
          <w:t>(三)、合规风险评估</w:t>
        </w:r>
        <w:r>
          <w:tab/>
        </w:r>
        <w:r>
          <w:fldChar w:fldCharType="begin"/>
        </w:r>
        <w:r>
          <w:instrText xml:space="preserve"> PAGEREF _Toc7932 \h </w:instrText>
        </w:r>
        <w:r>
          <w:fldChar w:fldCharType="separate"/>
        </w:r>
        <w:r>
          <w:t>50</w:t>
        </w:r>
        <w:r>
          <w:fldChar w:fldCharType="end"/>
        </w:r>
      </w:hyperlink>
    </w:p>
    <w:p>
      <w:pPr>
        <w:pStyle w:val="TOC2"/>
        <w:tabs>
          <w:tab w:val="right" w:leader="dot" w:pos="8306"/>
        </w:tabs>
      </w:pPr>
      <w:hyperlink w:anchor="_Toc3705" w:history="1">
        <w:r>
          <w:rPr>
            <w:rFonts w:ascii="仿宋" w:eastAsia="仿宋" w:hAnsi="仿宋" w:cs="仿宋" w:hint="eastAsia"/>
            <w:lang w:eastAsia="zh-CN"/>
          </w:rPr>
          <w:t>(四)、合规监督与执行</w:t>
        </w:r>
        <w:r>
          <w:tab/>
        </w:r>
        <w:r>
          <w:fldChar w:fldCharType="begin"/>
        </w:r>
        <w:r>
          <w:instrText xml:space="preserve"> PAGEREF _Toc3705 \h </w:instrText>
        </w:r>
        <w:r>
          <w:fldChar w:fldCharType="separate"/>
        </w:r>
        <w:r>
          <w:t>52</w:t>
        </w:r>
        <w:r>
          <w:fldChar w:fldCharType="end"/>
        </w:r>
      </w:hyperlink>
    </w:p>
    <w:p>
      <w:pPr>
        <w:pStyle w:val="TOC1"/>
        <w:tabs>
          <w:tab w:val="right" w:leader="dot" w:pos="8306"/>
        </w:tabs>
      </w:pPr>
      <w:hyperlink w:anchor="_Toc3418" w:history="1">
        <w:r>
          <w:rPr>
            <w:rFonts w:ascii="仿宋" w:eastAsia="仿宋" w:hAnsi="仿宋" w:cs="仿宋" w:hint="eastAsia"/>
            <w:lang w:eastAsia="zh-CN"/>
          </w:rPr>
          <w:t>十五、质量管理与控制</w:t>
        </w:r>
        <w:r>
          <w:tab/>
        </w:r>
        <w:r>
          <w:fldChar w:fldCharType="begin"/>
        </w:r>
        <w:r>
          <w:instrText xml:space="preserve"> PAGEREF _Toc3418 \h </w:instrText>
        </w:r>
        <w:r>
          <w:fldChar w:fldCharType="separate"/>
        </w:r>
        <w:r>
          <w:t>52</w:t>
        </w:r>
        <w:r>
          <w:fldChar w:fldCharType="end"/>
        </w:r>
      </w:hyperlink>
    </w:p>
    <w:p>
      <w:pPr>
        <w:pStyle w:val="TOC2"/>
        <w:tabs>
          <w:tab w:val="right" w:leader="dot" w:pos="8306"/>
        </w:tabs>
      </w:pPr>
      <w:hyperlink w:anchor="_Toc8923" w:history="1">
        <w:r>
          <w:rPr>
            <w:rFonts w:ascii="仿宋" w:eastAsia="仿宋" w:hAnsi="仿宋" w:cs="仿宋" w:hint="eastAsia"/>
            <w:lang w:eastAsia="zh-CN"/>
          </w:rPr>
          <w:t>(一)、质量管理体系建设</w:t>
        </w:r>
        <w:r>
          <w:tab/>
        </w:r>
        <w:r>
          <w:fldChar w:fldCharType="begin"/>
        </w:r>
        <w:r>
          <w:instrText xml:space="preserve"> PAGEREF _Toc8923 \h </w:instrText>
        </w:r>
        <w:r>
          <w:fldChar w:fldCharType="separate"/>
        </w:r>
        <w:r>
          <w:t>52</w:t>
        </w:r>
        <w:r>
          <w:fldChar w:fldCharType="end"/>
        </w:r>
      </w:hyperlink>
    </w:p>
    <w:p>
      <w:pPr>
        <w:pStyle w:val="TOC2"/>
        <w:tabs>
          <w:tab w:val="right" w:leader="dot" w:pos="8306"/>
        </w:tabs>
      </w:pPr>
      <w:hyperlink w:anchor="_Toc32089" w:history="1">
        <w:r>
          <w:rPr>
            <w:rFonts w:ascii="仿宋" w:eastAsia="仿宋" w:hAnsi="仿宋" w:cs="仿宋" w:hint="eastAsia"/>
            <w:lang w:eastAsia="zh-CN"/>
          </w:rPr>
          <w:t>(二)、质量控制措施</w:t>
        </w:r>
        <w:r>
          <w:tab/>
        </w:r>
        <w:r>
          <w:fldChar w:fldCharType="begin"/>
        </w:r>
        <w:r>
          <w:instrText xml:space="preserve"> PAGEREF _Toc32089 \h </w:instrText>
        </w:r>
        <w:r>
          <w:fldChar w:fldCharType="separate"/>
        </w:r>
        <w:r>
          <w:t>54</w:t>
        </w:r>
        <w:r>
          <w:fldChar w:fldCharType="end"/>
        </w:r>
      </w:hyperlink>
    </w:p>
    <w:p>
      <w:pPr>
        <w:pStyle w:val="TOC1"/>
        <w:tabs>
          <w:tab w:val="right" w:leader="dot" w:pos="8306"/>
        </w:tabs>
      </w:pPr>
      <w:hyperlink w:anchor="_Toc26770" w:history="1">
        <w:r>
          <w:rPr>
            <w:rFonts w:ascii="仿宋" w:eastAsia="仿宋" w:hAnsi="仿宋" w:cs="仿宋" w:hint="eastAsia"/>
            <w:lang w:eastAsia="zh-CN"/>
          </w:rPr>
          <w:t>十六、知识产权管理与保护</w:t>
        </w:r>
        <w:r>
          <w:tab/>
        </w:r>
        <w:r>
          <w:fldChar w:fldCharType="begin"/>
        </w:r>
        <w:r>
          <w:instrText xml:space="preserve"> PAGEREF _Toc26770 \h </w:instrText>
        </w:r>
        <w:r>
          <w:fldChar w:fldCharType="separate"/>
        </w:r>
        <w:r>
          <w:t>55</w:t>
        </w:r>
        <w:r>
          <w:fldChar w:fldCharType="end"/>
        </w:r>
      </w:hyperlink>
    </w:p>
    <w:p>
      <w:pPr>
        <w:pStyle w:val="TOC2"/>
        <w:tabs>
          <w:tab w:val="right" w:leader="dot" w:pos="8306"/>
        </w:tabs>
      </w:pPr>
      <w:hyperlink w:anchor="_Toc5054" w:history="1">
        <w:r>
          <w:rPr>
            <w:rFonts w:ascii="仿宋" w:eastAsia="仿宋" w:hAnsi="仿宋" w:cs="仿宋" w:hint="eastAsia"/>
            <w:lang w:eastAsia="zh-CN"/>
          </w:rPr>
          <w:t>(一)、知识产权管理体系建设</w:t>
        </w:r>
        <w:r>
          <w:tab/>
        </w:r>
        <w:r>
          <w:fldChar w:fldCharType="begin"/>
        </w:r>
        <w:r>
          <w:instrText xml:space="preserve"> PAGEREF _Toc5054 \h </w:instrText>
        </w:r>
        <w:r>
          <w:fldChar w:fldCharType="separate"/>
        </w:r>
        <w:r>
          <w:t>55</w:t>
        </w:r>
        <w:r>
          <w:fldChar w:fldCharType="end"/>
        </w:r>
      </w:hyperlink>
    </w:p>
    <w:p>
      <w:pPr>
        <w:pStyle w:val="TOC2"/>
        <w:tabs>
          <w:tab w:val="right" w:leader="dot" w:pos="8306"/>
        </w:tabs>
      </w:pPr>
      <w:hyperlink w:anchor="_Toc29920" w:history="1">
        <w:r>
          <w:rPr>
            <w:rFonts w:ascii="仿宋" w:eastAsia="仿宋" w:hAnsi="仿宋" w:cs="仿宋" w:hint="eastAsia"/>
            <w:lang w:eastAsia="zh-CN"/>
          </w:rPr>
          <w:t>(二)、知识产权保护措施</w:t>
        </w:r>
        <w:r>
          <w:tab/>
        </w:r>
        <w:r>
          <w:fldChar w:fldCharType="begin"/>
        </w:r>
        <w:r>
          <w:instrText xml:space="preserve"> PAGEREF _Toc29920 \h </w:instrText>
        </w:r>
        <w:r>
          <w:fldChar w:fldCharType="separate"/>
        </w:r>
        <w:r>
          <w:t>56</w:t>
        </w:r>
        <w:r>
          <w:fldChar w:fldCharType="end"/>
        </w:r>
      </w:hyperlink>
    </w:p>
    <w:p>
      <w:pPr>
        <w:pStyle w:val="TOC1"/>
        <w:tabs>
          <w:tab w:val="right" w:leader="dot" w:pos="8306"/>
        </w:tabs>
      </w:pPr>
      <w:hyperlink w:anchor="_Toc28153" w:history="1">
        <w:r>
          <w:rPr>
            <w:rFonts w:ascii="仿宋" w:eastAsia="仿宋" w:hAnsi="仿宋" w:cs="仿宋" w:hint="eastAsia"/>
            <w:lang w:eastAsia="zh-CN"/>
          </w:rPr>
          <w:t>十七、法律法规与政策遵循</w:t>
        </w:r>
        <w:r>
          <w:tab/>
        </w:r>
        <w:r>
          <w:fldChar w:fldCharType="begin"/>
        </w:r>
        <w:r>
          <w:instrText xml:space="preserve"> PAGEREF _Toc28153 \h </w:instrText>
        </w:r>
        <w:r>
          <w:fldChar w:fldCharType="separate"/>
        </w:r>
        <w:r>
          <w:t>57</w:t>
        </w:r>
        <w:r>
          <w:fldChar w:fldCharType="end"/>
        </w:r>
      </w:hyperlink>
    </w:p>
    <w:p>
      <w:pPr>
        <w:pStyle w:val="TOC2"/>
        <w:tabs>
          <w:tab w:val="right" w:leader="dot" w:pos="8306"/>
        </w:tabs>
      </w:pPr>
      <w:hyperlink w:anchor="_Toc8167" w:history="1">
        <w:r>
          <w:rPr>
            <w:rFonts w:ascii="仿宋" w:eastAsia="仿宋" w:hAnsi="仿宋" w:cs="仿宋" w:hint="eastAsia"/>
            <w:lang w:eastAsia="zh-CN"/>
          </w:rPr>
          <w:t>(一)、法律法规遵守</w:t>
        </w:r>
        <w:r>
          <w:tab/>
        </w:r>
        <w:r>
          <w:fldChar w:fldCharType="begin"/>
        </w:r>
        <w:r>
          <w:instrText xml:space="preserve"> PAGEREF _Toc8167 \h </w:instrText>
        </w:r>
        <w:r>
          <w:fldChar w:fldCharType="separate"/>
        </w:r>
        <w:r>
          <w:t>57</w:t>
        </w:r>
        <w:r>
          <w:fldChar w:fldCharType="end"/>
        </w:r>
      </w:hyperlink>
    </w:p>
    <w:p>
      <w:pPr>
        <w:pStyle w:val="TOC2"/>
        <w:tabs>
          <w:tab w:val="right" w:leader="dot" w:pos="8306"/>
        </w:tabs>
      </w:pPr>
      <w:hyperlink w:anchor="_Toc6753" w:history="1">
        <w:r>
          <w:rPr>
            <w:rFonts w:ascii="仿宋" w:eastAsia="仿宋" w:hAnsi="仿宋" w:cs="仿宋" w:hint="eastAsia"/>
            <w:lang w:eastAsia="zh-CN"/>
          </w:rPr>
          <w:t>(二)、政策导向与利用</w:t>
        </w:r>
        <w:r>
          <w:tab/>
        </w:r>
        <w:r>
          <w:fldChar w:fldCharType="begin"/>
        </w:r>
        <w:r>
          <w:instrText xml:space="preserve"> PAGEREF _Toc6753 \h </w:instrText>
        </w:r>
        <w:r>
          <w:fldChar w:fldCharType="separate"/>
        </w:r>
        <w:r>
          <w:t>58</w:t>
        </w:r>
        <w:r>
          <w:fldChar w:fldCharType="end"/>
        </w:r>
      </w:hyperlink>
    </w:p>
    <w:p>
      <w:pPr>
        <w:pStyle w:val="TOC1"/>
        <w:tabs>
          <w:tab w:val="right" w:leader="dot" w:pos="8306"/>
        </w:tabs>
      </w:pPr>
      <w:hyperlink w:anchor="_Toc596" w:history="1">
        <w:r>
          <w:rPr>
            <w:rFonts w:ascii="仿宋" w:eastAsia="仿宋" w:hAnsi="仿宋" w:cs="仿宋" w:hint="eastAsia"/>
            <w:lang w:eastAsia="zh-CN"/>
          </w:rPr>
          <w:t>十八、成果转化与推广应用</w:t>
        </w:r>
        <w:r>
          <w:tab/>
        </w:r>
        <w:r>
          <w:fldChar w:fldCharType="begin"/>
        </w:r>
        <w:r>
          <w:instrText xml:space="preserve"> PAGEREF _Toc596 \h </w:instrText>
        </w:r>
        <w:r>
          <w:fldChar w:fldCharType="separate"/>
        </w:r>
        <w:r>
          <w:t>59</w:t>
        </w:r>
        <w:r>
          <w:fldChar w:fldCharType="end"/>
        </w:r>
      </w:hyperlink>
    </w:p>
    <w:p>
      <w:pPr>
        <w:pStyle w:val="TOC2"/>
        <w:tabs>
          <w:tab w:val="right" w:leader="dot" w:pos="8306"/>
        </w:tabs>
      </w:pPr>
      <w:hyperlink w:anchor="_Toc27587" w:history="1">
        <w:r>
          <w:rPr>
            <w:rFonts w:ascii="仿宋" w:eastAsia="仿宋" w:hAnsi="仿宋" w:cs="仿宋" w:hint="eastAsia"/>
            <w:lang w:eastAsia="zh-CN"/>
          </w:rPr>
          <w:t>(一)、成果转化策略制定</w:t>
        </w:r>
        <w:r>
          <w:tab/>
        </w:r>
        <w:r>
          <w:fldChar w:fldCharType="begin"/>
        </w:r>
        <w:r>
          <w:instrText xml:space="preserve"> PAGEREF _Toc27587 \h </w:instrText>
        </w:r>
        <w:r>
          <w:fldChar w:fldCharType="separate"/>
        </w:r>
        <w:r>
          <w:t>59</w:t>
        </w:r>
        <w:r>
          <w:fldChar w:fldCharType="end"/>
        </w:r>
      </w:hyperlink>
    </w:p>
    <w:p>
      <w:pPr>
        <w:pStyle w:val="TOC2"/>
        <w:tabs>
          <w:tab w:val="right" w:leader="dot" w:pos="8306"/>
        </w:tabs>
      </w:pPr>
      <w:hyperlink w:anchor="_Toc5457" w:history="1">
        <w:r>
          <w:rPr>
            <w:rFonts w:ascii="仿宋" w:eastAsia="仿宋" w:hAnsi="仿宋" w:cs="仿宋" w:hint="eastAsia"/>
            <w:lang w:eastAsia="zh-CN"/>
          </w:rPr>
          <w:t>(二)、成果推广应用方案</w:t>
        </w:r>
        <w:r>
          <w:tab/>
        </w:r>
        <w:r>
          <w:fldChar w:fldCharType="begin"/>
        </w:r>
        <w:r>
          <w:instrText xml:space="preserve"> PAGEREF _Toc5457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82"/>
      <w:r>
        <w:rPr>
          <w:rFonts w:ascii="仿宋" w:eastAsia="仿宋" w:hAnsi="仿宋" w:cs="仿宋" w:hint="eastAsia"/>
          <w:sz w:val="28"/>
          <w:lang w:eastAsia="zh-CN"/>
        </w:rPr>
        <w:t>一、离子交换树脂项目概论</w:t>
      </w:r>
      <w:bookmarkEnd w:id="2"/>
    </w:p>
    <w:p>
      <w:pPr>
        <w:pStyle w:val="Heading2"/>
        <w:rPr>
          <w:rFonts w:ascii="仿宋" w:eastAsia="仿宋" w:hAnsi="仿宋" w:cs="仿宋" w:hint="eastAsia"/>
          <w:lang w:eastAsia="zh-CN"/>
        </w:rPr>
      </w:pPr>
      <w:bookmarkStart w:id="3" w:name="_Toc1991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离子交换树脂项目的申报单位是“XXX实业发展公司”，这是一家在其所处行业内备受尊敬的企业。公司自成立以来，通过其在离子交换树脂项目中表现出的创新精神和卓越执行力，在市场上赢得了显著的地位。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该公司的法定代表人秦XX，在离子交换树脂项目及其他多个行业领域中都有着显著的贡献。秦XX以其出色的领导才能和敏锐的商业洞察力，带领公司在离子交换树脂项目等多个领域实现了持续的成长和成功。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子交换树脂项目的重要合作伙伴。公司专注于[行业名称]领域，以创新作为驱动力，不断推动技术进步和市场扩张。在离子交换树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子交换树脂项目中展现了强劲的增长和稳定的财务表现。公司通过有效的策略，在离子交换树脂项目中扩大了其市场份额并增强了盈利能力。同时，公司积极承担社会责任，参与各类社会公益项目，增强了其在离子交换树脂项目中的品牌形象和社会影响力。</w:t>
      </w:r>
    </w:p>
    <w:p>
      <w:pPr>
        <w:pStyle w:val="Heading2"/>
        <w:ind w:firstLine="560" w:firstLineChars="200"/>
        <w:rPr>
          <w:rFonts w:ascii="仿宋" w:eastAsia="仿宋" w:hAnsi="仿宋" w:cs="仿宋" w:hint="eastAsia"/>
          <w:sz w:val="28"/>
          <w:lang w:eastAsia="zh-CN"/>
        </w:rPr>
      </w:pPr>
      <w:bookmarkStart w:id="4" w:name="_Toc251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交换树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离子交换树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86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4730"/>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一、离子交换树脂项目的技术资源开发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二、离子交换树脂项目的人力资源管理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离子交换树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三、离子交换树脂项目的资金资源筹措与优化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离子交换树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456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离子交换树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离子交换树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离子交换树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253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离子交换树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离子交换树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离子交换树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8011"/>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629"/>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离子交换树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树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离子交换树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30918"/>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https://d.book118.com/985023120011011124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离子交换树脂项目建设方案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34B67"/>
    <w:rsid w:val="42334B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5023120011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2024-03-03T16:25:00Z</dcterms:created>
  <dcterms:modified xsi:type="dcterms:W3CDTF">2024-03-03T16:26:00Z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5D64C1CB711846A2A3D5619ED09D2820_11</vt:lpwstr>
  </property>
  <property fmtid="{D5CDD505-2E9C-101B-9397-08002B2CF9AE}" pid="3" name="KSOProductBuildVer">
    <vt:lpwstr>2052-12.1.0.16250</vt:lpwstr>
  </property>
</Properties>
</file>