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放风消声器项目计划设计方案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26" w:history="1">
        <w:r>
          <w:rPr>
            <w:rFonts w:ascii="仿宋" w:eastAsia="仿宋" w:hAnsi="仿宋" w:cs="仿宋" w:hint="eastAsia"/>
            <w:lang w:eastAsia="zh-CN"/>
          </w:rPr>
          <w:t>序言</w:t>
        </w:r>
        <w:r>
          <w:tab/>
        </w:r>
        <w:r>
          <w:fldChar w:fldCharType="begin"/>
        </w:r>
        <w:r>
          <w:instrText xml:space="preserve"> PAGEREF _Toc27326 \h </w:instrText>
        </w:r>
        <w:r>
          <w:fldChar w:fldCharType="separate"/>
        </w:r>
        <w:r>
          <w:t>3</w:t>
        </w:r>
        <w:r>
          <w:fldChar w:fldCharType="end"/>
        </w:r>
      </w:hyperlink>
    </w:p>
    <w:p>
      <w:pPr>
        <w:pStyle w:val="TOC1"/>
        <w:tabs>
          <w:tab w:val="right" w:leader="dot" w:pos="8306"/>
        </w:tabs>
      </w:pPr>
      <w:hyperlink w:anchor="_Toc21130" w:history="1">
        <w:r>
          <w:rPr>
            <w:rFonts w:ascii="仿宋" w:eastAsia="仿宋" w:hAnsi="仿宋" w:cs="仿宋" w:hint="eastAsia"/>
            <w:lang w:eastAsia="zh-CN"/>
          </w:rPr>
          <w:t>一、市场分析、调研</w:t>
        </w:r>
        <w:r>
          <w:tab/>
        </w:r>
        <w:r>
          <w:fldChar w:fldCharType="begin"/>
        </w:r>
        <w:r>
          <w:instrText xml:space="preserve"> PAGEREF _Toc21130 \h </w:instrText>
        </w:r>
        <w:r>
          <w:fldChar w:fldCharType="separate"/>
        </w:r>
        <w:r>
          <w:t>3</w:t>
        </w:r>
        <w:r>
          <w:fldChar w:fldCharType="end"/>
        </w:r>
      </w:hyperlink>
    </w:p>
    <w:p>
      <w:pPr>
        <w:pStyle w:val="TOC2"/>
        <w:tabs>
          <w:tab w:val="right" w:leader="dot" w:pos="8306"/>
        </w:tabs>
      </w:pPr>
      <w:hyperlink w:anchor="_Toc32431" w:history="1">
        <w:r>
          <w:rPr>
            <w:rFonts w:ascii="仿宋" w:eastAsia="仿宋" w:hAnsi="仿宋" w:cs="仿宋" w:hint="eastAsia"/>
            <w:lang w:eastAsia="zh-CN"/>
          </w:rPr>
          <w:t>(一)、放风消声器行业分析</w:t>
        </w:r>
        <w:r>
          <w:tab/>
        </w:r>
        <w:r>
          <w:fldChar w:fldCharType="begin"/>
        </w:r>
        <w:r>
          <w:instrText xml:space="preserve"> PAGEREF _Toc32431 \h </w:instrText>
        </w:r>
        <w:r>
          <w:fldChar w:fldCharType="separate"/>
        </w:r>
        <w:r>
          <w:t>3</w:t>
        </w:r>
        <w:r>
          <w:fldChar w:fldCharType="end"/>
        </w:r>
      </w:hyperlink>
    </w:p>
    <w:p>
      <w:pPr>
        <w:pStyle w:val="TOC2"/>
        <w:tabs>
          <w:tab w:val="right" w:leader="dot" w:pos="8306"/>
        </w:tabs>
      </w:pPr>
      <w:hyperlink w:anchor="_Toc15250" w:history="1">
        <w:r>
          <w:rPr>
            <w:rFonts w:ascii="仿宋" w:eastAsia="仿宋" w:hAnsi="仿宋" w:cs="仿宋" w:hint="eastAsia"/>
            <w:lang w:eastAsia="zh-CN"/>
          </w:rPr>
          <w:t>(二)、放风消声器市场分析预测</w:t>
        </w:r>
        <w:r>
          <w:tab/>
        </w:r>
        <w:r>
          <w:fldChar w:fldCharType="begin"/>
        </w:r>
        <w:r>
          <w:instrText xml:space="preserve"> PAGEREF _Toc15250 \h </w:instrText>
        </w:r>
        <w:r>
          <w:fldChar w:fldCharType="separate"/>
        </w:r>
        <w:r>
          <w:t>4</w:t>
        </w:r>
        <w:r>
          <w:fldChar w:fldCharType="end"/>
        </w:r>
      </w:hyperlink>
    </w:p>
    <w:p>
      <w:pPr>
        <w:pStyle w:val="TOC1"/>
        <w:tabs>
          <w:tab w:val="right" w:leader="dot" w:pos="8306"/>
        </w:tabs>
      </w:pPr>
      <w:hyperlink w:anchor="_Toc15652" w:history="1">
        <w:r>
          <w:rPr>
            <w:rFonts w:ascii="仿宋" w:eastAsia="仿宋" w:hAnsi="仿宋" w:cs="仿宋" w:hint="eastAsia"/>
            <w:lang w:eastAsia="zh-CN"/>
          </w:rPr>
          <w:t>二、放风消声器项目概论</w:t>
        </w:r>
        <w:r>
          <w:tab/>
        </w:r>
        <w:r>
          <w:fldChar w:fldCharType="begin"/>
        </w:r>
        <w:r>
          <w:instrText xml:space="preserve"> PAGEREF _Toc15652 \h </w:instrText>
        </w:r>
        <w:r>
          <w:fldChar w:fldCharType="separate"/>
        </w:r>
        <w:r>
          <w:t>5</w:t>
        </w:r>
        <w:r>
          <w:fldChar w:fldCharType="end"/>
        </w:r>
      </w:hyperlink>
    </w:p>
    <w:p>
      <w:pPr>
        <w:pStyle w:val="TOC2"/>
        <w:tabs>
          <w:tab w:val="right" w:leader="dot" w:pos="8306"/>
        </w:tabs>
      </w:pPr>
      <w:hyperlink w:anchor="_Toc23337" w:history="1">
        <w:r>
          <w:rPr>
            <w:rFonts w:ascii="仿宋" w:eastAsia="仿宋" w:hAnsi="仿宋" w:cs="仿宋" w:hint="eastAsia"/>
            <w:lang w:eastAsia="zh-CN"/>
          </w:rPr>
          <w:t>(一)、放风消声器项目概况</w:t>
        </w:r>
        <w:r>
          <w:tab/>
        </w:r>
        <w:r>
          <w:fldChar w:fldCharType="begin"/>
        </w:r>
        <w:r>
          <w:instrText xml:space="preserve"> PAGEREF _Toc23337 \h </w:instrText>
        </w:r>
        <w:r>
          <w:fldChar w:fldCharType="separate"/>
        </w:r>
        <w:r>
          <w:t>5</w:t>
        </w:r>
        <w:r>
          <w:fldChar w:fldCharType="end"/>
        </w:r>
      </w:hyperlink>
    </w:p>
    <w:p>
      <w:pPr>
        <w:pStyle w:val="TOC2"/>
        <w:tabs>
          <w:tab w:val="right" w:leader="dot" w:pos="8306"/>
        </w:tabs>
      </w:pPr>
      <w:hyperlink w:anchor="_Toc30360" w:history="1">
        <w:r>
          <w:rPr>
            <w:rFonts w:ascii="仿宋" w:eastAsia="仿宋" w:hAnsi="仿宋" w:cs="仿宋" w:hint="eastAsia"/>
            <w:lang w:eastAsia="zh-CN"/>
          </w:rPr>
          <w:t>(二)、放风消声器项目目标</w:t>
        </w:r>
        <w:r>
          <w:tab/>
        </w:r>
        <w:r>
          <w:fldChar w:fldCharType="begin"/>
        </w:r>
        <w:r>
          <w:instrText xml:space="preserve"> PAGEREF _Toc30360 \h </w:instrText>
        </w:r>
        <w:r>
          <w:fldChar w:fldCharType="separate"/>
        </w:r>
        <w:r>
          <w:t>7</w:t>
        </w:r>
        <w:r>
          <w:fldChar w:fldCharType="end"/>
        </w:r>
      </w:hyperlink>
    </w:p>
    <w:p>
      <w:pPr>
        <w:pStyle w:val="TOC2"/>
        <w:tabs>
          <w:tab w:val="right" w:leader="dot" w:pos="8306"/>
        </w:tabs>
      </w:pPr>
      <w:hyperlink w:anchor="_Toc27334" w:history="1">
        <w:r>
          <w:rPr>
            <w:rFonts w:ascii="仿宋" w:eastAsia="仿宋" w:hAnsi="仿宋" w:cs="仿宋" w:hint="eastAsia"/>
            <w:lang w:eastAsia="zh-CN"/>
          </w:rPr>
          <w:t>(三)、放风消声器项目提出的理由</w:t>
        </w:r>
        <w:r>
          <w:tab/>
        </w:r>
        <w:r>
          <w:fldChar w:fldCharType="begin"/>
        </w:r>
        <w:r>
          <w:instrText xml:space="preserve"> PAGEREF _Toc27334 \h </w:instrText>
        </w:r>
        <w:r>
          <w:fldChar w:fldCharType="separate"/>
        </w:r>
        <w:r>
          <w:t>8</w:t>
        </w:r>
        <w:r>
          <w:fldChar w:fldCharType="end"/>
        </w:r>
      </w:hyperlink>
    </w:p>
    <w:p>
      <w:pPr>
        <w:pStyle w:val="TOC2"/>
        <w:tabs>
          <w:tab w:val="right" w:leader="dot" w:pos="8306"/>
        </w:tabs>
      </w:pPr>
      <w:hyperlink w:anchor="_Toc1536" w:history="1">
        <w:r>
          <w:rPr>
            <w:rFonts w:ascii="仿宋" w:eastAsia="仿宋" w:hAnsi="仿宋" w:cs="仿宋" w:hint="eastAsia"/>
            <w:lang w:eastAsia="zh-CN"/>
          </w:rPr>
          <w:t>(四)、放风消声器项目意义</w:t>
        </w:r>
        <w:r>
          <w:tab/>
        </w:r>
        <w:r>
          <w:fldChar w:fldCharType="begin"/>
        </w:r>
        <w:r>
          <w:instrText xml:space="preserve"> PAGEREF _Toc1536 \h </w:instrText>
        </w:r>
        <w:r>
          <w:fldChar w:fldCharType="separate"/>
        </w:r>
        <w:r>
          <w:t>9</w:t>
        </w:r>
        <w:r>
          <w:fldChar w:fldCharType="end"/>
        </w:r>
      </w:hyperlink>
    </w:p>
    <w:p>
      <w:pPr>
        <w:pStyle w:val="TOC2"/>
        <w:tabs>
          <w:tab w:val="right" w:leader="dot" w:pos="8306"/>
        </w:tabs>
      </w:pPr>
      <w:hyperlink w:anchor="_Toc11122" w:history="1">
        <w:r>
          <w:rPr>
            <w:rFonts w:ascii="仿宋" w:eastAsia="仿宋" w:hAnsi="仿宋" w:cs="仿宋" w:hint="eastAsia"/>
            <w:lang w:eastAsia="zh-CN"/>
          </w:rPr>
          <w:t>(五)、放风消声器项目背景</w:t>
        </w:r>
        <w:r>
          <w:tab/>
        </w:r>
        <w:r>
          <w:fldChar w:fldCharType="begin"/>
        </w:r>
        <w:r>
          <w:instrText xml:space="preserve"> PAGEREF _Toc11122 \h </w:instrText>
        </w:r>
        <w:r>
          <w:fldChar w:fldCharType="separate"/>
        </w:r>
        <w:r>
          <w:t>10</w:t>
        </w:r>
        <w:r>
          <w:fldChar w:fldCharType="end"/>
        </w:r>
      </w:hyperlink>
    </w:p>
    <w:p>
      <w:pPr>
        <w:pStyle w:val="TOC1"/>
        <w:tabs>
          <w:tab w:val="right" w:leader="dot" w:pos="8306"/>
        </w:tabs>
      </w:pPr>
      <w:hyperlink w:anchor="_Toc31337" w:history="1">
        <w:r>
          <w:rPr>
            <w:rFonts w:ascii="仿宋" w:eastAsia="仿宋" w:hAnsi="仿宋" w:cs="仿宋" w:hint="eastAsia"/>
            <w:lang w:eastAsia="zh-CN"/>
          </w:rPr>
          <w:t>三、放风消声器项目选址可行性分析</w:t>
        </w:r>
        <w:r>
          <w:tab/>
        </w:r>
        <w:r>
          <w:fldChar w:fldCharType="begin"/>
        </w:r>
        <w:r>
          <w:instrText xml:space="preserve"> PAGEREF _Toc31337 \h </w:instrText>
        </w:r>
        <w:r>
          <w:fldChar w:fldCharType="separate"/>
        </w:r>
        <w:r>
          <w:t>11</w:t>
        </w:r>
        <w:r>
          <w:fldChar w:fldCharType="end"/>
        </w:r>
      </w:hyperlink>
    </w:p>
    <w:p>
      <w:pPr>
        <w:pStyle w:val="TOC2"/>
        <w:tabs>
          <w:tab w:val="right" w:leader="dot" w:pos="8306"/>
        </w:tabs>
      </w:pPr>
      <w:hyperlink w:anchor="_Toc8592" w:history="1">
        <w:r>
          <w:rPr>
            <w:rFonts w:ascii="仿宋" w:eastAsia="仿宋" w:hAnsi="仿宋" w:cs="仿宋" w:hint="eastAsia"/>
            <w:lang w:eastAsia="zh-CN"/>
          </w:rPr>
          <w:t>(一)、放风消声器项目选址</w:t>
        </w:r>
        <w:r>
          <w:tab/>
        </w:r>
        <w:r>
          <w:fldChar w:fldCharType="begin"/>
        </w:r>
        <w:r>
          <w:instrText xml:space="preserve"> PAGEREF _Toc8592 \h </w:instrText>
        </w:r>
        <w:r>
          <w:fldChar w:fldCharType="separate"/>
        </w:r>
        <w:r>
          <w:t>11</w:t>
        </w:r>
        <w:r>
          <w:fldChar w:fldCharType="end"/>
        </w:r>
      </w:hyperlink>
    </w:p>
    <w:p>
      <w:pPr>
        <w:pStyle w:val="TOC2"/>
        <w:tabs>
          <w:tab w:val="right" w:leader="dot" w:pos="8306"/>
        </w:tabs>
      </w:pPr>
      <w:hyperlink w:anchor="_Toc14884" w:history="1">
        <w:r>
          <w:rPr>
            <w:rFonts w:ascii="仿宋" w:eastAsia="仿宋" w:hAnsi="仿宋" w:cs="仿宋" w:hint="eastAsia"/>
            <w:lang w:eastAsia="zh-CN"/>
          </w:rPr>
          <w:t>(二)、用地控制指标</w:t>
        </w:r>
        <w:r>
          <w:tab/>
        </w:r>
        <w:r>
          <w:fldChar w:fldCharType="begin"/>
        </w:r>
        <w:r>
          <w:instrText xml:space="preserve"> PAGEREF _Toc14884 \h </w:instrText>
        </w:r>
        <w:r>
          <w:fldChar w:fldCharType="separate"/>
        </w:r>
        <w:r>
          <w:t>11</w:t>
        </w:r>
        <w:r>
          <w:fldChar w:fldCharType="end"/>
        </w:r>
      </w:hyperlink>
    </w:p>
    <w:p>
      <w:pPr>
        <w:pStyle w:val="TOC2"/>
        <w:tabs>
          <w:tab w:val="right" w:leader="dot" w:pos="8306"/>
        </w:tabs>
      </w:pPr>
      <w:hyperlink w:anchor="_Toc10173" w:history="1">
        <w:r>
          <w:rPr>
            <w:rFonts w:ascii="仿宋" w:eastAsia="仿宋" w:hAnsi="仿宋" w:cs="仿宋" w:hint="eastAsia"/>
            <w:lang w:eastAsia="zh-CN"/>
          </w:rPr>
          <w:t>(三)、节约用地措施</w:t>
        </w:r>
        <w:r>
          <w:tab/>
        </w:r>
        <w:r>
          <w:fldChar w:fldCharType="begin"/>
        </w:r>
        <w:r>
          <w:instrText xml:space="preserve"> PAGEREF _Toc10173 \h </w:instrText>
        </w:r>
        <w:r>
          <w:fldChar w:fldCharType="separate"/>
        </w:r>
        <w:r>
          <w:t>13</w:t>
        </w:r>
        <w:r>
          <w:fldChar w:fldCharType="end"/>
        </w:r>
      </w:hyperlink>
    </w:p>
    <w:p>
      <w:pPr>
        <w:pStyle w:val="TOC2"/>
        <w:tabs>
          <w:tab w:val="right" w:leader="dot" w:pos="8306"/>
        </w:tabs>
      </w:pPr>
      <w:hyperlink w:anchor="_Toc21673" w:history="1">
        <w:r>
          <w:rPr>
            <w:rFonts w:ascii="仿宋" w:eastAsia="仿宋" w:hAnsi="仿宋" w:cs="仿宋" w:hint="eastAsia"/>
            <w:lang w:eastAsia="zh-CN"/>
          </w:rPr>
          <w:t>(四)、总图布置方案</w:t>
        </w:r>
        <w:r>
          <w:tab/>
        </w:r>
        <w:r>
          <w:fldChar w:fldCharType="begin"/>
        </w:r>
        <w:r>
          <w:instrText xml:space="preserve"> PAGEREF _Toc21673 \h </w:instrText>
        </w:r>
        <w:r>
          <w:fldChar w:fldCharType="separate"/>
        </w:r>
        <w:r>
          <w:t>14</w:t>
        </w:r>
        <w:r>
          <w:fldChar w:fldCharType="end"/>
        </w:r>
      </w:hyperlink>
    </w:p>
    <w:p>
      <w:pPr>
        <w:pStyle w:val="TOC2"/>
        <w:tabs>
          <w:tab w:val="right" w:leader="dot" w:pos="8306"/>
        </w:tabs>
      </w:pPr>
      <w:hyperlink w:anchor="_Toc22960" w:history="1">
        <w:r>
          <w:rPr>
            <w:rFonts w:ascii="仿宋" w:eastAsia="仿宋" w:hAnsi="仿宋" w:cs="仿宋" w:hint="eastAsia"/>
            <w:lang w:eastAsia="zh-CN"/>
          </w:rPr>
          <w:t>(五)、选址综合评价</w:t>
        </w:r>
        <w:r>
          <w:tab/>
        </w:r>
        <w:r>
          <w:fldChar w:fldCharType="begin"/>
        </w:r>
        <w:r>
          <w:instrText xml:space="preserve"> PAGEREF _Toc22960 \h </w:instrText>
        </w:r>
        <w:r>
          <w:fldChar w:fldCharType="separate"/>
        </w:r>
        <w:r>
          <w:t>15</w:t>
        </w:r>
        <w:r>
          <w:fldChar w:fldCharType="end"/>
        </w:r>
      </w:hyperlink>
    </w:p>
    <w:p>
      <w:pPr>
        <w:pStyle w:val="TOC1"/>
        <w:tabs>
          <w:tab w:val="right" w:leader="dot" w:pos="8306"/>
        </w:tabs>
      </w:pPr>
      <w:hyperlink w:anchor="_Toc8294" w:history="1">
        <w:r>
          <w:rPr>
            <w:rFonts w:ascii="仿宋" w:eastAsia="仿宋" w:hAnsi="仿宋" w:cs="仿宋" w:hint="eastAsia"/>
            <w:lang w:eastAsia="zh-CN"/>
          </w:rPr>
          <w:t>四、放风消声器项目可持续发展</w:t>
        </w:r>
        <w:r>
          <w:tab/>
        </w:r>
        <w:r>
          <w:fldChar w:fldCharType="begin"/>
        </w:r>
        <w:r>
          <w:instrText xml:space="preserve"> PAGEREF _Toc8294 \h </w:instrText>
        </w:r>
        <w:r>
          <w:fldChar w:fldCharType="separate"/>
        </w:r>
        <w:r>
          <w:t>16</w:t>
        </w:r>
        <w:r>
          <w:fldChar w:fldCharType="end"/>
        </w:r>
      </w:hyperlink>
    </w:p>
    <w:p>
      <w:pPr>
        <w:pStyle w:val="TOC2"/>
        <w:tabs>
          <w:tab w:val="right" w:leader="dot" w:pos="8306"/>
        </w:tabs>
      </w:pPr>
      <w:hyperlink w:anchor="_Toc8021" w:history="1">
        <w:r>
          <w:rPr>
            <w:rFonts w:ascii="仿宋" w:eastAsia="仿宋" w:hAnsi="仿宋" w:cs="仿宋" w:hint="eastAsia"/>
            <w:lang w:eastAsia="zh-CN"/>
          </w:rPr>
          <w:t>(一)、可持续战略与实践</w:t>
        </w:r>
        <w:r>
          <w:tab/>
        </w:r>
        <w:r>
          <w:fldChar w:fldCharType="begin"/>
        </w:r>
        <w:r>
          <w:instrText xml:space="preserve"> PAGEREF _Toc8021 \h </w:instrText>
        </w:r>
        <w:r>
          <w:fldChar w:fldCharType="separate"/>
        </w:r>
        <w:r>
          <w:t>16</w:t>
        </w:r>
        <w:r>
          <w:fldChar w:fldCharType="end"/>
        </w:r>
      </w:hyperlink>
    </w:p>
    <w:p>
      <w:pPr>
        <w:pStyle w:val="TOC2"/>
        <w:tabs>
          <w:tab w:val="right" w:leader="dot" w:pos="8306"/>
        </w:tabs>
      </w:pPr>
      <w:hyperlink w:anchor="_Toc27652" w:history="1">
        <w:r>
          <w:rPr>
            <w:rFonts w:ascii="仿宋" w:eastAsia="仿宋" w:hAnsi="仿宋" w:cs="仿宋" w:hint="eastAsia"/>
            <w:lang w:eastAsia="zh-CN"/>
          </w:rPr>
          <w:t>(二)、环保与社会责任</w:t>
        </w:r>
        <w:r>
          <w:tab/>
        </w:r>
        <w:r>
          <w:fldChar w:fldCharType="begin"/>
        </w:r>
        <w:r>
          <w:instrText xml:space="preserve"> PAGEREF _Toc27652 \h </w:instrText>
        </w:r>
        <w:r>
          <w:fldChar w:fldCharType="separate"/>
        </w:r>
        <w:r>
          <w:t>17</w:t>
        </w:r>
        <w:r>
          <w:fldChar w:fldCharType="end"/>
        </w:r>
      </w:hyperlink>
    </w:p>
    <w:p>
      <w:pPr>
        <w:pStyle w:val="TOC1"/>
        <w:tabs>
          <w:tab w:val="right" w:leader="dot" w:pos="8306"/>
        </w:tabs>
      </w:pPr>
      <w:hyperlink w:anchor="_Toc8559" w:history="1">
        <w:r>
          <w:rPr>
            <w:rFonts w:ascii="仿宋" w:eastAsia="仿宋" w:hAnsi="仿宋" w:cs="仿宋" w:hint="eastAsia"/>
            <w:lang w:eastAsia="zh-CN"/>
          </w:rPr>
          <w:t>五、放风消声器项目建设单位说明</w:t>
        </w:r>
        <w:r>
          <w:tab/>
        </w:r>
        <w:r>
          <w:fldChar w:fldCharType="begin"/>
        </w:r>
        <w:r>
          <w:instrText xml:space="preserve"> PAGEREF _Toc8559 \h </w:instrText>
        </w:r>
        <w:r>
          <w:fldChar w:fldCharType="separate"/>
        </w:r>
        <w:r>
          <w:t>18</w:t>
        </w:r>
        <w:r>
          <w:fldChar w:fldCharType="end"/>
        </w:r>
      </w:hyperlink>
    </w:p>
    <w:p>
      <w:pPr>
        <w:pStyle w:val="TOC2"/>
        <w:tabs>
          <w:tab w:val="right" w:leader="dot" w:pos="8306"/>
        </w:tabs>
      </w:pPr>
      <w:hyperlink w:anchor="_Toc1781" w:history="1">
        <w:r>
          <w:rPr>
            <w:rFonts w:ascii="仿宋" w:eastAsia="仿宋" w:hAnsi="仿宋" w:cs="仿宋" w:hint="eastAsia"/>
            <w:lang w:eastAsia="zh-CN"/>
          </w:rPr>
          <w:t>(一)、放风消声器项目承办单位基本情况</w:t>
        </w:r>
        <w:r>
          <w:tab/>
        </w:r>
        <w:r>
          <w:fldChar w:fldCharType="begin"/>
        </w:r>
        <w:r>
          <w:instrText xml:space="preserve"> PAGEREF _Toc1781 \h </w:instrText>
        </w:r>
        <w:r>
          <w:fldChar w:fldCharType="separate"/>
        </w:r>
        <w:r>
          <w:t>18</w:t>
        </w:r>
        <w:r>
          <w:fldChar w:fldCharType="end"/>
        </w:r>
      </w:hyperlink>
    </w:p>
    <w:p>
      <w:pPr>
        <w:pStyle w:val="TOC2"/>
        <w:tabs>
          <w:tab w:val="right" w:leader="dot" w:pos="8306"/>
        </w:tabs>
      </w:pPr>
      <w:hyperlink w:anchor="_Toc31871" w:history="1">
        <w:r>
          <w:rPr>
            <w:rFonts w:ascii="仿宋" w:eastAsia="仿宋" w:hAnsi="仿宋" w:cs="仿宋" w:hint="eastAsia"/>
            <w:lang w:eastAsia="zh-CN"/>
          </w:rPr>
          <w:t>(二)、公司经济效益分析</w:t>
        </w:r>
        <w:r>
          <w:tab/>
        </w:r>
        <w:r>
          <w:fldChar w:fldCharType="begin"/>
        </w:r>
        <w:r>
          <w:instrText xml:space="preserve"> PAGEREF _Toc31871 \h </w:instrText>
        </w:r>
        <w:r>
          <w:fldChar w:fldCharType="separate"/>
        </w:r>
        <w:r>
          <w:t>19</w:t>
        </w:r>
        <w:r>
          <w:fldChar w:fldCharType="end"/>
        </w:r>
      </w:hyperlink>
    </w:p>
    <w:p>
      <w:pPr>
        <w:pStyle w:val="TOC1"/>
        <w:tabs>
          <w:tab w:val="right" w:leader="dot" w:pos="8306"/>
        </w:tabs>
      </w:pPr>
      <w:hyperlink w:anchor="_Toc17217" w:history="1">
        <w:r>
          <w:rPr>
            <w:rFonts w:ascii="仿宋" w:eastAsia="仿宋" w:hAnsi="仿宋" w:cs="仿宋" w:hint="eastAsia"/>
            <w:lang w:eastAsia="zh-CN"/>
          </w:rPr>
          <w:t>六、放风消声器项目绩效评估</w:t>
        </w:r>
        <w:r>
          <w:tab/>
        </w:r>
        <w:r>
          <w:fldChar w:fldCharType="begin"/>
        </w:r>
        <w:r>
          <w:instrText xml:space="preserve"> PAGEREF _Toc17217 \h </w:instrText>
        </w:r>
        <w:r>
          <w:fldChar w:fldCharType="separate"/>
        </w:r>
        <w:r>
          <w:t>20</w:t>
        </w:r>
        <w:r>
          <w:fldChar w:fldCharType="end"/>
        </w:r>
      </w:hyperlink>
    </w:p>
    <w:p>
      <w:pPr>
        <w:pStyle w:val="TOC2"/>
        <w:tabs>
          <w:tab w:val="right" w:leader="dot" w:pos="8306"/>
        </w:tabs>
      </w:pPr>
      <w:hyperlink w:anchor="_Toc27595" w:history="1">
        <w:r>
          <w:rPr>
            <w:rFonts w:ascii="仿宋" w:eastAsia="仿宋" w:hAnsi="仿宋" w:cs="仿宋" w:hint="eastAsia"/>
            <w:lang w:eastAsia="zh-CN"/>
          </w:rPr>
          <w:t>(一)、绩效评估指标</w:t>
        </w:r>
        <w:r>
          <w:tab/>
        </w:r>
        <w:r>
          <w:fldChar w:fldCharType="begin"/>
        </w:r>
        <w:r>
          <w:instrText xml:space="preserve"> PAGEREF _Toc27595 \h </w:instrText>
        </w:r>
        <w:r>
          <w:fldChar w:fldCharType="separate"/>
        </w:r>
        <w:r>
          <w:t>20</w:t>
        </w:r>
        <w:r>
          <w:fldChar w:fldCharType="end"/>
        </w:r>
      </w:hyperlink>
    </w:p>
    <w:p>
      <w:pPr>
        <w:pStyle w:val="TOC2"/>
        <w:tabs>
          <w:tab w:val="right" w:leader="dot" w:pos="8306"/>
        </w:tabs>
      </w:pPr>
      <w:hyperlink w:anchor="_Toc25325" w:history="1">
        <w:r>
          <w:rPr>
            <w:rFonts w:ascii="仿宋" w:eastAsia="仿宋" w:hAnsi="仿宋" w:cs="仿宋" w:hint="eastAsia"/>
            <w:lang w:eastAsia="zh-CN"/>
          </w:rPr>
          <w:t>(二)、绩效评估方法</w:t>
        </w:r>
        <w:r>
          <w:tab/>
        </w:r>
        <w:r>
          <w:fldChar w:fldCharType="begin"/>
        </w:r>
        <w:r>
          <w:instrText xml:space="preserve"> PAGEREF _Toc25325 \h </w:instrText>
        </w:r>
        <w:r>
          <w:fldChar w:fldCharType="separate"/>
        </w:r>
        <w:r>
          <w:t>21</w:t>
        </w:r>
        <w:r>
          <w:fldChar w:fldCharType="end"/>
        </w:r>
      </w:hyperlink>
    </w:p>
    <w:p>
      <w:pPr>
        <w:pStyle w:val="TOC2"/>
        <w:tabs>
          <w:tab w:val="right" w:leader="dot" w:pos="8306"/>
        </w:tabs>
      </w:pPr>
      <w:hyperlink w:anchor="_Toc13752" w:history="1">
        <w:r>
          <w:rPr>
            <w:rFonts w:ascii="仿宋" w:eastAsia="仿宋" w:hAnsi="仿宋" w:cs="仿宋" w:hint="eastAsia"/>
            <w:lang w:eastAsia="zh-CN"/>
          </w:rPr>
          <w:t>(三)、绩效评估周期</w:t>
        </w:r>
        <w:r>
          <w:tab/>
        </w:r>
        <w:r>
          <w:fldChar w:fldCharType="begin"/>
        </w:r>
        <w:r>
          <w:instrText xml:space="preserve"> PAGEREF _Toc13752 \h </w:instrText>
        </w:r>
        <w:r>
          <w:fldChar w:fldCharType="separate"/>
        </w:r>
        <w:r>
          <w:t>22</w:t>
        </w:r>
        <w:r>
          <w:fldChar w:fldCharType="end"/>
        </w:r>
      </w:hyperlink>
    </w:p>
    <w:p>
      <w:pPr>
        <w:pStyle w:val="TOC1"/>
        <w:tabs>
          <w:tab w:val="right" w:leader="dot" w:pos="8306"/>
        </w:tabs>
      </w:pPr>
      <w:hyperlink w:anchor="_Toc13684" w:history="1">
        <w:r>
          <w:rPr>
            <w:rFonts w:ascii="仿宋" w:eastAsia="仿宋" w:hAnsi="仿宋" w:cs="仿宋" w:hint="eastAsia"/>
            <w:lang w:eastAsia="zh-CN"/>
          </w:rPr>
          <w:t>七、放风消声器项目投资规划</w:t>
        </w:r>
        <w:r>
          <w:tab/>
        </w:r>
        <w:r>
          <w:fldChar w:fldCharType="begin"/>
        </w:r>
        <w:r>
          <w:instrText xml:space="preserve"> PAGEREF _Toc13684 \h </w:instrText>
        </w:r>
        <w:r>
          <w:fldChar w:fldCharType="separate"/>
        </w:r>
        <w:r>
          <w:t>23</w:t>
        </w:r>
        <w:r>
          <w:fldChar w:fldCharType="end"/>
        </w:r>
      </w:hyperlink>
    </w:p>
    <w:p>
      <w:pPr>
        <w:pStyle w:val="TOC2"/>
        <w:tabs>
          <w:tab w:val="right" w:leader="dot" w:pos="8306"/>
        </w:tabs>
      </w:pPr>
      <w:hyperlink w:anchor="_Toc11220" w:history="1">
        <w:r>
          <w:rPr>
            <w:rFonts w:ascii="仿宋" w:eastAsia="仿宋" w:hAnsi="仿宋" w:cs="仿宋" w:hint="eastAsia"/>
            <w:lang w:eastAsia="zh-CN"/>
          </w:rPr>
          <w:t>(一)、放风消声器项目总投资估算</w:t>
        </w:r>
        <w:r>
          <w:tab/>
        </w:r>
        <w:r>
          <w:fldChar w:fldCharType="begin"/>
        </w:r>
        <w:r>
          <w:instrText xml:space="preserve"> PAGEREF _Toc11220 \h </w:instrText>
        </w:r>
        <w:r>
          <w:fldChar w:fldCharType="separate"/>
        </w:r>
        <w:r>
          <w:t>23</w:t>
        </w:r>
        <w:r>
          <w:fldChar w:fldCharType="end"/>
        </w:r>
      </w:hyperlink>
    </w:p>
    <w:p>
      <w:pPr>
        <w:pStyle w:val="TOC2"/>
        <w:tabs>
          <w:tab w:val="right" w:leader="dot" w:pos="8306"/>
        </w:tabs>
      </w:pPr>
      <w:hyperlink w:anchor="_Toc3624" w:history="1">
        <w:r>
          <w:rPr>
            <w:rFonts w:ascii="仿宋" w:eastAsia="仿宋" w:hAnsi="仿宋" w:cs="仿宋" w:hint="eastAsia"/>
            <w:lang w:eastAsia="zh-CN"/>
          </w:rPr>
          <w:t>(二)、资金筹措</w:t>
        </w:r>
        <w:r>
          <w:tab/>
        </w:r>
        <w:r>
          <w:fldChar w:fldCharType="begin"/>
        </w:r>
        <w:r>
          <w:instrText xml:space="preserve"> PAGEREF _Toc3624 \h </w:instrText>
        </w:r>
        <w:r>
          <w:fldChar w:fldCharType="separate"/>
        </w:r>
        <w:r>
          <w:t>24</w:t>
        </w:r>
        <w:r>
          <w:fldChar w:fldCharType="end"/>
        </w:r>
      </w:hyperlink>
    </w:p>
    <w:p>
      <w:pPr>
        <w:pStyle w:val="TOC1"/>
        <w:tabs>
          <w:tab w:val="right" w:leader="dot" w:pos="8306"/>
        </w:tabs>
      </w:pPr>
      <w:hyperlink w:anchor="_Toc25663" w:history="1">
        <w:r>
          <w:rPr>
            <w:rFonts w:ascii="仿宋" w:eastAsia="仿宋" w:hAnsi="仿宋" w:cs="仿宋" w:hint="eastAsia"/>
            <w:lang w:eastAsia="zh-CN"/>
          </w:rPr>
          <w:t>八、生产安全保护</w:t>
        </w:r>
        <w:r>
          <w:tab/>
        </w:r>
        <w:r>
          <w:fldChar w:fldCharType="begin"/>
        </w:r>
        <w:r>
          <w:instrText xml:space="preserve"> PAGEREF _Toc25663 \h </w:instrText>
        </w:r>
        <w:r>
          <w:fldChar w:fldCharType="separate"/>
        </w:r>
        <w:r>
          <w:t>25</w:t>
        </w:r>
        <w:r>
          <w:fldChar w:fldCharType="end"/>
        </w:r>
      </w:hyperlink>
    </w:p>
    <w:p>
      <w:pPr>
        <w:pStyle w:val="TOC2"/>
        <w:tabs>
          <w:tab w:val="right" w:leader="dot" w:pos="8306"/>
        </w:tabs>
      </w:pPr>
      <w:hyperlink w:anchor="_Toc17013" w:history="1">
        <w:r>
          <w:rPr>
            <w:rFonts w:ascii="仿宋" w:eastAsia="仿宋" w:hAnsi="仿宋" w:cs="仿宋" w:hint="eastAsia"/>
            <w:lang w:eastAsia="zh-CN"/>
          </w:rPr>
          <w:t>(一)、消防安全</w:t>
        </w:r>
        <w:r>
          <w:tab/>
        </w:r>
        <w:r>
          <w:fldChar w:fldCharType="begin"/>
        </w:r>
        <w:r>
          <w:instrText xml:space="preserve"> PAGEREF _Toc17013 \h </w:instrText>
        </w:r>
        <w:r>
          <w:fldChar w:fldCharType="separate"/>
        </w:r>
        <w:r>
          <w:t>25</w:t>
        </w:r>
        <w:r>
          <w:fldChar w:fldCharType="end"/>
        </w:r>
      </w:hyperlink>
    </w:p>
    <w:p>
      <w:pPr>
        <w:pStyle w:val="TOC2"/>
        <w:tabs>
          <w:tab w:val="right" w:leader="dot" w:pos="8306"/>
        </w:tabs>
      </w:pPr>
      <w:hyperlink w:anchor="_Toc16214" w:history="1">
        <w:r>
          <w:rPr>
            <w:rFonts w:ascii="仿宋" w:eastAsia="仿宋" w:hAnsi="仿宋" w:cs="仿宋" w:hint="eastAsia"/>
            <w:lang w:eastAsia="zh-CN"/>
          </w:rPr>
          <w:t>(二)、防火防爆总图布置措施</w:t>
        </w:r>
        <w:r>
          <w:tab/>
        </w:r>
        <w:r>
          <w:fldChar w:fldCharType="begin"/>
        </w:r>
        <w:r>
          <w:instrText xml:space="preserve"> PAGEREF _Toc16214 \h </w:instrText>
        </w:r>
        <w:r>
          <w:fldChar w:fldCharType="separate"/>
        </w:r>
        <w:r>
          <w:t>26</w:t>
        </w:r>
        <w:r>
          <w:fldChar w:fldCharType="end"/>
        </w:r>
      </w:hyperlink>
    </w:p>
    <w:p>
      <w:pPr>
        <w:pStyle w:val="TOC2"/>
        <w:tabs>
          <w:tab w:val="right" w:leader="dot" w:pos="8306"/>
        </w:tabs>
      </w:pPr>
      <w:hyperlink w:anchor="_Toc5976" w:history="1">
        <w:r>
          <w:rPr>
            <w:rFonts w:ascii="仿宋" w:eastAsia="仿宋" w:hAnsi="仿宋" w:cs="仿宋" w:hint="eastAsia"/>
            <w:lang w:eastAsia="zh-CN"/>
          </w:rPr>
          <w:t>(三)、自然灾害防范措施</w:t>
        </w:r>
        <w:r>
          <w:tab/>
        </w:r>
        <w:r>
          <w:fldChar w:fldCharType="begin"/>
        </w:r>
        <w:r>
          <w:instrText xml:space="preserve"> PAGEREF _Toc5976 \h </w:instrText>
        </w:r>
        <w:r>
          <w:fldChar w:fldCharType="separate"/>
        </w:r>
        <w:r>
          <w:t>27</w:t>
        </w:r>
        <w:r>
          <w:fldChar w:fldCharType="end"/>
        </w:r>
      </w:hyperlink>
    </w:p>
    <w:p>
      <w:pPr>
        <w:pStyle w:val="TOC2"/>
        <w:tabs>
          <w:tab w:val="right" w:leader="dot" w:pos="8306"/>
        </w:tabs>
      </w:pPr>
      <w:hyperlink w:anchor="_Toc9171" w:history="1">
        <w:r>
          <w:rPr>
            <w:rFonts w:ascii="仿宋" w:eastAsia="仿宋" w:hAnsi="仿宋" w:cs="仿宋" w:hint="eastAsia"/>
            <w:lang w:eastAsia="zh-CN"/>
          </w:rPr>
          <w:t>(四)、安全色及安全标志使用要求</w:t>
        </w:r>
        <w:r>
          <w:tab/>
        </w:r>
        <w:r>
          <w:fldChar w:fldCharType="begin"/>
        </w:r>
        <w:r>
          <w:instrText xml:space="preserve"> PAGEREF _Toc9171 \h </w:instrText>
        </w:r>
        <w:r>
          <w:fldChar w:fldCharType="separate"/>
        </w:r>
        <w:r>
          <w:t>28</w:t>
        </w:r>
        <w:r>
          <w:fldChar w:fldCharType="end"/>
        </w:r>
      </w:hyperlink>
    </w:p>
    <w:p>
      <w:pPr>
        <w:pStyle w:val="TOC2"/>
        <w:tabs>
          <w:tab w:val="right" w:leader="dot" w:pos="8306"/>
        </w:tabs>
      </w:pPr>
      <w:hyperlink w:anchor="_Toc32656" w:history="1">
        <w:r>
          <w:rPr>
            <w:rFonts w:ascii="仿宋" w:eastAsia="仿宋" w:hAnsi="仿宋" w:cs="仿宋" w:hint="eastAsia"/>
            <w:lang w:eastAsia="zh-CN"/>
          </w:rPr>
          <w:t>(五)、防尘防毒措施</w:t>
        </w:r>
        <w:r>
          <w:tab/>
        </w:r>
        <w:r>
          <w:fldChar w:fldCharType="begin"/>
        </w:r>
        <w:r>
          <w:instrText xml:space="preserve"> PAGEREF _Toc32656 \h </w:instrText>
        </w:r>
        <w:r>
          <w:fldChar w:fldCharType="separate"/>
        </w:r>
        <w:r>
          <w:t>29</w:t>
        </w:r>
        <w:r>
          <w:fldChar w:fldCharType="end"/>
        </w:r>
      </w:hyperlink>
    </w:p>
    <w:p>
      <w:pPr>
        <w:pStyle w:val="TOC2"/>
        <w:tabs>
          <w:tab w:val="right" w:leader="dot" w:pos="8306"/>
        </w:tabs>
      </w:pPr>
      <w:hyperlink w:anchor="_Toc27832" w:history="1">
        <w:r>
          <w:rPr>
            <w:rFonts w:ascii="仿宋" w:eastAsia="仿宋" w:hAnsi="仿宋" w:cs="仿宋" w:hint="eastAsia"/>
            <w:lang w:eastAsia="zh-CN"/>
          </w:rPr>
          <w:t>(六)、防静电、触电防护及防雷措施</w:t>
        </w:r>
        <w:r>
          <w:tab/>
        </w:r>
        <w:r>
          <w:fldChar w:fldCharType="begin"/>
        </w:r>
        <w:r>
          <w:instrText xml:space="preserve"> PAGEREF _Toc27832 \h </w:instrText>
        </w:r>
        <w:r>
          <w:fldChar w:fldCharType="separate"/>
        </w:r>
        <w:r>
          <w:t>30</w:t>
        </w:r>
        <w:r>
          <w:fldChar w:fldCharType="end"/>
        </w:r>
      </w:hyperlink>
    </w:p>
    <w:p>
      <w:pPr>
        <w:pStyle w:val="TOC2"/>
        <w:tabs>
          <w:tab w:val="right" w:leader="dot" w:pos="8306"/>
        </w:tabs>
      </w:pPr>
      <w:hyperlink w:anchor="_Toc22610" w:history="1">
        <w:r>
          <w:rPr>
            <w:rFonts w:ascii="仿宋" w:eastAsia="仿宋" w:hAnsi="仿宋" w:cs="仿宋" w:hint="eastAsia"/>
            <w:lang w:eastAsia="zh-CN"/>
          </w:rPr>
          <w:t>(七)、机械设备安全保障措施</w:t>
        </w:r>
        <w:r>
          <w:tab/>
        </w:r>
        <w:r>
          <w:fldChar w:fldCharType="begin"/>
        </w:r>
        <w:r>
          <w:instrText xml:space="preserve"> PAGEREF _Toc22610 \h </w:instrText>
        </w:r>
        <w:r>
          <w:fldChar w:fldCharType="separate"/>
        </w:r>
        <w:r>
          <w:t>31</w:t>
        </w:r>
        <w:r>
          <w:fldChar w:fldCharType="end"/>
        </w:r>
      </w:hyperlink>
    </w:p>
    <w:p>
      <w:pPr>
        <w:pStyle w:val="TOC1"/>
        <w:tabs>
          <w:tab w:val="right" w:leader="dot" w:pos="8306"/>
        </w:tabs>
      </w:pPr>
      <w:hyperlink w:anchor="_Toc8126" w:history="1">
        <w:r>
          <w:rPr>
            <w:rFonts w:ascii="仿宋" w:eastAsia="仿宋" w:hAnsi="仿宋" w:cs="仿宋" w:hint="eastAsia"/>
            <w:lang w:eastAsia="zh-CN"/>
          </w:rPr>
          <w:t>九、放风消声器项目人力资源培养与发展</w:t>
        </w:r>
        <w:r>
          <w:tab/>
        </w:r>
        <w:r>
          <w:fldChar w:fldCharType="begin"/>
        </w:r>
        <w:r>
          <w:instrText xml:space="preserve"> PAGEREF _Toc8126 \h </w:instrText>
        </w:r>
        <w:r>
          <w:fldChar w:fldCharType="separate"/>
        </w:r>
        <w:r>
          <w:t>33</w:t>
        </w:r>
        <w:r>
          <w:fldChar w:fldCharType="end"/>
        </w:r>
      </w:hyperlink>
    </w:p>
    <w:p>
      <w:pPr>
        <w:pStyle w:val="TOC2"/>
        <w:tabs>
          <w:tab w:val="right" w:leader="dot" w:pos="8306"/>
        </w:tabs>
      </w:pPr>
      <w:hyperlink w:anchor="_Toc126" w:history="1">
        <w:r>
          <w:rPr>
            <w:rFonts w:ascii="仿宋" w:eastAsia="仿宋" w:hAnsi="仿宋" w:cs="仿宋" w:hint="eastAsia"/>
            <w:lang w:eastAsia="zh-CN"/>
          </w:rPr>
          <w:t>(一)、人才需求与规划</w:t>
        </w:r>
        <w:r>
          <w:tab/>
        </w:r>
        <w:r>
          <w:fldChar w:fldCharType="begin"/>
        </w:r>
        <w:r>
          <w:instrText xml:space="preserve"> PAGEREF _Toc126 \h </w:instrText>
        </w:r>
        <w:r>
          <w:fldChar w:fldCharType="separate"/>
        </w:r>
        <w:r>
          <w:t>33</w:t>
        </w:r>
        <w:r>
          <w:fldChar w:fldCharType="end"/>
        </w:r>
      </w:hyperlink>
    </w:p>
    <w:p>
      <w:pPr>
        <w:pStyle w:val="TOC2"/>
        <w:tabs>
          <w:tab w:val="right" w:leader="dot" w:pos="8306"/>
        </w:tabs>
      </w:pPr>
      <w:hyperlink w:anchor="_Toc30756" w:history="1">
        <w:r>
          <w:rPr>
            <w:rFonts w:ascii="仿宋" w:eastAsia="仿宋" w:hAnsi="仿宋" w:cs="仿宋" w:hint="eastAsia"/>
            <w:lang w:eastAsia="zh-CN"/>
          </w:rPr>
          <w:t>(二)、培训与发展计划</w:t>
        </w:r>
        <w:r>
          <w:tab/>
        </w:r>
        <w:r>
          <w:fldChar w:fldCharType="begin"/>
        </w:r>
        <w:r>
          <w:instrText xml:space="preserve"> PAGEREF _Toc30756 \h </w:instrText>
        </w:r>
        <w:r>
          <w:fldChar w:fldCharType="separate"/>
        </w:r>
        <w:r>
          <w:t>33</w:t>
        </w:r>
        <w:r>
          <w:fldChar w:fldCharType="end"/>
        </w:r>
      </w:hyperlink>
    </w:p>
    <w:p>
      <w:pPr>
        <w:pStyle w:val="TOC1"/>
        <w:tabs>
          <w:tab w:val="right" w:leader="dot" w:pos="8306"/>
        </w:tabs>
      </w:pPr>
      <w:hyperlink w:anchor="_Toc18093" w:history="1">
        <w:r>
          <w:rPr>
            <w:rFonts w:ascii="仿宋" w:eastAsia="仿宋" w:hAnsi="仿宋" w:cs="仿宋" w:hint="eastAsia"/>
            <w:lang w:eastAsia="zh-CN"/>
          </w:rPr>
          <w:t>十、放风消声器项目计划安排</w:t>
        </w:r>
        <w:r>
          <w:tab/>
        </w:r>
        <w:r>
          <w:fldChar w:fldCharType="begin"/>
        </w:r>
        <w:r>
          <w:instrText xml:space="preserve"> PAGEREF _Toc18093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6" w:history="1">
        <w:r>
          <w:rPr>
            <w:rFonts w:ascii="仿宋" w:eastAsia="仿宋" w:hAnsi="仿宋" w:cs="仿宋" w:hint="eastAsia"/>
            <w:lang w:eastAsia="zh-CN"/>
          </w:rPr>
          <w:t>(一)、建设周期</w:t>
        </w:r>
        <w:r>
          <w:tab/>
        </w:r>
        <w:r>
          <w:fldChar w:fldCharType="begin"/>
        </w:r>
        <w:r>
          <w:instrText xml:space="preserve"> PAGEREF _Toc28946 \h </w:instrText>
        </w:r>
        <w:r>
          <w:fldChar w:fldCharType="separate"/>
        </w:r>
        <w:r>
          <w:t>34</w:t>
        </w:r>
        <w:r>
          <w:fldChar w:fldCharType="end"/>
        </w:r>
      </w:hyperlink>
    </w:p>
    <w:p>
      <w:pPr>
        <w:pStyle w:val="TOC2"/>
        <w:tabs>
          <w:tab w:val="right" w:leader="dot" w:pos="8306"/>
        </w:tabs>
      </w:pPr>
      <w:hyperlink w:anchor="_Toc19604" w:history="1">
        <w:r>
          <w:rPr>
            <w:rFonts w:ascii="仿宋" w:eastAsia="仿宋" w:hAnsi="仿宋" w:cs="仿宋" w:hint="eastAsia"/>
            <w:lang w:eastAsia="zh-CN"/>
          </w:rPr>
          <w:t>(二)、建设进度</w:t>
        </w:r>
        <w:r>
          <w:tab/>
        </w:r>
        <w:r>
          <w:fldChar w:fldCharType="begin"/>
        </w:r>
        <w:r>
          <w:instrText xml:space="preserve"> PAGEREF _Toc19604 \h </w:instrText>
        </w:r>
        <w:r>
          <w:fldChar w:fldCharType="separate"/>
        </w:r>
        <w:r>
          <w:t>35</w:t>
        </w:r>
        <w:r>
          <w:fldChar w:fldCharType="end"/>
        </w:r>
      </w:hyperlink>
    </w:p>
    <w:p>
      <w:pPr>
        <w:pStyle w:val="TOC2"/>
        <w:tabs>
          <w:tab w:val="right" w:leader="dot" w:pos="8306"/>
        </w:tabs>
      </w:pPr>
      <w:hyperlink w:anchor="_Toc5097" w:history="1">
        <w:r>
          <w:rPr>
            <w:rFonts w:ascii="仿宋" w:eastAsia="仿宋" w:hAnsi="仿宋" w:cs="仿宋" w:hint="eastAsia"/>
            <w:lang w:eastAsia="zh-CN"/>
          </w:rPr>
          <w:t>(三)、进度安排注意事项</w:t>
        </w:r>
        <w:r>
          <w:tab/>
        </w:r>
        <w:r>
          <w:fldChar w:fldCharType="begin"/>
        </w:r>
        <w:r>
          <w:instrText xml:space="preserve"> PAGEREF _Toc5097 \h </w:instrText>
        </w:r>
        <w:r>
          <w:fldChar w:fldCharType="separate"/>
        </w:r>
        <w:r>
          <w:t>35</w:t>
        </w:r>
        <w:r>
          <w:fldChar w:fldCharType="end"/>
        </w:r>
      </w:hyperlink>
    </w:p>
    <w:p>
      <w:pPr>
        <w:pStyle w:val="TOC2"/>
        <w:tabs>
          <w:tab w:val="right" w:leader="dot" w:pos="8306"/>
        </w:tabs>
      </w:pPr>
      <w:hyperlink w:anchor="_Toc12940" w:history="1">
        <w:r>
          <w:rPr>
            <w:rFonts w:ascii="仿宋" w:eastAsia="仿宋" w:hAnsi="仿宋" w:cs="仿宋" w:hint="eastAsia"/>
            <w:lang w:eastAsia="zh-CN"/>
          </w:rPr>
          <w:t>(四)、人力资源配置</w:t>
        </w:r>
        <w:r>
          <w:tab/>
        </w:r>
        <w:r>
          <w:fldChar w:fldCharType="begin"/>
        </w:r>
        <w:r>
          <w:instrText xml:space="preserve"> PAGEREF _Toc12940 \h </w:instrText>
        </w:r>
        <w:r>
          <w:fldChar w:fldCharType="separate"/>
        </w:r>
        <w:r>
          <w:t>37</w:t>
        </w:r>
        <w:r>
          <w:fldChar w:fldCharType="end"/>
        </w:r>
      </w:hyperlink>
    </w:p>
    <w:p>
      <w:pPr>
        <w:pStyle w:val="TOC1"/>
        <w:tabs>
          <w:tab w:val="right" w:leader="dot" w:pos="8306"/>
        </w:tabs>
      </w:pPr>
      <w:hyperlink w:anchor="_Toc12851" w:history="1">
        <w:r>
          <w:rPr>
            <w:rFonts w:ascii="仿宋" w:eastAsia="仿宋" w:hAnsi="仿宋" w:cs="仿宋" w:hint="eastAsia"/>
            <w:lang w:eastAsia="zh-CN"/>
          </w:rPr>
          <w:t>十一、放风消声器项目人力资源管理</w:t>
        </w:r>
        <w:r>
          <w:tab/>
        </w:r>
        <w:r>
          <w:fldChar w:fldCharType="begin"/>
        </w:r>
        <w:r>
          <w:instrText xml:space="preserve"> PAGEREF _Toc12851 \h </w:instrText>
        </w:r>
        <w:r>
          <w:fldChar w:fldCharType="separate"/>
        </w:r>
        <w:r>
          <w:t>38</w:t>
        </w:r>
        <w:r>
          <w:fldChar w:fldCharType="end"/>
        </w:r>
      </w:hyperlink>
    </w:p>
    <w:p>
      <w:pPr>
        <w:pStyle w:val="TOC2"/>
        <w:tabs>
          <w:tab w:val="right" w:leader="dot" w:pos="8306"/>
        </w:tabs>
      </w:pPr>
      <w:hyperlink w:anchor="_Toc13371" w:history="1">
        <w:r>
          <w:rPr>
            <w:rFonts w:ascii="仿宋" w:eastAsia="仿宋" w:hAnsi="仿宋" w:cs="仿宋" w:hint="eastAsia"/>
            <w:lang w:eastAsia="zh-CN"/>
          </w:rPr>
          <w:t>(一)、建立健全的预算管理制度</w:t>
        </w:r>
        <w:r>
          <w:tab/>
        </w:r>
        <w:r>
          <w:fldChar w:fldCharType="begin"/>
        </w:r>
        <w:r>
          <w:instrText xml:space="preserve"> PAGEREF _Toc13371 \h </w:instrText>
        </w:r>
        <w:r>
          <w:fldChar w:fldCharType="separate"/>
        </w:r>
        <w:r>
          <w:t>38</w:t>
        </w:r>
        <w:r>
          <w:fldChar w:fldCharType="end"/>
        </w:r>
      </w:hyperlink>
    </w:p>
    <w:p>
      <w:pPr>
        <w:pStyle w:val="TOC2"/>
        <w:tabs>
          <w:tab w:val="right" w:leader="dot" w:pos="8306"/>
        </w:tabs>
      </w:pPr>
      <w:hyperlink w:anchor="_Toc12317" w:history="1">
        <w:r>
          <w:rPr>
            <w:rFonts w:ascii="仿宋" w:eastAsia="仿宋" w:hAnsi="仿宋" w:cs="仿宋" w:hint="eastAsia"/>
            <w:lang w:eastAsia="zh-CN"/>
          </w:rPr>
          <w:t>(二)、加强资金流动监控</w:t>
        </w:r>
        <w:r>
          <w:tab/>
        </w:r>
        <w:r>
          <w:fldChar w:fldCharType="begin"/>
        </w:r>
        <w:r>
          <w:instrText xml:space="preserve"> PAGEREF _Toc12317 \h </w:instrText>
        </w:r>
        <w:r>
          <w:fldChar w:fldCharType="separate"/>
        </w:r>
        <w:r>
          <w:t>40</w:t>
        </w:r>
        <w:r>
          <w:fldChar w:fldCharType="end"/>
        </w:r>
      </w:hyperlink>
    </w:p>
    <w:p>
      <w:pPr>
        <w:pStyle w:val="TOC2"/>
        <w:tabs>
          <w:tab w:val="right" w:leader="dot" w:pos="8306"/>
        </w:tabs>
      </w:pPr>
      <w:hyperlink w:anchor="_Toc26552" w:history="1">
        <w:r>
          <w:rPr>
            <w:rFonts w:ascii="仿宋" w:eastAsia="仿宋" w:hAnsi="仿宋" w:cs="仿宋" w:hint="eastAsia"/>
            <w:lang w:eastAsia="zh-CN"/>
          </w:rPr>
          <w:t>(三)、制定完善的风险控制机制</w:t>
        </w:r>
        <w:r>
          <w:tab/>
        </w:r>
        <w:r>
          <w:fldChar w:fldCharType="begin"/>
        </w:r>
        <w:r>
          <w:instrText xml:space="preserve"> PAGEREF _Toc26552 \h </w:instrText>
        </w:r>
        <w:r>
          <w:fldChar w:fldCharType="separate"/>
        </w:r>
        <w:r>
          <w:t>41</w:t>
        </w:r>
        <w:r>
          <w:fldChar w:fldCharType="end"/>
        </w:r>
      </w:hyperlink>
    </w:p>
    <w:p>
      <w:pPr>
        <w:pStyle w:val="TOC2"/>
        <w:tabs>
          <w:tab w:val="right" w:leader="dot" w:pos="8306"/>
        </w:tabs>
      </w:pPr>
      <w:hyperlink w:anchor="_Toc27541" w:history="1">
        <w:r>
          <w:rPr>
            <w:rFonts w:ascii="仿宋" w:eastAsia="仿宋" w:hAnsi="仿宋" w:cs="仿宋" w:hint="eastAsia"/>
            <w:lang w:eastAsia="zh-CN"/>
          </w:rPr>
          <w:t>(四)、优化成本管理</w:t>
        </w:r>
        <w:r>
          <w:tab/>
        </w:r>
        <w:r>
          <w:fldChar w:fldCharType="begin"/>
        </w:r>
        <w:r>
          <w:instrText xml:space="preserve"> PAGEREF _Toc27541 \h </w:instrText>
        </w:r>
        <w:r>
          <w:fldChar w:fldCharType="separate"/>
        </w:r>
        <w:r>
          <w:t>42</w:t>
        </w:r>
        <w:r>
          <w:fldChar w:fldCharType="end"/>
        </w:r>
      </w:hyperlink>
    </w:p>
    <w:p>
      <w:pPr>
        <w:pStyle w:val="TOC1"/>
        <w:tabs>
          <w:tab w:val="right" w:leader="dot" w:pos="8306"/>
        </w:tabs>
      </w:pPr>
      <w:hyperlink w:anchor="_Toc6816" w:history="1">
        <w:r>
          <w:rPr>
            <w:rFonts w:ascii="仿宋" w:eastAsia="仿宋" w:hAnsi="仿宋" w:cs="仿宋" w:hint="eastAsia"/>
            <w:lang w:eastAsia="zh-CN"/>
          </w:rPr>
          <w:t>十二、放风消声器项目经营效益</w:t>
        </w:r>
        <w:r>
          <w:tab/>
        </w:r>
        <w:r>
          <w:fldChar w:fldCharType="begin"/>
        </w:r>
        <w:r>
          <w:instrText xml:space="preserve"> PAGEREF _Toc6816 \h </w:instrText>
        </w:r>
        <w:r>
          <w:fldChar w:fldCharType="separate"/>
        </w:r>
        <w:r>
          <w:t>43</w:t>
        </w:r>
        <w:r>
          <w:fldChar w:fldCharType="end"/>
        </w:r>
      </w:hyperlink>
    </w:p>
    <w:p>
      <w:pPr>
        <w:pStyle w:val="TOC2"/>
        <w:tabs>
          <w:tab w:val="right" w:leader="dot" w:pos="8306"/>
        </w:tabs>
      </w:pPr>
      <w:hyperlink w:anchor="_Toc28038" w:history="1">
        <w:r>
          <w:rPr>
            <w:rFonts w:ascii="仿宋" w:eastAsia="仿宋" w:hAnsi="仿宋" w:cs="仿宋" w:hint="eastAsia"/>
            <w:lang w:eastAsia="zh-CN"/>
          </w:rPr>
          <w:t>(一)、经济评价财务测算</w:t>
        </w:r>
        <w:r>
          <w:tab/>
        </w:r>
        <w:r>
          <w:fldChar w:fldCharType="begin"/>
        </w:r>
        <w:r>
          <w:instrText xml:space="preserve"> PAGEREF _Toc28038 \h </w:instrText>
        </w:r>
        <w:r>
          <w:fldChar w:fldCharType="separate"/>
        </w:r>
        <w:r>
          <w:t>43</w:t>
        </w:r>
        <w:r>
          <w:fldChar w:fldCharType="end"/>
        </w:r>
      </w:hyperlink>
    </w:p>
    <w:p>
      <w:pPr>
        <w:pStyle w:val="TOC2"/>
        <w:tabs>
          <w:tab w:val="right" w:leader="dot" w:pos="8306"/>
        </w:tabs>
      </w:pPr>
      <w:hyperlink w:anchor="_Toc25842" w:history="1">
        <w:r>
          <w:rPr>
            <w:rFonts w:ascii="仿宋" w:eastAsia="仿宋" w:hAnsi="仿宋" w:cs="仿宋" w:hint="eastAsia"/>
            <w:lang w:eastAsia="zh-CN"/>
          </w:rPr>
          <w:t>(二)、放风消声器项目盈利能力分析</w:t>
        </w:r>
        <w:r>
          <w:tab/>
        </w:r>
        <w:r>
          <w:fldChar w:fldCharType="begin"/>
        </w:r>
        <w:r>
          <w:instrText xml:space="preserve"> PAGEREF _Toc25842 \h </w:instrText>
        </w:r>
        <w:r>
          <w:fldChar w:fldCharType="separate"/>
        </w:r>
        <w:r>
          <w:t>45</w:t>
        </w:r>
        <w:r>
          <w:fldChar w:fldCharType="end"/>
        </w:r>
      </w:hyperlink>
    </w:p>
    <w:p>
      <w:pPr>
        <w:pStyle w:val="TOC1"/>
        <w:tabs>
          <w:tab w:val="right" w:leader="dot" w:pos="8306"/>
        </w:tabs>
      </w:pPr>
      <w:hyperlink w:anchor="_Toc15815" w:history="1">
        <w:r>
          <w:rPr>
            <w:rFonts w:ascii="仿宋" w:eastAsia="仿宋" w:hAnsi="仿宋" w:cs="仿宋" w:hint="eastAsia"/>
            <w:lang w:eastAsia="zh-CN"/>
          </w:rPr>
          <w:t>十三、放风消声器项目治理与监督</w:t>
        </w:r>
        <w:r>
          <w:tab/>
        </w:r>
        <w:r>
          <w:fldChar w:fldCharType="begin"/>
        </w:r>
        <w:r>
          <w:instrText xml:space="preserve"> PAGEREF _Toc15815 \h </w:instrText>
        </w:r>
        <w:r>
          <w:fldChar w:fldCharType="separate"/>
        </w:r>
        <w:r>
          <w:t>45</w:t>
        </w:r>
        <w:r>
          <w:fldChar w:fldCharType="end"/>
        </w:r>
      </w:hyperlink>
    </w:p>
    <w:p>
      <w:pPr>
        <w:pStyle w:val="TOC2"/>
        <w:tabs>
          <w:tab w:val="right" w:leader="dot" w:pos="8306"/>
        </w:tabs>
      </w:pPr>
      <w:hyperlink w:anchor="_Toc1965" w:history="1">
        <w:r>
          <w:rPr>
            <w:rFonts w:ascii="仿宋" w:eastAsia="仿宋" w:hAnsi="仿宋" w:cs="仿宋" w:hint="eastAsia"/>
            <w:lang w:eastAsia="zh-CN"/>
          </w:rPr>
          <w:t>(一)、放风消声器项目治理结构</w:t>
        </w:r>
        <w:r>
          <w:tab/>
        </w:r>
        <w:r>
          <w:fldChar w:fldCharType="begin"/>
        </w:r>
        <w:r>
          <w:instrText xml:space="preserve"> PAGEREF _Toc1965 \h </w:instrText>
        </w:r>
        <w:r>
          <w:fldChar w:fldCharType="separate"/>
        </w:r>
        <w:r>
          <w:t>45</w:t>
        </w:r>
        <w:r>
          <w:fldChar w:fldCharType="end"/>
        </w:r>
      </w:hyperlink>
    </w:p>
    <w:p>
      <w:pPr>
        <w:pStyle w:val="TOC2"/>
        <w:tabs>
          <w:tab w:val="right" w:leader="dot" w:pos="8306"/>
        </w:tabs>
      </w:pPr>
      <w:hyperlink w:anchor="_Toc14267" w:history="1">
        <w:r>
          <w:rPr>
            <w:rFonts w:ascii="仿宋" w:eastAsia="仿宋" w:hAnsi="仿宋" w:cs="仿宋" w:hint="eastAsia"/>
            <w:lang w:eastAsia="zh-CN"/>
          </w:rPr>
          <w:t>(二)、监督与审计</w:t>
        </w:r>
        <w:r>
          <w:tab/>
        </w:r>
        <w:r>
          <w:fldChar w:fldCharType="begin"/>
        </w:r>
        <w:r>
          <w:instrText xml:space="preserve"> PAGEREF _Toc14267 \h </w:instrText>
        </w:r>
        <w:r>
          <w:fldChar w:fldCharType="separate"/>
        </w:r>
        <w:r>
          <w:t>47</w:t>
        </w:r>
        <w:r>
          <w:fldChar w:fldCharType="end"/>
        </w:r>
      </w:hyperlink>
    </w:p>
    <w:p>
      <w:pPr>
        <w:pStyle w:val="TOC1"/>
        <w:tabs>
          <w:tab w:val="right" w:leader="dot" w:pos="8306"/>
        </w:tabs>
      </w:pPr>
      <w:hyperlink w:anchor="_Toc7559" w:history="1">
        <w:r>
          <w:rPr>
            <w:rFonts w:ascii="仿宋" w:eastAsia="仿宋" w:hAnsi="仿宋" w:cs="仿宋" w:hint="eastAsia"/>
            <w:lang w:eastAsia="zh-CN"/>
          </w:rPr>
          <w:t>十四、质量管理体系</w:t>
        </w:r>
        <w:r>
          <w:tab/>
        </w:r>
        <w:r>
          <w:fldChar w:fldCharType="begin"/>
        </w:r>
        <w:r>
          <w:instrText xml:space="preserve"> PAGEREF _Toc7559 \h </w:instrText>
        </w:r>
        <w:r>
          <w:fldChar w:fldCharType="separate"/>
        </w:r>
        <w:r>
          <w:t>48</w:t>
        </w:r>
        <w:r>
          <w:fldChar w:fldCharType="end"/>
        </w:r>
      </w:hyperlink>
    </w:p>
    <w:p>
      <w:pPr>
        <w:pStyle w:val="TOC2"/>
        <w:tabs>
          <w:tab w:val="right" w:leader="dot" w:pos="8306"/>
        </w:tabs>
      </w:pPr>
      <w:hyperlink w:anchor="_Toc27825" w:history="1">
        <w:r>
          <w:rPr>
            <w:rFonts w:ascii="仿宋" w:eastAsia="仿宋" w:hAnsi="仿宋" w:cs="仿宋" w:hint="eastAsia"/>
            <w:lang w:eastAsia="zh-CN"/>
          </w:rPr>
          <w:t>(一)、质量目标与方针</w:t>
        </w:r>
        <w:r>
          <w:tab/>
        </w:r>
        <w:r>
          <w:fldChar w:fldCharType="begin"/>
        </w:r>
        <w:r>
          <w:instrText xml:space="preserve"> PAGEREF _Toc27825 \h </w:instrText>
        </w:r>
        <w:r>
          <w:fldChar w:fldCharType="separate"/>
        </w:r>
        <w:r>
          <w:t>48</w:t>
        </w:r>
        <w:r>
          <w:fldChar w:fldCharType="end"/>
        </w:r>
      </w:hyperlink>
    </w:p>
    <w:p>
      <w:pPr>
        <w:pStyle w:val="TOC2"/>
        <w:tabs>
          <w:tab w:val="right" w:leader="dot" w:pos="8306"/>
        </w:tabs>
      </w:pPr>
      <w:hyperlink w:anchor="_Toc5687" w:history="1">
        <w:r>
          <w:rPr>
            <w:rFonts w:ascii="仿宋" w:eastAsia="仿宋" w:hAnsi="仿宋" w:cs="仿宋" w:hint="eastAsia"/>
            <w:lang w:eastAsia="zh-CN"/>
          </w:rPr>
          <w:t>(二)、质量管理责任</w:t>
        </w:r>
        <w:r>
          <w:tab/>
        </w:r>
        <w:r>
          <w:fldChar w:fldCharType="begin"/>
        </w:r>
        <w:r>
          <w:instrText xml:space="preserve"> PAGEREF _Toc5687 \h </w:instrText>
        </w:r>
        <w:r>
          <w:fldChar w:fldCharType="separate"/>
        </w:r>
        <w:r>
          <w:t>49</w:t>
        </w:r>
        <w:r>
          <w:fldChar w:fldCharType="end"/>
        </w:r>
      </w:hyperlink>
    </w:p>
    <w:p>
      <w:pPr>
        <w:pStyle w:val="TOC2"/>
        <w:tabs>
          <w:tab w:val="right" w:leader="dot" w:pos="8306"/>
        </w:tabs>
      </w:pPr>
      <w:hyperlink w:anchor="_Toc19078" w:history="1">
        <w:r>
          <w:rPr>
            <w:rFonts w:ascii="仿宋" w:eastAsia="仿宋" w:hAnsi="仿宋" w:cs="仿宋" w:hint="eastAsia"/>
            <w:lang w:eastAsia="zh-CN"/>
          </w:rPr>
          <w:t>(三)、质量管理体系文件</w:t>
        </w:r>
        <w:r>
          <w:tab/>
        </w:r>
        <w:r>
          <w:fldChar w:fldCharType="begin"/>
        </w:r>
        <w:r>
          <w:instrText xml:space="preserve"> PAGEREF _Toc19078 \h </w:instrText>
        </w:r>
        <w:r>
          <w:fldChar w:fldCharType="separate"/>
        </w:r>
        <w:r>
          <w:t>51</w:t>
        </w:r>
        <w:r>
          <w:fldChar w:fldCharType="end"/>
        </w:r>
      </w:hyperlink>
    </w:p>
    <w:p>
      <w:pPr>
        <w:pStyle w:val="TOC2"/>
        <w:tabs>
          <w:tab w:val="right" w:leader="dot" w:pos="8306"/>
        </w:tabs>
      </w:pPr>
      <w:hyperlink w:anchor="_Toc31012" w:history="1">
        <w:r>
          <w:rPr>
            <w:rFonts w:ascii="仿宋" w:eastAsia="仿宋" w:hAnsi="仿宋" w:cs="仿宋" w:hint="eastAsia"/>
            <w:lang w:eastAsia="zh-CN"/>
          </w:rPr>
          <w:t>(四)、质量培训与教育</w:t>
        </w:r>
        <w:r>
          <w:tab/>
        </w:r>
        <w:r>
          <w:fldChar w:fldCharType="begin"/>
        </w:r>
        <w:r>
          <w:instrText xml:space="preserve"> PAGEREF _Toc31012 \h </w:instrText>
        </w:r>
        <w:r>
          <w:fldChar w:fldCharType="separate"/>
        </w:r>
        <w:r>
          <w:t>53</w:t>
        </w:r>
        <w:r>
          <w:fldChar w:fldCharType="end"/>
        </w:r>
      </w:hyperlink>
    </w:p>
    <w:p>
      <w:pPr>
        <w:pStyle w:val="TOC2"/>
        <w:tabs>
          <w:tab w:val="right" w:leader="dot" w:pos="8306"/>
        </w:tabs>
      </w:pPr>
      <w:hyperlink w:anchor="_Toc12314" w:history="1">
        <w:r>
          <w:rPr>
            <w:rFonts w:ascii="仿宋" w:eastAsia="仿宋" w:hAnsi="仿宋" w:cs="仿宋" w:hint="eastAsia"/>
            <w:lang w:eastAsia="zh-CN"/>
          </w:rPr>
          <w:t>(五)、质量审核与评价</w:t>
        </w:r>
        <w:r>
          <w:tab/>
        </w:r>
        <w:r>
          <w:fldChar w:fldCharType="begin"/>
        </w:r>
        <w:r>
          <w:instrText xml:space="preserve"> PAGEREF _Toc12314 \h </w:instrText>
        </w:r>
        <w:r>
          <w:fldChar w:fldCharType="separate"/>
        </w:r>
        <w:r>
          <w:t>54</w:t>
        </w:r>
        <w:r>
          <w:fldChar w:fldCharType="end"/>
        </w:r>
      </w:hyperlink>
    </w:p>
    <w:p>
      <w:pPr>
        <w:pStyle w:val="TOC2"/>
        <w:tabs>
          <w:tab w:val="right" w:leader="dot" w:pos="8306"/>
        </w:tabs>
      </w:pPr>
      <w:hyperlink w:anchor="_Toc4729" w:history="1">
        <w:r>
          <w:rPr>
            <w:rFonts w:ascii="仿宋" w:eastAsia="仿宋" w:hAnsi="仿宋" w:cs="仿宋" w:hint="eastAsia"/>
            <w:lang w:eastAsia="zh-CN"/>
          </w:rPr>
          <w:t>(六)、不符合与纠正措施</w:t>
        </w:r>
        <w:r>
          <w:tab/>
        </w:r>
        <w:r>
          <w:fldChar w:fldCharType="begin"/>
        </w:r>
        <w:r>
          <w:instrText xml:space="preserve"> PAGEREF _Toc4729 \h </w:instrText>
        </w:r>
        <w:r>
          <w:fldChar w:fldCharType="separate"/>
        </w:r>
        <w:r>
          <w:t>55</w:t>
        </w:r>
        <w:r>
          <w:fldChar w:fldCharType="end"/>
        </w:r>
      </w:hyperlink>
    </w:p>
    <w:p>
      <w:pPr>
        <w:pStyle w:val="TOC1"/>
        <w:tabs>
          <w:tab w:val="right" w:leader="dot" w:pos="8306"/>
        </w:tabs>
      </w:pPr>
      <w:hyperlink w:anchor="_Toc9869" w:history="1">
        <w:r>
          <w:rPr>
            <w:rFonts w:ascii="仿宋" w:eastAsia="仿宋" w:hAnsi="仿宋" w:cs="仿宋" w:hint="eastAsia"/>
            <w:lang w:eastAsia="zh-CN"/>
          </w:rPr>
          <w:t>十五、利益相关者分析与沟通计划</w:t>
        </w:r>
        <w:r>
          <w:tab/>
        </w:r>
        <w:r>
          <w:fldChar w:fldCharType="begin"/>
        </w:r>
        <w:r>
          <w:instrText xml:space="preserve"> PAGEREF _Toc9869 \h </w:instrText>
        </w:r>
        <w:r>
          <w:fldChar w:fldCharType="separate"/>
        </w:r>
        <w:r>
          <w:t>56</w:t>
        </w:r>
        <w:r>
          <w:fldChar w:fldCharType="end"/>
        </w:r>
      </w:hyperlink>
    </w:p>
    <w:p>
      <w:pPr>
        <w:pStyle w:val="TOC2"/>
        <w:tabs>
          <w:tab w:val="right" w:leader="dot" w:pos="8306"/>
        </w:tabs>
      </w:pPr>
      <w:hyperlink w:anchor="_Toc1516" w:history="1">
        <w:r>
          <w:rPr>
            <w:rFonts w:ascii="仿宋" w:eastAsia="仿宋" w:hAnsi="仿宋" w:cs="仿宋" w:hint="eastAsia"/>
            <w:lang w:eastAsia="zh-CN"/>
          </w:rPr>
          <w:t>(一)、利益相关者分析</w:t>
        </w:r>
        <w:r>
          <w:tab/>
        </w:r>
        <w:r>
          <w:fldChar w:fldCharType="begin"/>
        </w:r>
        <w:r>
          <w:instrText xml:space="preserve"> PAGEREF _Toc1516 \h </w:instrText>
        </w:r>
        <w:r>
          <w:fldChar w:fldCharType="separate"/>
        </w:r>
        <w:r>
          <w:t>56</w:t>
        </w:r>
        <w:r>
          <w:fldChar w:fldCharType="end"/>
        </w:r>
      </w:hyperlink>
    </w:p>
    <w:p>
      <w:pPr>
        <w:pStyle w:val="TOC2"/>
        <w:tabs>
          <w:tab w:val="right" w:leader="dot" w:pos="8306"/>
        </w:tabs>
      </w:pPr>
      <w:hyperlink w:anchor="_Toc28013" w:history="1">
        <w:r>
          <w:rPr>
            <w:rFonts w:ascii="仿宋" w:eastAsia="仿宋" w:hAnsi="仿宋" w:cs="仿宋" w:hint="eastAsia"/>
            <w:lang w:eastAsia="zh-CN"/>
          </w:rPr>
          <w:t>(二)、沟通计划</w:t>
        </w:r>
        <w:r>
          <w:tab/>
        </w:r>
        <w:r>
          <w:fldChar w:fldCharType="begin"/>
        </w:r>
        <w:r>
          <w:instrText xml:space="preserve"> PAGEREF _Toc28013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31"/>
      <w:r>
        <w:rPr>
          <w:rFonts w:ascii="仿宋" w:eastAsia="仿宋" w:hAnsi="仿宋" w:cs="仿宋" w:hint="eastAsia"/>
          <w:lang w:eastAsia="zh-CN"/>
        </w:rPr>
        <w:t>(一)、放风消声器行业分析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行业一直以来都是市场的关注焦点。行业内的发展趋势、竞争态势以及潜在机会都对放风消声器项目的推进产生深远的影响。通过深入研究行业的整体概貌，我们将更好地理解行业的核心特征，为放风消声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风消声器行业，技术一直是推动创新和发展的关键因素。我们将对当前技术趋势进行详尽分析，包括但不限于人工智能、大数据应用、先进制造技术等。这有助于放风消声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风消声器项目成功的基础。我们将对主要竞争对手进行深入研究，包括其市场份额、产品特点、市场定位等。通过全面了解竞争对手的优势和劣势，放风消声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50"/>
      <w:r>
        <w:rPr>
          <w:rFonts w:ascii="仿宋" w:eastAsia="仿宋" w:hAnsi="仿宋" w:cs="仿宋" w:hint="eastAsia"/>
          <w:sz w:val="28"/>
          <w:lang w:eastAsia="zh-CN"/>
        </w:rPr>
        <w:t>(二)、放风消声器市场分析预测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风消声器市场未来的增长趋势。这包括市场的整体规模、各细分领域的发展趋势等。放风消声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风消声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放风消声器项目实施过程中需要充分考虑的因素。我们将对市场风险进行全面评估，包括但不限于政策法规风险、市场竞争风险、技术变革风险等。通过对潜在风险的深入分析，放风消声器项目可以制定相应的风险缓解策略，降低不确定性对放风消声器项目的影响。</w:t>
      </w:r>
    </w:p>
    <w:p>
      <w:pPr>
        <w:pStyle w:val="Heading1"/>
        <w:ind w:firstLine="560" w:firstLineChars="200"/>
        <w:rPr>
          <w:rFonts w:ascii="仿宋" w:eastAsia="仿宋" w:hAnsi="仿宋" w:cs="仿宋" w:hint="eastAsia"/>
          <w:sz w:val="28"/>
          <w:lang w:eastAsia="zh-CN"/>
        </w:rPr>
      </w:pPr>
      <w:bookmarkStart w:id="5" w:name="_Toc15652"/>
      <w:r>
        <w:rPr>
          <w:rFonts w:ascii="仿宋" w:eastAsia="仿宋" w:hAnsi="仿宋" w:cs="仿宋" w:hint="eastAsia"/>
          <w:sz w:val="28"/>
          <w:lang w:eastAsia="zh-CN"/>
        </w:rPr>
        <w:t>二、放风消声器项目概论</w:t>
      </w:r>
      <w:bookmarkEnd w:id="5"/>
    </w:p>
    <w:p>
      <w:pPr>
        <w:pStyle w:val="Heading2"/>
        <w:rPr>
          <w:rFonts w:ascii="仿宋" w:eastAsia="仿宋" w:hAnsi="仿宋" w:cs="仿宋" w:hint="eastAsia"/>
          <w:lang w:eastAsia="zh-CN"/>
        </w:rPr>
      </w:pPr>
      <w:bookmarkStart w:id="6" w:name="_Toc23337"/>
      <w:r>
        <w:rPr>
          <w:rFonts w:ascii="仿宋" w:eastAsia="仿宋" w:hAnsi="仿宋" w:cs="仿宋" w:hint="eastAsia"/>
          <w:lang w:eastAsia="zh-CN"/>
        </w:rPr>
        <w:t>(一)、放风消声器项目概况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起源追溯至对市场的深入洞察。市场的不断演变与变革为放风消声器项目提供了难得的机遇。当前市场存在的需求缺口和变革的大环境共同构成了放风消声器项目的背景。这个放风消声器项目旨在充分利用市场机遇，填补行业中尚未满足的需求，为客户提供全新的解决方案。市场的变革和需求的增长使得这个放风消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放风消声器项目名称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正式命名为放风消声器。这个名称不仅仅是一个标识，更代表了放风消声器项目的核心理念和愿景。它蕴含着放风消声器项目所要解决问题的关键字，具有强烈的表达和辨识度，为放风消声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放风消声器项目目标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核心目标是提供一种全新、高效的解决方案，满足客户日益增长的需求。放风消声器项目追求的不仅仅是满足市场需求，更是在市场中获得卓越的竞争优势。通过不断提升产品或服务的质量和创新水平，放风消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放风消声器项目范围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全面涵盖了产品研发、制造、市场推广和售后服务，确保从产品设计到最终用户体验的全方位关注。这一全面的放风消声器项目范围是为了确保放风消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放风消声器项目时间表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放风消声器项目计划在未来18个月内完成，包括研发、测试、市场试点和正式推出等不同阶段。这个时间表的合理设计是为了确保放风消声器项目各个阶段的顺利推进，以便按时交付高质量的成果。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放风消声器项目预算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放风消声器项目总预算估算为XX百万美元，主要分配在研发、市场推广、人员培训和运营等方面。这一充足的预算为放风消声器项目提供了充足的资源，确保放风消声器项目在各个方面都能取得优异的表现。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放风消声器项目风险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可能面临的风险包括市场接受度低、技术难题、竞争激烈等。放风消声器项目团队已经制定了相应的风险应对计划，通过前瞻性的风险管理，确保放风消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放风消声器项目团队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放风消声器项目汇聚了一支经验丰富、多领域专业素养的核心团队，确保放风消声器项目在各个方面都能拥有高水平的执行力。团队的协同作战是放风消声器项目成功的关键因素之一。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放风消声器项目背景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放风消声器项目的背景根植于市场对更高效、创新产品的渴望，同时也受到科技发展对行业格局的深刻改变的影响。这为放风消声器项目提供了广阔的发展空间和市场需求。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放风消声器项目现状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截至目前，放风消声器项目已完成市场调研和技术验证，取得了初步的成功。这为放风消声器项目在未来的发展奠定了坚实的基础，为更远大的目标打下了坚实的基石。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360"/>
      <w:r>
        <w:rPr>
          <w:rFonts w:ascii="仿宋" w:eastAsia="仿宋" w:hAnsi="仿宋" w:cs="仿宋" w:hint="eastAsia"/>
          <w:sz w:val="28"/>
          <w:lang w:eastAsia="zh-CN"/>
        </w:rPr>
        <w:t>(二)、放风消声器项目目标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keyword》放风消声器项目首要业务目标是在市场中占据有利地位，实现产品/服务的成功推广和销售。通过不断提升产品质量、创新性，放风消声器项目追求成为行业中的领导者，赢得更多客户的青睐。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在科技迅速发展的时代，放风消声器项目着眼于技术创新。通过持续的研发和技术升级，放风消声器项目旨在推出更具创新性的产品或服务，以满足市场对新鲜、先进解决方案的需求。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为了建立可持续的客户关系，放风消声器项目设定了客户满意度目标。通过提供卓越的产品质量和优质的客户服务，放风消声器项目追求赢得客户的信任和忠诚度，确保他们的满意度达到行业领先水平。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放风消声器项目注重社会责任和可持续发展。通过实施环保、社会责任放风消声器项目，放风消声器项目致力于在经济发展的同时保护环境，促进社会公平，实现可持续经营。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放风消声器项目的团队是实现目标的核心驱动力。因此，放风消声器项目设定了团队发展目标，包括提升团队成员的专业技能、培养领导力，以及搭建协同高效的团队工作氛围。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334"/>
      <w:r>
        <w:rPr>
          <w:rFonts w:ascii="仿宋" w:eastAsia="仿宋" w:hAnsi="仿宋" w:cs="仿宋" w:hint="eastAsia"/>
          <w:sz w:val="28"/>
          <w:lang w:eastAsia="zh-CN"/>
        </w:rPr>
        <w:t>(三)、放风消声器项目提出的理由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放风消声器项目提出的理由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提出源于对市场机遇的深刻洞察。当前市场中存在的需求缺口和行业发展趋势表明，有巨大的商业机会等待被开发。通过准确捕捉市场机遇，放风消声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理念基于对技术创新的信仰。通过持续的研发和技术投入，放风消声器项目有望推出更具创新性的产品或服务。在科技飞速发展的当下，放风消声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提出是为了增强企业的行业竞争力。通过提升产品或服务的质量和独特性，放风消声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响应了消费者需求的变化。随着社会和科技的不断发展，消费者对产品和服务的需求也在发生变化。通过深入了解并及时回应消费者的新需求，放风消声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放风消声器项目的提出是企业战略发展规划的一部分。在面对日益激烈的市场竞争和不断变化的商业环境中，放风消声器项目作为企业战略的一环，旨在为企业开辟新的增长领域，巩固企业在行业中的地位。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提出不仅仅是基于商业考量，还注重社会责任。通过推出环保、社会责任等方面的放风消声器项目，放风消声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放风消声器项目的提出反映了对利益相关者期望的关注。包括客户、员工、投资者等利益相关者在企业发展中都有着各自的期望，放风消声器项目力求在满足这些期望的同时，取得更大的共赢。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36"/>
      <w:r>
        <w:rPr>
          <w:rFonts w:ascii="仿宋" w:eastAsia="仿宋" w:hAnsi="仿宋" w:cs="仿宋" w:hint="eastAsia"/>
          <w:sz w:val="28"/>
          <w:lang w:eastAsia="zh-CN"/>
        </w:rPr>
        <w:t>(四)、放风消声器项目意义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在实施放风消声器项目的过程中，我们不仅仅是在追逐商业成功，更是为企业和社会的多个层面创造了深远的意义。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风消声器项目的首要意义在于提升企业的市场竞争力。通过持续的创新和对产品质量的高标准要求，放风消声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风消声器项目的推进将促使行业技术水平的提升。通过引入先进技术和创新性解决方案，放风消声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风消声器项目不仅创造了大量就业机会，提高了就业水平，还注重社会责任和环保。通过参与社会公益事业和推动环保放风消声器项目，放风消声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综合而言，放风消声器项目意义重大，不仅推动了企业的发展，也为行业和社会的进步贡献了积极力量。这是一个全面而深刻的影响，将在未来产生可持续的正面效应。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122"/>
      <w:r>
        <w:rPr>
          <w:rFonts w:ascii="仿宋" w:eastAsia="仿宋" w:hAnsi="仿宋" w:cs="仿宋" w:hint="eastAsia"/>
          <w:sz w:val="28"/>
          <w:lang w:eastAsia="zh-CN"/>
        </w:rPr>
        <w:t>(五)、放风消声器项目背景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在当今迅猛发展的商业环境中，放风消声器项目的动因根植于对多方面因素的审慎考量。这个放风消声器项目的提出并非孤立的决策，而是对企业所处背景深入思考的产物。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风消声器项目背后的首要原因。科技的迅速发展和全球市场的快速变化使得企业必须灵活应对。放风消声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竞争的激烈程度也是放风消声器项目背景中不可忽视的一环。企业需要在激烈竞争中脱颖而出，为此，放风消声器项目致力于打破常规，提供独特的价值主张，以吸引客户并确保市场份额的增长。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技术的迅速发展为企业带来了机遇与挑战。作为放风消声器项目启动的背景之一，对新兴技术的应用将有助于提升企业的技术水平，使其在不断演进的商业环境中保持竞争优势。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此外，社会对企业责任的期望也在逐渐升高。放风消声器项目充分融入了社会责任的理念，通过可持续经营和社会公益放风消声器项目，企图为社会贡献一份力量，在商业成功的同时关注社会价值。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337"/>
      <w:r>
        <w:rPr>
          <w:rFonts w:ascii="仿宋" w:eastAsia="仿宋" w:hAnsi="仿宋" w:cs="仿宋" w:hint="eastAsia"/>
          <w:sz w:val="28"/>
          <w:lang w:eastAsia="zh-CN"/>
        </w:rPr>
        <w:t>三、放风消声器项目选址可行性分析</w:t>
      </w:r>
      <w:bookmarkEnd w:id="11"/>
    </w:p>
    <w:p>
      <w:pPr>
        <w:pStyle w:val="Heading2"/>
        <w:rPr>
          <w:rFonts w:ascii="仿宋" w:eastAsia="仿宋" w:hAnsi="仿宋" w:cs="仿宋" w:hint="eastAsia"/>
          <w:lang w:eastAsia="zh-CN"/>
        </w:rPr>
      </w:pPr>
      <w:bookmarkStart w:id="12" w:name="_Toc8592"/>
      <w:r>
        <w:rPr>
          <w:rFonts w:ascii="仿宋" w:eastAsia="仿宋" w:hAnsi="仿宋" w:cs="仿宋" w:hint="eastAsia"/>
          <w:lang w:eastAsia="zh-CN"/>
        </w:rPr>
        <w:t>(一)、放风消声器项目选址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该放风消声器项目选址位于XX省XX市XX区XXX街道</w:t>
      </w:r>
    </w:p>
    <w:p>
      <w:pPr>
        <w:pStyle w:val="Heading2"/>
        <w:ind w:firstLine="560" w:firstLineChars="200"/>
        <w:rPr>
          <w:rFonts w:ascii="仿宋" w:eastAsia="仿宋" w:hAnsi="仿宋" w:cs="仿宋" w:hint="eastAsia"/>
          <w:sz w:val="28"/>
          <w:lang w:eastAsia="zh-CN"/>
        </w:rPr>
      </w:pPr>
      <w:bookmarkStart w:id="13" w:name="_Toc148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放风消声器项目的征地面积将根据放风消声器项目的实际规模和需求进行精确规划。具体面积XXX平方米，旨在确保放风消声器项目不仅能够满足当前的发展需求，还能够预留空间以适应未来的扩展。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净用地面积是在征地面积基础上去除不可利用面积后的实际可开发用地。具体面积XXX平方米，考虑到环保、交通、安全等多方面因素，以确保放风消声器项目在整体利用效率上达到最优。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放风消声器项目计划建设的建筑总规模具体面积XXX平方米。这一规模的确定综合考虑了放风消声器项目的性质、规模，以及城市规划的相关要求，确保建筑布局与周边环境协调一致。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绿地率是放风消声器项目用地中被规划为绿地的比例。具体面积XXX平方米，旨在通过合理规划绿地，改善放风消声器项目周边环境，提升居民生活质量，并符合城市整体绿化规划。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容积率是用地上可以建设的建筑总体积与用地面积之比。具体面积XXX，通过合理的容积率规划，确保放风消声器项目建筑规模与周边环境和谐共生。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风消声器项目选址与当地城市规划相一致，具体面积XXX平方米。通过与城市规划部门深入沟通，确保放风消声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风消声器项目选址符合当地产业政策，具体面积XXX平方米。这包括放风消声器项目对当地经济的促进作用，以及对相关产业的带动效应，确保放风消声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用地总体要求必须符合环保和可持续发展的原则，具体面积XXX平方米。通过采用绿色建筑设计、节能减排等措施，确保放风消声器项目在建设和运营过程中对环境的影响最小化，达到可持续发展的要求。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确保放风消声器项目选址具备必要的公共设施配套，具体面积XXX平方米。这包括交通便利性、教育、医疗等基础设施，以提高居民生活品质，使得放风消声器项目选址更具吸引力。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考虑用地总体要求对当地社会稳定性的影响，具体面积XXX平方米。通过深入了解当地社区反馈，确保放风消声器项目的选址和建设过程对当地社会和谐稳定产生积极作用。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风消声器项目选址不仅符合法规和规划，还在实际操作中具有可行性。这一全面规划将为放风消声器项目的成功实施提供坚实的基础，确保放风消声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17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放风消声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风消声器项目的设备规划和空间设计中，我们将采取灵活设备布局的措施。设备布局将根据实际需求进行灵活设计，避免不必要的浪费。通过合理规划设备摆放位置，我们将提高设备的利用率，减少设备间距，以确保放风消声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风消声器项目内部引入共享设施的概念，例如共享会议室、办公区等。通过这种方式，我们可以减少对资源的重复建设，提高资源共享效率，从而减小放风消声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67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放风消声器项目的总图布置中，我们将不同功能区域进行明确的规划，以最大程度满足放风消声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96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放风消声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放风消声器项目对环境的影响是综合评价的重要因素之一。我们将详细考虑选址周边的自然环境、生态保护区、水源地等情况，确保放风消声器项目的建设和运营对环境影响最小化，并符合当地的环保法规标准。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对选址的评价还需充分考虑当地政府的产业政策和法规。我们将详细了解放风消声器项目所在地的相关政策，确保放风消声器项目的规划和运营与当地法规相符，降低不必要的法律风险。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考虑到社会稳定性对企业运营的重要性，我们将评估选址地区的社会安全情况、劳工关系、社区反馈等方面，以确保放风消声器项目的建设和运营不会受到社会稳定性的负面影响。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最后，我们将综合考虑用地成本，包括土地购置费用、土地开发成本等。通过对用地成本的详细评估，我们能够做出更为精确的经济效益分析，为放风消声器项目的投资决策提供有力支持。</w:t>
      </w:r>
    </w:p>
    <w:p>
      <w:pPr>
        <w:pStyle w:val="Heading1"/>
        <w:ind w:firstLine="560" w:firstLineChars="200"/>
        <w:rPr>
          <w:rFonts w:ascii="仿宋" w:eastAsia="仿宋" w:hAnsi="仿宋" w:cs="仿宋" w:hint="eastAsia"/>
          <w:sz w:val="28"/>
          <w:lang w:eastAsia="zh-CN"/>
        </w:rPr>
      </w:pPr>
      <w:bookmarkStart w:id="17" w:name="_Toc8294"/>
      <w:r>
        <w:rPr>
          <w:rFonts w:ascii="仿宋" w:eastAsia="仿宋" w:hAnsi="仿宋" w:cs="仿宋" w:hint="eastAsia"/>
          <w:sz w:val="28"/>
          <w:lang w:eastAsia="zh-CN"/>
        </w:rPr>
        <w:t>四、放风消声器项目可持续发展</w:t>
      </w:r>
      <w:bookmarkEnd w:id="17"/>
    </w:p>
    <w:p>
      <w:pPr>
        <w:pStyle w:val="Heading2"/>
        <w:rPr>
          <w:rFonts w:ascii="仿宋" w:eastAsia="仿宋" w:hAnsi="仿宋" w:cs="仿宋" w:hint="eastAsia"/>
          <w:lang w:eastAsia="zh-CN"/>
        </w:rPr>
      </w:pPr>
      <w:bookmarkStart w:id="18" w:name="_Toc802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https://d.book118.com/985040323133011122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放风消声器项目计划设计方案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C4A21"/>
    <w:rsid w:val="7E8C4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4032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2024-03-01T11:11:00Z</dcterms:created>
  <dcterms:modified xsi:type="dcterms:W3CDTF">2024-03-01T11:11:22Z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BA988BD061E84FF6A4DA7AF75BC30679_11</vt:lpwstr>
  </property>
  <property fmtid="{D5CDD505-2E9C-101B-9397-08002B2CF9AE}" pid="3" name="KSOProductBuildVer">
    <vt:lpwstr>2052-12.1.0.16388</vt:lpwstr>
  </property>
</Properties>
</file>