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水路运输辅助服务相关行业公司成立报告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628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_Toc22628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805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_Toc24805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_Toc28856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_Toc9514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1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_Toc31811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98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_Toc30998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72" w:history="1">
        <w:r>
          <w:rPr>
            <w:rFonts w:ascii="仿宋" w:eastAsia="仿宋" w:hAnsi="仿宋" w:cs="仿宋" w:hint="eastAsia"/>
            <w:lang w:eastAsia="zh-CN"/>
          </w:rPr>
          <w:t>二、水路运输辅助服务项目概况</w:t>
        </w:r>
        <w:r>
          <w:tab/>
        </w:r>
        <w:r>
          <w:fldChar w:fldCharType="begin"/>
        </w:r>
        <w:r>
          <w:instrText xml:space="preserve"> PAGEREF _Toc7672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_Toc14388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65" w:history="1">
        <w:r>
          <w:rPr>
            <w:rFonts w:ascii="仿宋" w:eastAsia="仿宋" w:hAnsi="仿宋" w:cs="仿宋" w:hint="eastAsia"/>
            <w:lang w:eastAsia="zh-CN"/>
          </w:rPr>
          <w:t>(二)、水路运输辅助服务项目提出的理由</w:t>
        </w:r>
        <w:r>
          <w:tab/>
        </w:r>
        <w:r>
          <w:fldChar w:fldCharType="begin"/>
        </w:r>
        <w:r>
          <w:instrText xml:space="preserve"> PAGEREF _Toc32265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42" w:history="1">
        <w:r>
          <w:rPr>
            <w:rFonts w:ascii="仿宋" w:eastAsia="仿宋" w:hAnsi="仿宋" w:cs="仿宋" w:hint="eastAsia"/>
            <w:lang w:eastAsia="zh-CN"/>
          </w:rPr>
          <w:t>(三)、水路运输辅助服务项目选址</w:t>
        </w:r>
        <w:r>
          <w:tab/>
        </w:r>
        <w:r>
          <w:fldChar w:fldCharType="begin"/>
        </w:r>
        <w:r>
          <w:instrText xml:space="preserve"> PAGEREF _Toc8542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_Toc407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8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_Toc18482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3" w:history="1">
        <w:r>
          <w:rPr>
            <w:rFonts w:ascii="仿宋" w:eastAsia="仿宋" w:hAnsi="仿宋" w:cs="仿宋" w:hint="eastAsia"/>
            <w:lang w:eastAsia="zh-CN"/>
          </w:rPr>
          <w:t>(六)、水路运输辅助服务项目投资</w:t>
        </w:r>
        <w:r>
          <w:tab/>
        </w:r>
        <w:r>
          <w:fldChar w:fldCharType="begin"/>
        </w:r>
        <w:r>
          <w:instrText xml:space="preserve"> PAGEREF _Toc11453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3" w:history="1">
        <w:r>
          <w:rPr>
            <w:rFonts w:ascii="仿宋" w:eastAsia="仿宋" w:hAnsi="仿宋" w:cs="仿宋" w:hint="eastAsia"/>
            <w:lang w:eastAsia="zh-CN"/>
          </w:rPr>
          <w:t>(七)、水路运输辅助服务项目进度规划</w:t>
        </w:r>
        <w:r>
          <w:tab/>
        </w:r>
        <w:r>
          <w:fldChar w:fldCharType="begin"/>
        </w:r>
        <w:r>
          <w:instrText xml:space="preserve"> PAGEREF _Toc19313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4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_Toc27145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50" w:history="1">
        <w:r>
          <w:rPr>
            <w:rFonts w:ascii="仿宋" w:eastAsia="仿宋" w:hAnsi="仿宋" w:cs="仿宋" w:hint="eastAsia"/>
            <w:lang w:eastAsia="zh-CN"/>
          </w:rPr>
          <w:t>(九)、水路运输辅助服务项目综合评价</w:t>
        </w:r>
        <w:r>
          <w:tab/>
        </w:r>
        <w:r>
          <w:fldChar w:fldCharType="begin"/>
        </w:r>
        <w:r>
          <w:instrText xml:space="preserve"> PAGEREF _Toc16150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9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_Toc2719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7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_Toc28774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19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_Toc11419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89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_Toc6989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8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_Toc24948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47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_Toc9147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42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_Toc31842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7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_Toc15079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58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_Toc28958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6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_Toc22426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3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_Toc11633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79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_Toc25079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9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_Toc27759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4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_Toc13914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5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_Toc14415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" w:history="1">
        <w:r>
          <w:rPr>
            <w:rFonts w:ascii="仿宋" w:eastAsia="仿宋" w:hAnsi="仿宋" w:cs="仿宋" w:hint="eastAsia"/>
            <w:lang w:eastAsia="zh-CN"/>
          </w:rPr>
          <w:t>(七)、水路运输辅助服务项目建设必要性分析</w:t>
        </w:r>
        <w:r>
          <w:tab/>
        </w:r>
        <w:r>
          <w:fldChar w:fldCharType="begin"/>
        </w:r>
        <w:r>
          <w:instrText xml:space="preserve"> PAGEREF _Toc61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99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_Toc14399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_Toc13641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21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_Toc4521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4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_Toc31234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80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_Toc8380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77" w:history="1">
        <w:r>
          <w:rPr>
            <w:rFonts w:ascii="仿宋" w:eastAsia="仿宋" w:hAnsi="仿宋" w:cs="仿宋" w:hint="eastAsia"/>
            <w:lang w:eastAsia="zh-CN"/>
          </w:rPr>
          <w:t>(一)、水路运输辅助服务项目背景分析</w:t>
        </w:r>
        <w:r>
          <w:tab/>
        </w:r>
        <w:r>
          <w:fldChar w:fldCharType="begin"/>
        </w:r>
        <w:r>
          <w:instrText xml:space="preserve"> PAGEREF _Toc17577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19" w:history="1">
        <w:r>
          <w:rPr>
            <w:rFonts w:ascii="仿宋" w:eastAsia="仿宋" w:hAnsi="仿宋" w:cs="仿宋" w:hint="eastAsia"/>
            <w:lang w:eastAsia="zh-CN"/>
          </w:rPr>
          <w:t>(二)、水路运输辅助服务项目建设必要性分析</w:t>
        </w:r>
        <w:r>
          <w:tab/>
        </w:r>
        <w:r>
          <w:fldChar w:fldCharType="begin"/>
        </w:r>
        <w:r>
          <w:instrText xml:space="preserve"> PAGEREF _Toc10819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8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_Toc30788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78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_Toc30978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632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_Toc16632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6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_Toc11060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3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_Toc1043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64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_Toc22764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_Toc2421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79" w:history="1">
        <w:r>
          <w:rPr>
            <w:rFonts w:ascii="仿宋" w:eastAsia="仿宋" w:hAnsi="仿宋" w:cs="仿宋" w:hint="eastAsia"/>
            <w:lang w:eastAsia="zh-CN"/>
          </w:rPr>
          <w:t>八、水路运输辅助服务项目风险分析</w:t>
        </w:r>
        <w:r>
          <w:tab/>
        </w:r>
        <w:r>
          <w:fldChar w:fldCharType="begin"/>
        </w:r>
        <w:r>
          <w:instrText xml:space="preserve"> PAGEREF _Toc16979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87" w:history="1">
        <w:r>
          <w:rPr>
            <w:rFonts w:ascii="仿宋" w:eastAsia="仿宋" w:hAnsi="仿宋" w:cs="仿宋" w:hint="eastAsia"/>
            <w:lang w:eastAsia="zh-CN"/>
          </w:rPr>
          <w:t>(一)、水路运输辅助服务项目风险分析</w:t>
        </w:r>
        <w:r>
          <w:tab/>
        </w:r>
        <w:r>
          <w:fldChar w:fldCharType="begin"/>
        </w:r>
        <w:r>
          <w:instrText xml:space="preserve"> PAGEREF _Toc28987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45" w:history="1">
        <w:r>
          <w:rPr>
            <w:rFonts w:ascii="仿宋" w:eastAsia="仿宋" w:hAnsi="仿宋" w:cs="仿宋" w:hint="eastAsia"/>
            <w:lang w:eastAsia="zh-CN"/>
          </w:rPr>
          <w:t>(二)、水路运输辅助服务项目风险对策</w:t>
        </w:r>
        <w:r>
          <w:tab/>
        </w:r>
        <w:r>
          <w:fldChar w:fldCharType="begin"/>
        </w:r>
        <w:r>
          <w:instrText xml:space="preserve"> PAGEREF _Toc27945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43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_Toc24543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4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_Toc4845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7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_Toc23587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7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_Toc3474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80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_Toc30080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6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_Toc7865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1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_Toc16117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1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_Toc3514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9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_Toc18794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7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_Toc15117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8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_Toc25087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8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_Toc31687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1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_Toc15361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9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_Toc26193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98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_Toc11098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9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_Toc16769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73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_Toc31673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33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_Toc4533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_Toc4553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65" w:history="1">
        <w:r>
          <w:rPr>
            <w:rFonts w:ascii="仿宋" w:eastAsia="仿宋" w:hAnsi="仿宋" w:cs="仿宋" w:hint="eastAsia"/>
            <w:lang w:eastAsia="zh-CN"/>
          </w:rPr>
          <w:t>十一、水路运输辅助服务项目总结分析</w:t>
        </w:r>
        <w:r>
          <w:tab/>
        </w:r>
        <w:r>
          <w:fldChar w:fldCharType="begin"/>
        </w:r>
        <w:r>
          <w:instrText xml:space="preserve"> PAGEREF _Toc23465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65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_Toc12065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87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_Toc13087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51" w:history="1">
        <w:r>
          <w:rPr>
            <w:rFonts w:ascii="仿宋" w:eastAsia="仿宋" w:hAnsi="仿宋" w:cs="仿宋" w:hint="eastAsia"/>
            <w:lang w:eastAsia="zh-CN"/>
          </w:rPr>
          <w:t>(二)、合作水路运输辅助服务项目</w:t>
        </w:r>
        <w:r>
          <w:tab/>
        </w:r>
        <w:r>
          <w:fldChar w:fldCharType="begin"/>
        </w:r>
        <w:r>
          <w:instrText xml:space="preserve"> PAGEREF _Toc14051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52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_Toc7052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628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805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8856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https://d.book118.com/985131321324011110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水路运输辅助服务相关行业公司成立报告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水路运输辅助服务相关行业公司成立报告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水路运输辅助服务相关行业公司成立报告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水路运输辅助服务相关行业公司成立报告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水路运输辅助服务相关行业公司成立报告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8513132132401111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2024-02-03T14:54:00Z</dcterms:created>
  <dcterms:modified xsi:type="dcterms:W3CDTF">2024-02-03T14:55:07Z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49CBAF7D384B4ED38395BF5BC02359EC_11</vt:lpwstr>
  </property>
  <property fmtid="{D5CDD505-2E9C-101B-9397-08002B2CF9AE}" pid="3" name="KSOProductBuildVer">
    <vt:lpwstr>2052-12.1.0.16250</vt:lpwstr>
  </property>
</Properties>
</file>