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汽缸盖行业相关公司筹备报告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24" w:history="1">
        <w:r>
          <w:rPr>
            <w:rFonts w:ascii="仿宋" w:eastAsia="仿宋" w:hAnsi="仿宋" w:cs="仿宋" w:hint="eastAsia"/>
            <w:lang w:eastAsia="zh-CN"/>
          </w:rPr>
          <w:t>序言</w:t>
        </w:r>
        <w:r>
          <w:tab/>
        </w:r>
        <w:r>
          <w:fldChar w:fldCharType="begin"/>
        </w:r>
        <w:r>
          <w:instrText xml:space="preserve"> PAGEREF _Toc25924 \h </w:instrText>
        </w:r>
        <w:r>
          <w:fldChar w:fldCharType="separate"/>
        </w:r>
        <w:r>
          <w:t>3</w:t>
        </w:r>
        <w:r>
          <w:fldChar w:fldCharType="end"/>
        </w:r>
      </w:hyperlink>
    </w:p>
    <w:p>
      <w:pPr>
        <w:pStyle w:val="TOC1"/>
        <w:tabs>
          <w:tab w:val="right" w:leader="dot" w:pos="8306"/>
        </w:tabs>
      </w:pPr>
      <w:hyperlink w:anchor="_Toc24954" w:history="1">
        <w:r>
          <w:rPr>
            <w:rFonts w:ascii="仿宋" w:eastAsia="仿宋" w:hAnsi="仿宋" w:cs="仿宋" w:hint="eastAsia"/>
            <w:lang w:eastAsia="zh-CN"/>
          </w:rPr>
          <w:t>一、发展规划</w:t>
        </w:r>
        <w:r>
          <w:tab/>
        </w:r>
        <w:r>
          <w:fldChar w:fldCharType="begin"/>
        </w:r>
        <w:r>
          <w:instrText xml:space="preserve"> PAGEREF _Toc24954 \h </w:instrText>
        </w:r>
        <w:r>
          <w:fldChar w:fldCharType="separate"/>
        </w:r>
        <w:r>
          <w:t>3</w:t>
        </w:r>
        <w:r>
          <w:fldChar w:fldCharType="end"/>
        </w:r>
      </w:hyperlink>
    </w:p>
    <w:p>
      <w:pPr>
        <w:pStyle w:val="TOC2"/>
        <w:tabs>
          <w:tab w:val="right" w:leader="dot" w:pos="8306"/>
        </w:tabs>
      </w:pPr>
      <w:hyperlink w:anchor="_Toc21508" w:history="1">
        <w:r>
          <w:rPr>
            <w:rFonts w:ascii="仿宋" w:eastAsia="仿宋" w:hAnsi="仿宋" w:cs="仿宋" w:hint="eastAsia"/>
            <w:lang w:eastAsia="zh-CN"/>
          </w:rPr>
          <w:t>(一)、公司发展规划</w:t>
        </w:r>
        <w:r>
          <w:tab/>
        </w:r>
        <w:r>
          <w:fldChar w:fldCharType="begin"/>
        </w:r>
        <w:r>
          <w:instrText xml:space="preserve"> PAGEREF _Toc21508 \h </w:instrText>
        </w:r>
        <w:r>
          <w:fldChar w:fldCharType="separate"/>
        </w:r>
        <w:r>
          <w:t>3</w:t>
        </w:r>
        <w:r>
          <w:fldChar w:fldCharType="end"/>
        </w:r>
      </w:hyperlink>
    </w:p>
    <w:p>
      <w:pPr>
        <w:pStyle w:val="TOC2"/>
        <w:tabs>
          <w:tab w:val="right" w:leader="dot" w:pos="8306"/>
        </w:tabs>
      </w:pPr>
      <w:hyperlink w:anchor="_Toc31764" w:history="1">
        <w:r>
          <w:rPr>
            <w:rFonts w:ascii="仿宋" w:eastAsia="仿宋" w:hAnsi="仿宋" w:cs="仿宋" w:hint="eastAsia"/>
            <w:lang w:eastAsia="zh-CN"/>
          </w:rPr>
          <w:t>(二)、保障措施</w:t>
        </w:r>
        <w:r>
          <w:tab/>
        </w:r>
        <w:r>
          <w:fldChar w:fldCharType="begin"/>
        </w:r>
        <w:r>
          <w:instrText xml:space="preserve"> PAGEREF _Toc31764 \h </w:instrText>
        </w:r>
        <w:r>
          <w:fldChar w:fldCharType="separate"/>
        </w:r>
        <w:r>
          <w:t>4</w:t>
        </w:r>
        <w:r>
          <w:fldChar w:fldCharType="end"/>
        </w:r>
      </w:hyperlink>
    </w:p>
    <w:p>
      <w:pPr>
        <w:pStyle w:val="TOC1"/>
        <w:tabs>
          <w:tab w:val="right" w:leader="dot" w:pos="8306"/>
        </w:tabs>
      </w:pPr>
      <w:hyperlink w:anchor="_Toc9549" w:history="1">
        <w:r>
          <w:rPr>
            <w:rFonts w:ascii="仿宋" w:eastAsia="仿宋" w:hAnsi="仿宋" w:cs="仿宋" w:hint="eastAsia"/>
            <w:lang w:eastAsia="zh-CN"/>
          </w:rPr>
          <w:t>二、公司成立背景及可行性分析</w:t>
        </w:r>
        <w:r>
          <w:tab/>
        </w:r>
        <w:r>
          <w:fldChar w:fldCharType="begin"/>
        </w:r>
        <w:r>
          <w:instrText xml:space="preserve"> PAGEREF _Toc9549 \h </w:instrText>
        </w:r>
        <w:r>
          <w:fldChar w:fldCharType="separate"/>
        </w:r>
        <w:r>
          <w:t>9</w:t>
        </w:r>
        <w:r>
          <w:fldChar w:fldCharType="end"/>
        </w:r>
      </w:hyperlink>
    </w:p>
    <w:p>
      <w:pPr>
        <w:pStyle w:val="TOC2"/>
        <w:tabs>
          <w:tab w:val="right" w:leader="dot" w:pos="8306"/>
        </w:tabs>
      </w:pPr>
      <w:hyperlink w:anchor="_Toc9241" w:history="1">
        <w:r>
          <w:rPr>
            <w:rFonts w:ascii="仿宋" w:eastAsia="仿宋" w:hAnsi="仿宋" w:cs="仿宋" w:hint="eastAsia"/>
            <w:lang w:eastAsia="zh-CN"/>
          </w:rPr>
          <w:t>(一)、发展思路</w:t>
        </w:r>
        <w:r>
          <w:tab/>
        </w:r>
        <w:r>
          <w:fldChar w:fldCharType="begin"/>
        </w:r>
        <w:r>
          <w:instrText xml:space="preserve"> PAGEREF _Toc9241 \h </w:instrText>
        </w:r>
        <w:r>
          <w:fldChar w:fldCharType="separate"/>
        </w:r>
        <w:r>
          <w:t>9</w:t>
        </w:r>
        <w:r>
          <w:fldChar w:fldCharType="end"/>
        </w:r>
      </w:hyperlink>
    </w:p>
    <w:p>
      <w:pPr>
        <w:pStyle w:val="TOC2"/>
        <w:tabs>
          <w:tab w:val="right" w:leader="dot" w:pos="8306"/>
        </w:tabs>
      </w:pPr>
      <w:hyperlink w:anchor="_Toc23612" w:history="1">
        <w:r>
          <w:rPr>
            <w:rFonts w:ascii="仿宋" w:eastAsia="仿宋" w:hAnsi="仿宋" w:cs="仿宋" w:hint="eastAsia"/>
            <w:lang w:eastAsia="zh-CN"/>
          </w:rPr>
          <w:t>(二)、产业发展背景分析</w:t>
        </w:r>
        <w:r>
          <w:tab/>
        </w:r>
        <w:r>
          <w:fldChar w:fldCharType="begin"/>
        </w:r>
        <w:r>
          <w:instrText xml:space="preserve"> PAGEREF _Toc23612 \h </w:instrText>
        </w:r>
        <w:r>
          <w:fldChar w:fldCharType="separate"/>
        </w:r>
        <w:r>
          <w:t>10</w:t>
        </w:r>
        <w:r>
          <w:fldChar w:fldCharType="end"/>
        </w:r>
      </w:hyperlink>
    </w:p>
    <w:p>
      <w:pPr>
        <w:pStyle w:val="TOC2"/>
        <w:tabs>
          <w:tab w:val="right" w:leader="dot" w:pos="8306"/>
        </w:tabs>
      </w:pPr>
      <w:hyperlink w:anchor="_Toc27245" w:history="1">
        <w:r>
          <w:rPr>
            <w:rFonts w:ascii="仿宋" w:eastAsia="仿宋" w:hAnsi="仿宋" w:cs="仿宋" w:hint="eastAsia"/>
            <w:lang w:eastAsia="zh-CN"/>
          </w:rPr>
          <w:t>(三)、产业发展原则</w:t>
        </w:r>
        <w:r>
          <w:tab/>
        </w:r>
        <w:r>
          <w:fldChar w:fldCharType="begin"/>
        </w:r>
        <w:r>
          <w:instrText xml:space="preserve"> PAGEREF _Toc27245 \h </w:instrText>
        </w:r>
        <w:r>
          <w:fldChar w:fldCharType="separate"/>
        </w:r>
        <w:r>
          <w:t>11</w:t>
        </w:r>
        <w:r>
          <w:fldChar w:fldCharType="end"/>
        </w:r>
      </w:hyperlink>
    </w:p>
    <w:p>
      <w:pPr>
        <w:pStyle w:val="TOC2"/>
        <w:tabs>
          <w:tab w:val="right" w:leader="dot" w:pos="8306"/>
        </w:tabs>
      </w:pPr>
      <w:hyperlink w:anchor="_Toc24445" w:history="1">
        <w:r>
          <w:rPr>
            <w:rFonts w:ascii="仿宋" w:eastAsia="仿宋" w:hAnsi="仿宋" w:cs="仿宋" w:hint="eastAsia"/>
            <w:lang w:eastAsia="zh-CN"/>
          </w:rPr>
          <w:t>(四)、区域产业环境分析</w:t>
        </w:r>
        <w:r>
          <w:tab/>
        </w:r>
        <w:r>
          <w:fldChar w:fldCharType="begin"/>
        </w:r>
        <w:r>
          <w:instrText xml:space="preserve"> PAGEREF _Toc24445 \h </w:instrText>
        </w:r>
        <w:r>
          <w:fldChar w:fldCharType="separate"/>
        </w:r>
        <w:r>
          <w:t>12</w:t>
        </w:r>
        <w:r>
          <w:fldChar w:fldCharType="end"/>
        </w:r>
      </w:hyperlink>
    </w:p>
    <w:p>
      <w:pPr>
        <w:pStyle w:val="TOC2"/>
        <w:tabs>
          <w:tab w:val="right" w:leader="dot" w:pos="8306"/>
        </w:tabs>
      </w:pPr>
      <w:hyperlink w:anchor="_Toc5910" w:history="1">
        <w:r>
          <w:rPr>
            <w:rFonts w:ascii="仿宋" w:eastAsia="仿宋" w:hAnsi="仿宋" w:cs="仿宋" w:hint="eastAsia"/>
            <w:lang w:eastAsia="zh-CN"/>
          </w:rPr>
          <w:t>(五)、可行性分析</w:t>
        </w:r>
        <w:r>
          <w:tab/>
        </w:r>
        <w:r>
          <w:fldChar w:fldCharType="begin"/>
        </w:r>
        <w:r>
          <w:instrText xml:space="preserve"> PAGEREF _Toc5910 \h </w:instrText>
        </w:r>
        <w:r>
          <w:fldChar w:fldCharType="separate"/>
        </w:r>
        <w:r>
          <w:t>14</w:t>
        </w:r>
        <w:r>
          <w:fldChar w:fldCharType="end"/>
        </w:r>
      </w:hyperlink>
    </w:p>
    <w:p>
      <w:pPr>
        <w:pStyle w:val="TOC2"/>
        <w:tabs>
          <w:tab w:val="right" w:leader="dot" w:pos="8306"/>
        </w:tabs>
      </w:pPr>
      <w:hyperlink w:anchor="_Toc2780" w:history="1">
        <w:r>
          <w:rPr>
            <w:rFonts w:ascii="仿宋" w:eastAsia="仿宋" w:hAnsi="仿宋" w:cs="仿宋" w:hint="eastAsia"/>
            <w:lang w:eastAsia="zh-CN"/>
          </w:rPr>
          <w:t>(六)、产业发展重点任务</w:t>
        </w:r>
        <w:r>
          <w:tab/>
        </w:r>
        <w:r>
          <w:fldChar w:fldCharType="begin"/>
        </w:r>
        <w:r>
          <w:instrText xml:space="preserve"> PAGEREF _Toc2780 \h </w:instrText>
        </w:r>
        <w:r>
          <w:fldChar w:fldCharType="separate"/>
        </w:r>
        <w:r>
          <w:t>15</w:t>
        </w:r>
        <w:r>
          <w:fldChar w:fldCharType="end"/>
        </w:r>
      </w:hyperlink>
    </w:p>
    <w:p>
      <w:pPr>
        <w:pStyle w:val="TOC2"/>
        <w:tabs>
          <w:tab w:val="right" w:leader="dot" w:pos="8306"/>
        </w:tabs>
      </w:pPr>
      <w:hyperlink w:anchor="_Toc781" w:history="1">
        <w:r>
          <w:rPr>
            <w:rFonts w:ascii="仿宋" w:eastAsia="仿宋" w:hAnsi="仿宋" w:cs="仿宋" w:hint="eastAsia"/>
            <w:lang w:eastAsia="zh-CN"/>
          </w:rPr>
          <w:t>(七)、汽缸盖项目建设必要性分析</w:t>
        </w:r>
        <w:r>
          <w:tab/>
        </w:r>
        <w:r>
          <w:fldChar w:fldCharType="begin"/>
        </w:r>
        <w:r>
          <w:instrText xml:space="preserve"> PAGEREF _Toc781 \h </w:instrText>
        </w:r>
        <w:r>
          <w:fldChar w:fldCharType="separate"/>
        </w:r>
        <w:r>
          <w:t>17</w:t>
        </w:r>
        <w:r>
          <w:fldChar w:fldCharType="end"/>
        </w:r>
      </w:hyperlink>
    </w:p>
    <w:p>
      <w:pPr>
        <w:pStyle w:val="TOC1"/>
        <w:tabs>
          <w:tab w:val="right" w:leader="dot" w:pos="8306"/>
        </w:tabs>
      </w:pPr>
      <w:hyperlink w:anchor="_Toc30305" w:history="1">
        <w:r>
          <w:rPr>
            <w:rFonts w:ascii="仿宋" w:eastAsia="仿宋" w:hAnsi="仿宋" w:cs="仿宋" w:hint="eastAsia"/>
            <w:lang w:eastAsia="zh-CN"/>
          </w:rPr>
          <w:t>三、公司成立方案</w:t>
        </w:r>
        <w:r>
          <w:tab/>
        </w:r>
        <w:r>
          <w:fldChar w:fldCharType="begin"/>
        </w:r>
        <w:r>
          <w:instrText xml:space="preserve"> PAGEREF _Toc30305 \h </w:instrText>
        </w:r>
        <w:r>
          <w:fldChar w:fldCharType="separate"/>
        </w:r>
        <w:r>
          <w:t>18</w:t>
        </w:r>
        <w:r>
          <w:fldChar w:fldCharType="end"/>
        </w:r>
      </w:hyperlink>
    </w:p>
    <w:p>
      <w:pPr>
        <w:pStyle w:val="TOC2"/>
        <w:tabs>
          <w:tab w:val="right" w:leader="dot" w:pos="8306"/>
        </w:tabs>
      </w:pPr>
      <w:hyperlink w:anchor="_Toc17758" w:history="1">
        <w:r>
          <w:rPr>
            <w:rFonts w:ascii="仿宋" w:eastAsia="仿宋" w:hAnsi="仿宋" w:cs="仿宋" w:hint="eastAsia"/>
            <w:lang w:eastAsia="zh-CN"/>
          </w:rPr>
          <w:t>(一)、公司经营宗旨</w:t>
        </w:r>
        <w:r>
          <w:tab/>
        </w:r>
        <w:r>
          <w:fldChar w:fldCharType="begin"/>
        </w:r>
        <w:r>
          <w:instrText xml:space="preserve"> PAGEREF _Toc17758 \h </w:instrText>
        </w:r>
        <w:r>
          <w:fldChar w:fldCharType="separate"/>
        </w:r>
        <w:r>
          <w:t>18</w:t>
        </w:r>
        <w:r>
          <w:fldChar w:fldCharType="end"/>
        </w:r>
      </w:hyperlink>
    </w:p>
    <w:p>
      <w:pPr>
        <w:pStyle w:val="TOC2"/>
        <w:tabs>
          <w:tab w:val="right" w:leader="dot" w:pos="8306"/>
        </w:tabs>
      </w:pPr>
      <w:hyperlink w:anchor="_Toc26473" w:history="1">
        <w:r>
          <w:rPr>
            <w:rFonts w:ascii="仿宋" w:eastAsia="仿宋" w:hAnsi="仿宋" w:cs="仿宋" w:hint="eastAsia"/>
            <w:lang w:eastAsia="zh-CN"/>
          </w:rPr>
          <w:t>(二)、公司的目标、主要职责</w:t>
        </w:r>
        <w:r>
          <w:tab/>
        </w:r>
        <w:r>
          <w:fldChar w:fldCharType="begin"/>
        </w:r>
        <w:r>
          <w:instrText xml:space="preserve"> PAGEREF _Toc26473 \h </w:instrText>
        </w:r>
        <w:r>
          <w:fldChar w:fldCharType="separate"/>
        </w:r>
        <w:r>
          <w:t>19</w:t>
        </w:r>
        <w:r>
          <w:fldChar w:fldCharType="end"/>
        </w:r>
      </w:hyperlink>
    </w:p>
    <w:p>
      <w:pPr>
        <w:pStyle w:val="TOC2"/>
        <w:tabs>
          <w:tab w:val="right" w:leader="dot" w:pos="8306"/>
        </w:tabs>
      </w:pPr>
      <w:hyperlink w:anchor="_Toc30321" w:history="1">
        <w:r>
          <w:rPr>
            <w:rFonts w:ascii="仿宋" w:eastAsia="仿宋" w:hAnsi="仿宋" w:cs="仿宋" w:hint="eastAsia"/>
            <w:lang w:eastAsia="zh-CN"/>
          </w:rPr>
          <w:t>(三)、公司组建方式</w:t>
        </w:r>
        <w:r>
          <w:tab/>
        </w:r>
        <w:r>
          <w:fldChar w:fldCharType="begin"/>
        </w:r>
        <w:r>
          <w:instrText xml:space="preserve"> PAGEREF _Toc30321 \h </w:instrText>
        </w:r>
        <w:r>
          <w:fldChar w:fldCharType="separate"/>
        </w:r>
        <w:r>
          <w:t>22</w:t>
        </w:r>
        <w:r>
          <w:fldChar w:fldCharType="end"/>
        </w:r>
      </w:hyperlink>
    </w:p>
    <w:p>
      <w:pPr>
        <w:pStyle w:val="TOC2"/>
        <w:tabs>
          <w:tab w:val="right" w:leader="dot" w:pos="8306"/>
        </w:tabs>
      </w:pPr>
      <w:hyperlink w:anchor="_Toc17234" w:history="1">
        <w:r>
          <w:rPr>
            <w:rFonts w:ascii="仿宋" w:eastAsia="仿宋" w:hAnsi="仿宋" w:cs="仿宋" w:hint="eastAsia"/>
            <w:lang w:eastAsia="zh-CN"/>
          </w:rPr>
          <w:t>(四)、公司管理体制</w:t>
        </w:r>
        <w:r>
          <w:tab/>
        </w:r>
        <w:r>
          <w:fldChar w:fldCharType="begin"/>
        </w:r>
        <w:r>
          <w:instrText xml:space="preserve"> PAGEREF _Toc17234 \h </w:instrText>
        </w:r>
        <w:r>
          <w:fldChar w:fldCharType="separate"/>
        </w:r>
        <w:r>
          <w:t>23</w:t>
        </w:r>
        <w:r>
          <w:fldChar w:fldCharType="end"/>
        </w:r>
      </w:hyperlink>
    </w:p>
    <w:p>
      <w:pPr>
        <w:pStyle w:val="TOC2"/>
        <w:tabs>
          <w:tab w:val="right" w:leader="dot" w:pos="8306"/>
        </w:tabs>
      </w:pPr>
      <w:hyperlink w:anchor="_Toc8819" w:history="1">
        <w:r>
          <w:rPr>
            <w:rFonts w:ascii="仿宋" w:eastAsia="仿宋" w:hAnsi="仿宋" w:cs="仿宋" w:hint="eastAsia"/>
            <w:lang w:eastAsia="zh-CN"/>
          </w:rPr>
          <w:t>(五)、部门职责及权限</w:t>
        </w:r>
        <w:r>
          <w:tab/>
        </w:r>
        <w:r>
          <w:fldChar w:fldCharType="begin"/>
        </w:r>
        <w:r>
          <w:instrText xml:space="preserve"> PAGEREF _Toc8819 \h </w:instrText>
        </w:r>
        <w:r>
          <w:fldChar w:fldCharType="separate"/>
        </w:r>
        <w:r>
          <w:t>24</w:t>
        </w:r>
        <w:r>
          <w:fldChar w:fldCharType="end"/>
        </w:r>
      </w:hyperlink>
    </w:p>
    <w:p>
      <w:pPr>
        <w:pStyle w:val="TOC2"/>
        <w:tabs>
          <w:tab w:val="right" w:leader="dot" w:pos="8306"/>
        </w:tabs>
      </w:pPr>
      <w:hyperlink w:anchor="_Toc22708" w:history="1">
        <w:r>
          <w:rPr>
            <w:rFonts w:ascii="仿宋" w:eastAsia="仿宋" w:hAnsi="仿宋" w:cs="仿宋" w:hint="eastAsia"/>
            <w:lang w:eastAsia="zh-CN"/>
          </w:rPr>
          <w:t>(六)、核心人员介绍</w:t>
        </w:r>
        <w:r>
          <w:tab/>
        </w:r>
        <w:r>
          <w:fldChar w:fldCharType="begin"/>
        </w:r>
        <w:r>
          <w:instrText xml:space="preserve"> PAGEREF _Toc22708 \h </w:instrText>
        </w:r>
        <w:r>
          <w:fldChar w:fldCharType="separate"/>
        </w:r>
        <w:r>
          <w:t>26</w:t>
        </w:r>
        <w:r>
          <w:fldChar w:fldCharType="end"/>
        </w:r>
      </w:hyperlink>
    </w:p>
    <w:p>
      <w:pPr>
        <w:pStyle w:val="TOC2"/>
        <w:tabs>
          <w:tab w:val="right" w:leader="dot" w:pos="8306"/>
        </w:tabs>
      </w:pPr>
      <w:hyperlink w:anchor="_Toc3129" w:history="1">
        <w:r>
          <w:rPr>
            <w:rFonts w:ascii="仿宋" w:eastAsia="仿宋" w:hAnsi="仿宋" w:cs="仿宋" w:hint="eastAsia"/>
            <w:lang w:eastAsia="zh-CN"/>
          </w:rPr>
          <w:t>(七)、财务会计制度</w:t>
        </w:r>
        <w:r>
          <w:tab/>
        </w:r>
        <w:r>
          <w:fldChar w:fldCharType="begin"/>
        </w:r>
        <w:r>
          <w:instrText xml:space="preserve"> PAGEREF _Toc3129 \h </w:instrText>
        </w:r>
        <w:r>
          <w:fldChar w:fldCharType="separate"/>
        </w:r>
        <w:r>
          <w:t>28</w:t>
        </w:r>
        <w:r>
          <w:fldChar w:fldCharType="end"/>
        </w:r>
      </w:hyperlink>
    </w:p>
    <w:p>
      <w:pPr>
        <w:pStyle w:val="TOC1"/>
        <w:tabs>
          <w:tab w:val="right" w:leader="dot" w:pos="8306"/>
        </w:tabs>
      </w:pPr>
      <w:hyperlink w:anchor="_Toc15167" w:history="1">
        <w:r>
          <w:rPr>
            <w:rFonts w:ascii="仿宋" w:eastAsia="仿宋" w:hAnsi="仿宋" w:cs="仿宋" w:hint="eastAsia"/>
            <w:lang w:eastAsia="zh-CN"/>
          </w:rPr>
          <w:t>四、选址分析</w:t>
        </w:r>
        <w:r>
          <w:tab/>
        </w:r>
        <w:r>
          <w:fldChar w:fldCharType="begin"/>
        </w:r>
        <w:r>
          <w:instrText xml:space="preserve"> PAGEREF _Toc15167 \h </w:instrText>
        </w:r>
        <w:r>
          <w:fldChar w:fldCharType="separate"/>
        </w:r>
        <w:r>
          <w:t>34</w:t>
        </w:r>
        <w:r>
          <w:fldChar w:fldCharType="end"/>
        </w:r>
      </w:hyperlink>
    </w:p>
    <w:p>
      <w:pPr>
        <w:pStyle w:val="TOC2"/>
        <w:tabs>
          <w:tab w:val="right" w:leader="dot" w:pos="8306"/>
        </w:tabs>
      </w:pPr>
      <w:hyperlink w:anchor="_Toc11289" w:history="1">
        <w:r>
          <w:rPr>
            <w:rFonts w:ascii="仿宋" w:eastAsia="仿宋" w:hAnsi="仿宋" w:cs="仿宋" w:hint="eastAsia"/>
            <w:lang w:eastAsia="zh-CN"/>
          </w:rPr>
          <w:t>(一)、汽缸盖项目选址原则</w:t>
        </w:r>
        <w:r>
          <w:tab/>
        </w:r>
        <w:r>
          <w:fldChar w:fldCharType="begin"/>
        </w:r>
        <w:r>
          <w:instrText xml:space="preserve"> PAGEREF _Toc11289 \h </w:instrText>
        </w:r>
        <w:r>
          <w:fldChar w:fldCharType="separate"/>
        </w:r>
        <w:r>
          <w:t>34</w:t>
        </w:r>
        <w:r>
          <w:fldChar w:fldCharType="end"/>
        </w:r>
      </w:hyperlink>
    </w:p>
    <w:p>
      <w:pPr>
        <w:pStyle w:val="TOC2"/>
        <w:tabs>
          <w:tab w:val="right" w:leader="dot" w:pos="8306"/>
        </w:tabs>
      </w:pPr>
      <w:hyperlink w:anchor="_Toc4025" w:history="1">
        <w:r>
          <w:rPr>
            <w:rFonts w:ascii="仿宋" w:eastAsia="仿宋" w:hAnsi="仿宋" w:cs="仿宋" w:hint="eastAsia"/>
            <w:lang w:eastAsia="zh-CN"/>
          </w:rPr>
          <w:t>(二)、建设区基本情况</w:t>
        </w:r>
        <w:r>
          <w:tab/>
        </w:r>
        <w:r>
          <w:fldChar w:fldCharType="begin"/>
        </w:r>
        <w:r>
          <w:instrText xml:space="preserve"> PAGEREF _Toc4025 \h </w:instrText>
        </w:r>
        <w:r>
          <w:fldChar w:fldCharType="separate"/>
        </w:r>
        <w:r>
          <w:t>35</w:t>
        </w:r>
        <w:r>
          <w:fldChar w:fldCharType="end"/>
        </w:r>
      </w:hyperlink>
    </w:p>
    <w:p>
      <w:pPr>
        <w:pStyle w:val="TOC2"/>
        <w:tabs>
          <w:tab w:val="right" w:leader="dot" w:pos="8306"/>
        </w:tabs>
      </w:pPr>
      <w:hyperlink w:anchor="_Toc29311" w:history="1">
        <w:r>
          <w:rPr>
            <w:rFonts w:ascii="仿宋" w:eastAsia="仿宋" w:hAnsi="仿宋" w:cs="仿宋" w:hint="eastAsia"/>
            <w:lang w:eastAsia="zh-CN"/>
          </w:rPr>
          <w:t>(三)、发展目标</w:t>
        </w:r>
        <w:r>
          <w:tab/>
        </w:r>
        <w:r>
          <w:fldChar w:fldCharType="begin"/>
        </w:r>
        <w:r>
          <w:instrText xml:space="preserve"> PAGEREF _Toc29311 \h </w:instrText>
        </w:r>
        <w:r>
          <w:fldChar w:fldCharType="separate"/>
        </w:r>
        <w:r>
          <w:t>36</w:t>
        </w:r>
        <w:r>
          <w:fldChar w:fldCharType="end"/>
        </w:r>
      </w:hyperlink>
    </w:p>
    <w:p>
      <w:pPr>
        <w:pStyle w:val="TOC2"/>
        <w:tabs>
          <w:tab w:val="right" w:leader="dot" w:pos="8306"/>
        </w:tabs>
      </w:pPr>
      <w:hyperlink w:anchor="_Toc20653" w:history="1">
        <w:r>
          <w:rPr>
            <w:rFonts w:ascii="仿宋" w:eastAsia="仿宋" w:hAnsi="仿宋" w:cs="仿宋" w:hint="eastAsia"/>
            <w:lang w:eastAsia="zh-CN"/>
          </w:rPr>
          <w:t>(四)、产业发展方向</w:t>
        </w:r>
        <w:r>
          <w:tab/>
        </w:r>
        <w:r>
          <w:fldChar w:fldCharType="begin"/>
        </w:r>
        <w:r>
          <w:instrText xml:space="preserve"> PAGEREF _Toc20653 \h </w:instrText>
        </w:r>
        <w:r>
          <w:fldChar w:fldCharType="separate"/>
        </w:r>
        <w:r>
          <w:t>37</w:t>
        </w:r>
        <w:r>
          <w:fldChar w:fldCharType="end"/>
        </w:r>
      </w:hyperlink>
    </w:p>
    <w:p>
      <w:pPr>
        <w:pStyle w:val="TOC2"/>
        <w:tabs>
          <w:tab w:val="right" w:leader="dot" w:pos="8306"/>
        </w:tabs>
      </w:pPr>
      <w:hyperlink w:anchor="_Toc21587" w:history="1">
        <w:r>
          <w:rPr>
            <w:rFonts w:ascii="仿宋" w:eastAsia="仿宋" w:hAnsi="仿宋" w:cs="仿宋" w:hint="eastAsia"/>
            <w:lang w:eastAsia="zh-CN"/>
          </w:rPr>
          <w:t>(五)、汽缸盖项目选址综合评价</w:t>
        </w:r>
        <w:r>
          <w:tab/>
        </w:r>
        <w:r>
          <w:fldChar w:fldCharType="begin"/>
        </w:r>
        <w:r>
          <w:instrText xml:space="preserve"> PAGEREF _Toc21587 \h </w:instrText>
        </w:r>
        <w:r>
          <w:fldChar w:fldCharType="separate"/>
        </w:r>
        <w:r>
          <w:t>38</w:t>
        </w:r>
        <w:r>
          <w:fldChar w:fldCharType="end"/>
        </w:r>
      </w:hyperlink>
    </w:p>
    <w:p>
      <w:pPr>
        <w:pStyle w:val="TOC1"/>
        <w:tabs>
          <w:tab w:val="right" w:leader="dot" w:pos="8306"/>
        </w:tabs>
      </w:pPr>
      <w:hyperlink w:anchor="_Toc6599" w:history="1">
        <w:r>
          <w:rPr>
            <w:rFonts w:ascii="仿宋" w:eastAsia="仿宋" w:hAnsi="仿宋" w:cs="仿宋" w:hint="eastAsia"/>
            <w:lang w:eastAsia="zh-CN"/>
          </w:rPr>
          <w:t>五、法人治理</w:t>
        </w:r>
        <w:r>
          <w:tab/>
        </w:r>
        <w:r>
          <w:fldChar w:fldCharType="begin"/>
        </w:r>
        <w:r>
          <w:instrText xml:space="preserve"> PAGEREF _Toc6599 \h </w:instrText>
        </w:r>
        <w:r>
          <w:fldChar w:fldCharType="separate"/>
        </w:r>
        <w:r>
          <w:t>39</w:t>
        </w:r>
        <w:r>
          <w:fldChar w:fldCharType="end"/>
        </w:r>
      </w:hyperlink>
    </w:p>
    <w:p>
      <w:pPr>
        <w:pStyle w:val="TOC2"/>
        <w:tabs>
          <w:tab w:val="right" w:leader="dot" w:pos="8306"/>
        </w:tabs>
      </w:pPr>
      <w:hyperlink w:anchor="_Toc5992" w:history="1">
        <w:r>
          <w:rPr>
            <w:rFonts w:ascii="仿宋" w:eastAsia="仿宋" w:hAnsi="仿宋" w:cs="仿宋" w:hint="eastAsia"/>
            <w:lang w:eastAsia="zh-CN"/>
          </w:rPr>
          <w:t>(一)、股东权利及义务</w:t>
        </w:r>
        <w:r>
          <w:tab/>
        </w:r>
        <w:r>
          <w:fldChar w:fldCharType="begin"/>
        </w:r>
        <w:r>
          <w:instrText xml:space="preserve"> PAGEREF _Toc5992 \h </w:instrText>
        </w:r>
        <w:r>
          <w:fldChar w:fldCharType="separate"/>
        </w:r>
        <w:r>
          <w:t>39</w:t>
        </w:r>
        <w:r>
          <w:fldChar w:fldCharType="end"/>
        </w:r>
      </w:hyperlink>
    </w:p>
    <w:p>
      <w:pPr>
        <w:pStyle w:val="TOC2"/>
        <w:tabs>
          <w:tab w:val="right" w:leader="dot" w:pos="8306"/>
        </w:tabs>
      </w:pPr>
      <w:hyperlink w:anchor="_Toc14075" w:history="1">
        <w:r>
          <w:rPr>
            <w:rFonts w:ascii="仿宋" w:eastAsia="仿宋" w:hAnsi="仿宋" w:cs="仿宋" w:hint="eastAsia"/>
            <w:lang w:eastAsia="zh-CN"/>
          </w:rPr>
          <w:t>(二)、董事</w:t>
        </w:r>
        <w:r>
          <w:tab/>
        </w:r>
        <w:r>
          <w:fldChar w:fldCharType="begin"/>
        </w:r>
        <w:r>
          <w:instrText xml:space="preserve"> PAGEREF _Toc14075 \h </w:instrText>
        </w:r>
        <w:r>
          <w:fldChar w:fldCharType="separate"/>
        </w:r>
        <w:r>
          <w:t>41</w:t>
        </w:r>
        <w:r>
          <w:fldChar w:fldCharType="end"/>
        </w:r>
      </w:hyperlink>
    </w:p>
    <w:p>
      <w:pPr>
        <w:pStyle w:val="TOC2"/>
        <w:tabs>
          <w:tab w:val="right" w:leader="dot" w:pos="8306"/>
        </w:tabs>
      </w:pPr>
      <w:hyperlink w:anchor="_Toc18317" w:history="1">
        <w:r>
          <w:rPr>
            <w:rFonts w:ascii="仿宋" w:eastAsia="仿宋" w:hAnsi="仿宋" w:cs="仿宋" w:hint="eastAsia"/>
            <w:lang w:eastAsia="zh-CN"/>
          </w:rPr>
          <w:t>(三)、高级管理人员</w:t>
        </w:r>
        <w:r>
          <w:tab/>
        </w:r>
        <w:r>
          <w:fldChar w:fldCharType="begin"/>
        </w:r>
        <w:r>
          <w:instrText xml:space="preserve"> PAGEREF _Toc18317 \h </w:instrText>
        </w:r>
        <w:r>
          <w:fldChar w:fldCharType="separate"/>
        </w:r>
        <w:r>
          <w:t>46</w:t>
        </w:r>
        <w:r>
          <w:fldChar w:fldCharType="end"/>
        </w:r>
      </w:hyperlink>
    </w:p>
    <w:p>
      <w:pPr>
        <w:pStyle w:val="TOC2"/>
        <w:tabs>
          <w:tab w:val="right" w:leader="dot" w:pos="8306"/>
        </w:tabs>
      </w:pPr>
      <w:hyperlink w:anchor="_Toc24033" w:history="1">
        <w:r>
          <w:rPr>
            <w:rFonts w:ascii="仿宋" w:eastAsia="仿宋" w:hAnsi="仿宋" w:cs="仿宋" w:hint="eastAsia"/>
            <w:lang w:eastAsia="zh-CN"/>
          </w:rPr>
          <w:t>(四)、监事</w:t>
        </w:r>
        <w:r>
          <w:tab/>
        </w:r>
        <w:r>
          <w:fldChar w:fldCharType="begin"/>
        </w:r>
        <w:r>
          <w:instrText xml:space="preserve"> PAGEREF _Toc24033 \h </w:instrText>
        </w:r>
        <w:r>
          <w:fldChar w:fldCharType="separate"/>
        </w:r>
        <w:r>
          <w:t>48</w:t>
        </w:r>
        <w:r>
          <w:fldChar w:fldCharType="end"/>
        </w:r>
      </w:hyperlink>
    </w:p>
    <w:p>
      <w:pPr>
        <w:pStyle w:val="TOC1"/>
        <w:tabs>
          <w:tab w:val="right" w:leader="dot" w:pos="8306"/>
        </w:tabs>
      </w:pPr>
      <w:hyperlink w:anchor="_Toc16632" w:history="1">
        <w:r>
          <w:rPr>
            <w:rFonts w:ascii="仿宋" w:eastAsia="仿宋" w:hAnsi="仿宋" w:cs="仿宋" w:hint="eastAsia"/>
            <w:lang w:eastAsia="zh-CN"/>
          </w:rPr>
          <w:t>六、汽缸盖项目风险分析</w:t>
        </w:r>
        <w:r>
          <w:tab/>
        </w:r>
        <w:r>
          <w:fldChar w:fldCharType="begin"/>
        </w:r>
        <w:r>
          <w:instrText xml:space="preserve"> PAGEREF _Toc16632 \h </w:instrText>
        </w:r>
        <w:r>
          <w:fldChar w:fldCharType="separate"/>
        </w:r>
        <w:r>
          <w:t>49</w:t>
        </w:r>
        <w:r>
          <w:fldChar w:fldCharType="end"/>
        </w:r>
      </w:hyperlink>
    </w:p>
    <w:p>
      <w:pPr>
        <w:pStyle w:val="TOC2"/>
        <w:tabs>
          <w:tab w:val="right" w:leader="dot" w:pos="8306"/>
        </w:tabs>
      </w:pPr>
      <w:hyperlink w:anchor="_Toc27371" w:history="1">
        <w:r>
          <w:rPr>
            <w:rFonts w:ascii="仿宋" w:eastAsia="仿宋" w:hAnsi="仿宋" w:cs="仿宋" w:hint="eastAsia"/>
            <w:lang w:eastAsia="zh-CN"/>
          </w:rPr>
          <w:t>(一)、汽缸盖项目风险分析</w:t>
        </w:r>
        <w:r>
          <w:tab/>
        </w:r>
        <w:r>
          <w:fldChar w:fldCharType="begin"/>
        </w:r>
        <w:r>
          <w:instrText xml:space="preserve"> PAGEREF _Toc27371 \h </w:instrText>
        </w:r>
        <w:r>
          <w:fldChar w:fldCharType="separate"/>
        </w:r>
        <w:r>
          <w:t>49</w:t>
        </w:r>
        <w:r>
          <w:fldChar w:fldCharType="end"/>
        </w:r>
      </w:hyperlink>
    </w:p>
    <w:p>
      <w:pPr>
        <w:pStyle w:val="TOC2"/>
        <w:tabs>
          <w:tab w:val="right" w:leader="dot" w:pos="8306"/>
        </w:tabs>
      </w:pPr>
      <w:hyperlink w:anchor="_Toc25371" w:history="1">
        <w:r>
          <w:rPr>
            <w:rFonts w:ascii="仿宋" w:eastAsia="仿宋" w:hAnsi="仿宋" w:cs="仿宋" w:hint="eastAsia"/>
            <w:lang w:eastAsia="zh-CN"/>
          </w:rPr>
          <w:t>(二)、汽缸盖项目风险对策</w:t>
        </w:r>
        <w:r>
          <w:tab/>
        </w:r>
        <w:r>
          <w:fldChar w:fldCharType="begin"/>
        </w:r>
        <w:r>
          <w:instrText xml:space="preserve"> PAGEREF _Toc25371 \h </w:instrText>
        </w:r>
        <w:r>
          <w:fldChar w:fldCharType="separate"/>
        </w:r>
        <w:r>
          <w:t>50</w:t>
        </w:r>
        <w:r>
          <w:fldChar w:fldCharType="end"/>
        </w:r>
      </w:hyperlink>
    </w:p>
    <w:p>
      <w:pPr>
        <w:pStyle w:val="TOC1"/>
        <w:tabs>
          <w:tab w:val="right" w:leader="dot" w:pos="8306"/>
        </w:tabs>
      </w:pPr>
      <w:hyperlink w:anchor="_Toc2405" w:history="1">
        <w:r>
          <w:rPr>
            <w:rFonts w:ascii="仿宋" w:eastAsia="仿宋" w:hAnsi="仿宋" w:cs="仿宋" w:hint="eastAsia"/>
            <w:lang w:eastAsia="zh-CN"/>
          </w:rPr>
          <w:t>七、建设进度分析</w:t>
        </w:r>
        <w:r>
          <w:tab/>
        </w:r>
        <w:r>
          <w:fldChar w:fldCharType="begin"/>
        </w:r>
        <w:r>
          <w:instrText xml:space="preserve"> PAGEREF _Toc2405 \h </w:instrText>
        </w:r>
        <w:r>
          <w:fldChar w:fldCharType="separate"/>
        </w:r>
        <w:r>
          <w:t>51</w:t>
        </w:r>
        <w:r>
          <w:fldChar w:fldCharType="end"/>
        </w:r>
      </w:hyperlink>
    </w:p>
    <w:p>
      <w:pPr>
        <w:pStyle w:val="TOC2"/>
        <w:tabs>
          <w:tab w:val="right" w:leader="dot" w:pos="8306"/>
        </w:tabs>
      </w:pPr>
      <w:hyperlink w:anchor="_Toc22315" w:history="1">
        <w:r>
          <w:rPr>
            <w:rFonts w:ascii="仿宋" w:eastAsia="仿宋" w:hAnsi="仿宋" w:cs="仿宋" w:hint="eastAsia"/>
            <w:lang w:eastAsia="zh-CN"/>
          </w:rPr>
          <w:t>(一)、汽缸盖项目进度安排</w:t>
        </w:r>
        <w:r>
          <w:tab/>
        </w:r>
        <w:r>
          <w:fldChar w:fldCharType="begin"/>
        </w:r>
        <w:r>
          <w:instrText xml:space="preserve"> PAGEREF _Toc22315 \h </w:instrText>
        </w:r>
        <w:r>
          <w:fldChar w:fldCharType="separate"/>
        </w:r>
        <w:r>
          <w:t>51</w:t>
        </w:r>
        <w:r>
          <w:fldChar w:fldCharType="end"/>
        </w:r>
      </w:hyperlink>
    </w:p>
    <w:p>
      <w:pPr>
        <w:pStyle w:val="TOC2"/>
        <w:tabs>
          <w:tab w:val="right" w:leader="dot" w:pos="8306"/>
        </w:tabs>
      </w:pPr>
      <w:hyperlink w:anchor="_Toc9310" w:history="1">
        <w:r>
          <w:rPr>
            <w:rFonts w:ascii="仿宋" w:eastAsia="仿宋" w:hAnsi="仿宋" w:cs="仿宋" w:hint="eastAsia"/>
            <w:lang w:eastAsia="zh-CN"/>
          </w:rPr>
          <w:t>(二)、汽缸盖项目实施保障措施</w:t>
        </w:r>
        <w:r>
          <w:tab/>
        </w:r>
        <w:r>
          <w:fldChar w:fldCharType="begin"/>
        </w:r>
        <w:r>
          <w:instrText xml:space="preserve"> PAGEREF _Toc9310 \h </w:instrText>
        </w:r>
        <w:r>
          <w:fldChar w:fldCharType="separate"/>
        </w:r>
        <w:r>
          <w:t>52</w:t>
        </w:r>
        <w:r>
          <w:fldChar w:fldCharType="end"/>
        </w:r>
      </w:hyperlink>
    </w:p>
    <w:p>
      <w:pPr>
        <w:pStyle w:val="TOC1"/>
        <w:tabs>
          <w:tab w:val="right" w:leader="dot" w:pos="8306"/>
        </w:tabs>
      </w:pPr>
      <w:hyperlink w:anchor="_Toc28642" w:history="1">
        <w:r>
          <w:rPr>
            <w:rFonts w:ascii="仿宋" w:eastAsia="仿宋" w:hAnsi="仿宋" w:cs="仿宋" w:hint="eastAsia"/>
            <w:lang w:eastAsia="zh-CN"/>
          </w:rPr>
          <w:t>八、公司组建背景分析</w:t>
        </w:r>
        <w:r>
          <w:tab/>
        </w:r>
        <w:r>
          <w:fldChar w:fldCharType="begin"/>
        </w:r>
        <w:r>
          <w:instrText xml:space="preserve"> PAGEREF _Toc28642 \h </w:instrText>
        </w:r>
        <w:r>
          <w:fldChar w:fldCharType="separate"/>
        </w:r>
        <w:r>
          <w:t>53</w:t>
        </w:r>
        <w:r>
          <w:fldChar w:fldCharType="end"/>
        </w:r>
      </w:hyperlink>
    </w:p>
    <w:p>
      <w:pPr>
        <w:pStyle w:val="TOC2"/>
        <w:tabs>
          <w:tab w:val="right" w:leader="dot" w:pos="8306"/>
        </w:tabs>
      </w:pPr>
      <w:hyperlink w:anchor="_Toc12267" w:history="1">
        <w:r>
          <w:rPr>
            <w:rFonts w:ascii="仿宋" w:eastAsia="仿宋" w:hAnsi="仿宋" w:cs="仿宋" w:hint="eastAsia"/>
            <w:lang w:eastAsia="zh-CN"/>
          </w:rPr>
          <w:t>(一)、汽缸盖项目背景分析</w:t>
        </w:r>
        <w:r>
          <w:tab/>
        </w:r>
        <w:r>
          <w:fldChar w:fldCharType="begin"/>
        </w:r>
        <w:r>
          <w:instrText xml:space="preserve"> PAGEREF _Toc12267 \h </w:instrText>
        </w:r>
        <w:r>
          <w:fldChar w:fldCharType="separate"/>
        </w:r>
        <w:r>
          <w:t>53</w:t>
        </w:r>
        <w:r>
          <w:fldChar w:fldCharType="end"/>
        </w:r>
      </w:hyperlink>
    </w:p>
    <w:p>
      <w:pPr>
        <w:pStyle w:val="TOC2"/>
        <w:tabs>
          <w:tab w:val="right" w:leader="dot" w:pos="8306"/>
        </w:tabs>
      </w:pPr>
      <w:hyperlink w:anchor="_Toc5185" w:history="1">
        <w:r>
          <w:rPr>
            <w:rFonts w:ascii="仿宋" w:eastAsia="仿宋" w:hAnsi="仿宋" w:cs="仿宋" w:hint="eastAsia"/>
            <w:lang w:eastAsia="zh-CN"/>
          </w:rPr>
          <w:t>(二)、汽缸盖项目建设必要性分析</w:t>
        </w:r>
        <w:r>
          <w:tab/>
        </w:r>
        <w:r>
          <w:fldChar w:fldCharType="begin"/>
        </w:r>
        <w:r>
          <w:instrText xml:space="preserve"> PAGEREF _Toc5185 \h </w:instrText>
        </w:r>
        <w:r>
          <w:fldChar w:fldCharType="separate"/>
        </w:r>
        <w:r>
          <w:t>54</w:t>
        </w:r>
        <w:r>
          <w:fldChar w:fldCharType="end"/>
        </w:r>
      </w:hyperlink>
    </w:p>
    <w:p>
      <w:pPr>
        <w:pStyle w:val="TOC2"/>
        <w:tabs>
          <w:tab w:val="right" w:leader="dot" w:pos="8306"/>
        </w:tabs>
      </w:pPr>
      <w:hyperlink w:anchor="_Toc5471" w:history="1">
        <w:r>
          <w:rPr>
            <w:rFonts w:ascii="仿宋" w:eastAsia="仿宋" w:hAnsi="仿宋" w:cs="仿宋" w:hint="eastAsia"/>
            <w:lang w:eastAsia="zh-CN"/>
          </w:rPr>
          <w:t>(三)、鼓励中小企业发展</w:t>
        </w:r>
        <w:r>
          <w:tab/>
        </w:r>
        <w:r>
          <w:fldChar w:fldCharType="begin"/>
        </w:r>
        <w:r>
          <w:instrText xml:space="preserve"> PAGEREF _Toc5471 \h </w:instrText>
        </w:r>
        <w:r>
          <w:fldChar w:fldCharType="separate"/>
        </w:r>
        <w:r>
          <w:t>55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37" w:history="1">
        <w:r>
          <w:rPr>
            <w:rFonts w:ascii="仿宋" w:eastAsia="仿宋" w:hAnsi="仿宋" w:cs="仿宋" w:hint="eastAsia"/>
            <w:lang w:eastAsia="zh-CN"/>
          </w:rPr>
          <w:t>(四)、宏观经济形势分析</w:t>
        </w:r>
        <w:r>
          <w:tab/>
        </w:r>
        <w:r>
          <w:fldChar w:fldCharType="begin"/>
        </w:r>
        <w:r>
          <w:instrText xml:space="preserve"> PAGEREF _Toc30037 \h </w:instrText>
        </w:r>
        <w:r>
          <w:fldChar w:fldCharType="separate"/>
        </w:r>
        <w:r>
          <w:t>57</w:t>
        </w:r>
        <w:r>
          <w:fldChar w:fldCharType="end"/>
        </w:r>
      </w:hyperlink>
    </w:p>
    <w:p>
      <w:pPr>
        <w:pStyle w:val="TOC1"/>
        <w:tabs>
          <w:tab w:val="right" w:leader="dot" w:pos="8306"/>
        </w:tabs>
      </w:pPr>
      <w:hyperlink w:anchor="_Toc8816" w:history="1">
        <w:r>
          <w:rPr>
            <w:rFonts w:ascii="仿宋" w:eastAsia="仿宋" w:hAnsi="仿宋" w:cs="仿宋" w:hint="eastAsia"/>
            <w:lang w:eastAsia="zh-CN"/>
          </w:rPr>
          <w:t>九、环境保护分析</w:t>
        </w:r>
        <w:r>
          <w:tab/>
        </w:r>
        <w:r>
          <w:fldChar w:fldCharType="begin"/>
        </w:r>
        <w:r>
          <w:instrText xml:space="preserve"> PAGEREF _Toc8816 \h </w:instrText>
        </w:r>
        <w:r>
          <w:fldChar w:fldCharType="separate"/>
        </w:r>
        <w:r>
          <w:t>58</w:t>
        </w:r>
        <w:r>
          <w:fldChar w:fldCharType="end"/>
        </w:r>
      </w:hyperlink>
    </w:p>
    <w:p>
      <w:pPr>
        <w:pStyle w:val="TOC2"/>
        <w:tabs>
          <w:tab w:val="right" w:leader="dot" w:pos="8306"/>
        </w:tabs>
      </w:pPr>
      <w:hyperlink w:anchor="_Toc3929" w:history="1">
        <w:r>
          <w:rPr>
            <w:rFonts w:ascii="仿宋" w:eastAsia="仿宋" w:hAnsi="仿宋" w:cs="仿宋" w:hint="eastAsia"/>
            <w:lang w:eastAsia="zh-CN"/>
          </w:rPr>
          <w:t>(一)、编制依据</w:t>
        </w:r>
        <w:r>
          <w:tab/>
        </w:r>
        <w:r>
          <w:fldChar w:fldCharType="begin"/>
        </w:r>
        <w:r>
          <w:instrText xml:space="preserve"> PAGEREF _Toc3929 \h </w:instrText>
        </w:r>
        <w:r>
          <w:fldChar w:fldCharType="separate"/>
        </w:r>
        <w:r>
          <w:t>58</w:t>
        </w:r>
        <w:r>
          <w:fldChar w:fldCharType="end"/>
        </w:r>
      </w:hyperlink>
    </w:p>
    <w:p>
      <w:pPr>
        <w:pStyle w:val="TOC2"/>
        <w:tabs>
          <w:tab w:val="right" w:leader="dot" w:pos="8306"/>
        </w:tabs>
      </w:pPr>
      <w:hyperlink w:anchor="_Toc6755" w:history="1">
        <w:r>
          <w:rPr>
            <w:rFonts w:ascii="仿宋" w:eastAsia="仿宋" w:hAnsi="仿宋" w:cs="仿宋" w:hint="eastAsia"/>
            <w:lang w:eastAsia="zh-CN"/>
          </w:rPr>
          <w:t>(二)、环境影响合理性分析</w:t>
        </w:r>
        <w:r>
          <w:tab/>
        </w:r>
        <w:r>
          <w:fldChar w:fldCharType="begin"/>
        </w:r>
        <w:r>
          <w:instrText xml:space="preserve"> PAGEREF _Toc6755 \h </w:instrText>
        </w:r>
        <w:r>
          <w:fldChar w:fldCharType="separate"/>
        </w:r>
        <w:r>
          <w:t>58</w:t>
        </w:r>
        <w:r>
          <w:fldChar w:fldCharType="end"/>
        </w:r>
      </w:hyperlink>
    </w:p>
    <w:p>
      <w:pPr>
        <w:pStyle w:val="TOC2"/>
        <w:tabs>
          <w:tab w:val="right" w:leader="dot" w:pos="8306"/>
        </w:tabs>
      </w:pPr>
      <w:hyperlink w:anchor="_Toc14500" w:history="1">
        <w:r>
          <w:rPr>
            <w:rFonts w:ascii="仿宋" w:eastAsia="仿宋" w:hAnsi="仿宋" w:cs="仿宋" w:hint="eastAsia"/>
            <w:lang w:eastAsia="zh-CN"/>
          </w:rPr>
          <w:t>(三)、建设期大气环境影响分析</w:t>
        </w:r>
        <w:r>
          <w:tab/>
        </w:r>
        <w:r>
          <w:fldChar w:fldCharType="begin"/>
        </w:r>
        <w:r>
          <w:instrText xml:space="preserve"> PAGEREF _Toc14500 \h </w:instrText>
        </w:r>
        <w:r>
          <w:fldChar w:fldCharType="separate"/>
        </w:r>
        <w:r>
          <w:t>59</w:t>
        </w:r>
        <w:r>
          <w:fldChar w:fldCharType="end"/>
        </w:r>
      </w:hyperlink>
    </w:p>
    <w:p>
      <w:pPr>
        <w:pStyle w:val="TOC2"/>
        <w:tabs>
          <w:tab w:val="right" w:leader="dot" w:pos="8306"/>
        </w:tabs>
      </w:pPr>
      <w:hyperlink w:anchor="_Toc16820" w:history="1">
        <w:r>
          <w:rPr>
            <w:rFonts w:ascii="仿宋" w:eastAsia="仿宋" w:hAnsi="仿宋" w:cs="仿宋" w:hint="eastAsia"/>
            <w:lang w:eastAsia="zh-CN"/>
          </w:rPr>
          <w:t>(四)、建设期水环境影响分析</w:t>
        </w:r>
        <w:r>
          <w:tab/>
        </w:r>
        <w:r>
          <w:fldChar w:fldCharType="begin"/>
        </w:r>
        <w:r>
          <w:instrText xml:space="preserve"> PAGEREF _Toc16820 \h </w:instrText>
        </w:r>
        <w:r>
          <w:fldChar w:fldCharType="separate"/>
        </w:r>
        <w:r>
          <w:t>60</w:t>
        </w:r>
        <w:r>
          <w:fldChar w:fldCharType="end"/>
        </w:r>
      </w:hyperlink>
    </w:p>
    <w:p>
      <w:pPr>
        <w:pStyle w:val="TOC2"/>
        <w:tabs>
          <w:tab w:val="right" w:leader="dot" w:pos="8306"/>
        </w:tabs>
      </w:pPr>
      <w:hyperlink w:anchor="_Toc21825" w:history="1">
        <w:r>
          <w:rPr>
            <w:rFonts w:ascii="仿宋" w:eastAsia="仿宋" w:hAnsi="仿宋" w:cs="仿宋" w:hint="eastAsia"/>
            <w:lang w:eastAsia="zh-CN"/>
          </w:rPr>
          <w:t>(五)、建设期固体废弃物环境影响分析</w:t>
        </w:r>
        <w:r>
          <w:tab/>
        </w:r>
        <w:r>
          <w:fldChar w:fldCharType="begin"/>
        </w:r>
        <w:r>
          <w:instrText xml:space="preserve"> PAGEREF _Toc21825 \h </w:instrText>
        </w:r>
        <w:r>
          <w:fldChar w:fldCharType="separate"/>
        </w:r>
        <w:r>
          <w:t>61</w:t>
        </w:r>
        <w:r>
          <w:fldChar w:fldCharType="end"/>
        </w:r>
      </w:hyperlink>
    </w:p>
    <w:p>
      <w:pPr>
        <w:pStyle w:val="TOC2"/>
        <w:tabs>
          <w:tab w:val="right" w:leader="dot" w:pos="8306"/>
        </w:tabs>
      </w:pPr>
      <w:hyperlink w:anchor="_Toc16335" w:history="1">
        <w:r>
          <w:rPr>
            <w:rFonts w:ascii="仿宋" w:eastAsia="仿宋" w:hAnsi="仿宋" w:cs="仿宋" w:hint="eastAsia"/>
            <w:lang w:eastAsia="zh-CN"/>
          </w:rPr>
          <w:t>(六)、建设期声环境影响分析</w:t>
        </w:r>
        <w:r>
          <w:tab/>
        </w:r>
        <w:r>
          <w:fldChar w:fldCharType="begin"/>
        </w:r>
        <w:r>
          <w:instrText xml:space="preserve"> PAGEREF _Toc16335 \h </w:instrText>
        </w:r>
        <w:r>
          <w:fldChar w:fldCharType="separate"/>
        </w:r>
        <w:r>
          <w:t>62</w:t>
        </w:r>
        <w:r>
          <w:fldChar w:fldCharType="end"/>
        </w:r>
      </w:hyperlink>
    </w:p>
    <w:p>
      <w:pPr>
        <w:pStyle w:val="TOC2"/>
        <w:tabs>
          <w:tab w:val="right" w:leader="dot" w:pos="8306"/>
        </w:tabs>
      </w:pPr>
      <w:hyperlink w:anchor="_Toc15407" w:history="1">
        <w:r>
          <w:rPr>
            <w:rFonts w:ascii="仿宋" w:eastAsia="仿宋" w:hAnsi="仿宋" w:cs="仿宋" w:hint="eastAsia"/>
            <w:lang w:eastAsia="zh-CN"/>
          </w:rPr>
          <w:t>(七)、营运期大气环境影响分析</w:t>
        </w:r>
        <w:r>
          <w:tab/>
        </w:r>
        <w:r>
          <w:fldChar w:fldCharType="begin"/>
        </w:r>
        <w:r>
          <w:instrText xml:space="preserve"> PAGEREF _Toc15407 \h </w:instrText>
        </w:r>
        <w:r>
          <w:fldChar w:fldCharType="separate"/>
        </w:r>
        <w:r>
          <w:t>64</w:t>
        </w:r>
        <w:r>
          <w:fldChar w:fldCharType="end"/>
        </w:r>
      </w:hyperlink>
    </w:p>
    <w:p>
      <w:pPr>
        <w:pStyle w:val="TOC2"/>
        <w:tabs>
          <w:tab w:val="right" w:leader="dot" w:pos="8306"/>
        </w:tabs>
      </w:pPr>
      <w:hyperlink w:anchor="_Toc20448" w:history="1">
        <w:r>
          <w:rPr>
            <w:rFonts w:ascii="仿宋" w:eastAsia="仿宋" w:hAnsi="仿宋" w:cs="仿宋" w:hint="eastAsia"/>
            <w:lang w:eastAsia="zh-CN"/>
          </w:rPr>
          <w:t>(八)、营运期水环境影响分析</w:t>
        </w:r>
        <w:r>
          <w:tab/>
        </w:r>
        <w:r>
          <w:fldChar w:fldCharType="begin"/>
        </w:r>
        <w:r>
          <w:instrText xml:space="preserve"> PAGEREF _Toc20448 \h </w:instrText>
        </w:r>
        <w:r>
          <w:fldChar w:fldCharType="separate"/>
        </w:r>
        <w:r>
          <w:t>64</w:t>
        </w:r>
        <w:r>
          <w:fldChar w:fldCharType="end"/>
        </w:r>
      </w:hyperlink>
    </w:p>
    <w:p>
      <w:pPr>
        <w:pStyle w:val="TOC2"/>
        <w:tabs>
          <w:tab w:val="right" w:leader="dot" w:pos="8306"/>
        </w:tabs>
      </w:pPr>
      <w:hyperlink w:anchor="_Toc909" w:history="1">
        <w:r>
          <w:rPr>
            <w:rFonts w:ascii="仿宋" w:eastAsia="仿宋" w:hAnsi="仿宋" w:cs="仿宋" w:hint="eastAsia"/>
            <w:lang w:eastAsia="zh-CN"/>
          </w:rPr>
          <w:t>(九)、营运期固体废弃物环境影响分析</w:t>
        </w:r>
        <w:r>
          <w:tab/>
        </w:r>
        <w:r>
          <w:fldChar w:fldCharType="begin"/>
        </w:r>
        <w:r>
          <w:instrText xml:space="preserve"> PAGEREF _Toc909 \h </w:instrText>
        </w:r>
        <w:r>
          <w:fldChar w:fldCharType="separate"/>
        </w:r>
        <w:r>
          <w:t>65</w:t>
        </w:r>
        <w:r>
          <w:fldChar w:fldCharType="end"/>
        </w:r>
      </w:hyperlink>
    </w:p>
    <w:p>
      <w:pPr>
        <w:pStyle w:val="TOC2"/>
        <w:tabs>
          <w:tab w:val="right" w:leader="dot" w:pos="8306"/>
        </w:tabs>
      </w:pPr>
      <w:hyperlink w:anchor="_Toc16571" w:history="1">
        <w:r>
          <w:rPr>
            <w:rFonts w:ascii="仿宋" w:eastAsia="仿宋" w:hAnsi="仿宋" w:cs="仿宋" w:hint="eastAsia"/>
            <w:lang w:eastAsia="zh-CN"/>
          </w:rPr>
          <w:t>(十)、营运期声环境影响分析</w:t>
        </w:r>
        <w:r>
          <w:tab/>
        </w:r>
        <w:r>
          <w:fldChar w:fldCharType="begin"/>
        </w:r>
        <w:r>
          <w:instrText xml:space="preserve"> PAGEREF _Toc16571 \h </w:instrText>
        </w:r>
        <w:r>
          <w:fldChar w:fldCharType="separate"/>
        </w:r>
        <w:r>
          <w:t>67</w:t>
        </w:r>
        <w:r>
          <w:fldChar w:fldCharType="end"/>
        </w:r>
      </w:hyperlink>
    </w:p>
    <w:p>
      <w:pPr>
        <w:pStyle w:val="TOC2"/>
        <w:tabs>
          <w:tab w:val="right" w:leader="dot" w:pos="8306"/>
        </w:tabs>
      </w:pPr>
      <w:hyperlink w:anchor="_Toc21313" w:history="1">
        <w:r>
          <w:rPr>
            <w:rFonts w:ascii="仿宋" w:eastAsia="仿宋" w:hAnsi="仿宋" w:cs="仿宋" w:hint="eastAsia"/>
            <w:lang w:eastAsia="zh-CN"/>
          </w:rPr>
          <w:t>(十一)、清洁生产</w:t>
        </w:r>
        <w:r>
          <w:tab/>
        </w:r>
        <w:r>
          <w:fldChar w:fldCharType="begin"/>
        </w:r>
        <w:r>
          <w:instrText xml:space="preserve"> PAGEREF _Toc21313 \h </w:instrText>
        </w:r>
        <w:r>
          <w:fldChar w:fldCharType="separate"/>
        </w:r>
        <w:r>
          <w:t>68</w:t>
        </w:r>
        <w:r>
          <w:fldChar w:fldCharType="end"/>
        </w:r>
      </w:hyperlink>
    </w:p>
    <w:p>
      <w:pPr>
        <w:pStyle w:val="TOC2"/>
        <w:tabs>
          <w:tab w:val="right" w:leader="dot" w:pos="8306"/>
        </w:tabs>
      </w:pPr>
      <w:hyperlink w:anchor="_Toc1388" w:history="1">
        <w:r>
          <w:rPr>
            <w:rFonts w:ascii="仿宋" w:eastAsia="仿宋" w:hAnsi="仿宋" w:cs="仿宋" w:hint="eastAsia"/>
            <w:lang w:eastAsia="zh-CN"/>
          </w:rPr>
          <w:t>(十二)、环境管理分析</w:t>
        </w:r>
        <w:r>
          <w:tab/>
        </w:r>
        <w:r>
          <w:fldChar w:fldCharType="begin"/>
        </w:r>
        <w:r>
          <w:instrText xml:space="preserve"> PAGEREF _Toc1388 \h </w:instrText>
        </w:r>
        <w:r>
          <w:fldChar w:fldCharType="separate"/>
        </w:r>
        <w:r>
          <w:t>69</w:t>
        </w:r>
        <w:r>
          <w:fldChar w:fldCharType="end"/>
        </w:r>
      </w:hyperlink>
    </w:p>
    <w:p>
      <w:pPr>
        <w:pStyle w:val="TOC2"/>
        <w:tabs>
          <w:tab w:val="right" w:leader="dot" w:pos="8306"/>
        </w:tabs>
      </w:pPr>
      <w:hyperlink w:anchor="_Toc6630" w:history="1">
        <w:r>
          <w:rPr>
            <w:rFonts w:ascii="仿宋" w:eastAsia="仿宋" w:hAnsi="仿宋" w:cs="仿宋" w:hint="eastAsia"/>
            <w:lang w:eastAsia="zh-CN"/>
          </w:rPr>
          <w:t>(十三)、结论及建议</w:t>
        </w:r>
        <w:r>
          <w:tab/>
        </w:r>
        <w:r>
          <w:fldChar w:fldCharType="begin"/>
        </w:r>
        <w:r>
          <w:instrText xml:space="preserve"> PAGEREF _Toc6630 \h </w:instrText>
        </w:r>
        <w:r>
          <w:fldChar w:fldCharType="separate"/>
        </w:r>
        <w:r>
          <w:t>71</w:t>
        </w:r>
        <w:r>
          <w:fldChar w:fldCharType="end"/>
        </w:r>
      </w:hyperlink>
    </w:p>
    <w:p>
      <w:pPr>
        <w:pStyle w:val="TOC1"/>
        <w:tabs>
          <w:tab w:val="right" w:leader="dot" w:pos="8306"/>
        </w:tabs>
      </w:pPr>
      <w:hyperlink w:anchor="_Toc25334" w:history="1">
        <w:r>
          <w:rPr>
            <w:rFonts w:ascii="仿宋" w:eastAsia="仿宋" w:hAnsi="仿宋" w:cs="仿宋" w:hint="eastAsia"/>
            <w:lang w:eastAsia="zh-CN"/>
          </w:rPr>
          <w:t>十、SWOT分析</w:t>
        </w:r>
        <w:r>
          <w:tab/>
        </w:r>
        <w:r>
          <w:fldChar w:fldCharType="begin"/>
        </w:r>
        <w:r>
          <w:instrText xml:space="preserve"> PAGEREF _Toc25334 \h </w:instrText>
        </w:r>
        <w:r>
          <w:fldChar w:fldCharType="separate"/>
        </w:r>
        <w:r>
          <w:t>72</w:t>
        </w:r>
        <w:r>
          <w:fldChar w:fldCharType="end"/>
        </w:r>
      </w:hyperlink>
    </w:p>
    <w:p>
      <w:pPr>
        <w:pStyle w:val="TOC2"/>
        <w:tabs>
          <w:tab w:val="right" w:leader="dot" w:pos="8306"/>
        </w:tabs>
      </w:pPr>
      <w:hyperlink w:anchor="_Toc7675" w:history="1">
        <w:r>
          <w:rPr>
            <w:rFonts w:ascii="仿宋" w:eastAsia="仿宋" w:hAnsi="仿宋" w:cs="仿宋" w:hint="eastAsia"/>
            <w:lang w:eastAsia="zh-CN"/>
          </w:rPr>
          <w:t>(一)、优势分析(S)</w:t>
        </w:r>
        <w:r>
          <w:tab/>
        </w:r>
        <w:r>
          <w:fldChar w:fldCharType="begin"/>
        </w:r>
        <w:r>
          <w:instrText xml:space="preserve"> PAGEREF _Toc7675 \h </w:instrText>
        </w:r>
        <w:r>
          <w:fldChar w:fldCharType="separate"/>
        </w:r>
        <w:r>
          <w:t>72</w:t>
        </w:r>
        <w:r>
          <w:fldChar w:fldCharType="end"/>
        </w:r>
      </w:hyperlink>
    </w:p>
    <w:p>
      <w:pPr>
        <w:pStyle w:val="TOC2"/>
        <w:tabs>
          <w:tab w:val="right" w:leader="dot" w:pos="8306"/>
        </w:tabs>
      </w:pPr>
      <w:hyperlink w:anchor="_Toc27968" w:history="1">
        <w:r>
          <w:rPr>
            <w:rFonts w:ascii="仿宋" w:eastAsia="仿宋" w:hAnsi="仿宋" w:cs="仿宋" w:hint="eastAsia"/>
            <w:lang w:eastAsia="zh-CN"/>
          </w:rPr>
          <w:t>(二)、劣势分析(W)</w:t>
        </w:r>
        <w:r>
          <w:tab/>
        </w:r>
        <w:r>
          <w:fldChar w:fldCharType="begin"/>
        </w:r>
        <w:r>
          <w:instrText xml:space="preserve"> PAGEREF _Toc27968 \h </w:instrText>
        </w:r>
        <w:r>
          <w:fldChar w:fldCharType="separate"/>
        </w:r>
        <w:r>
          <w:t>72</w:t>
        </w:r>
        <w:r>
          <w:fldChar w:fldCharType="end"/>
        </w:r>
      </w:hyperlink>
    </w:p>
    <w:p>
      <w:pPr>
        <w:pStyle w:val="TOC2"/>
        <w:tabs>
          <w:tab w:val="right" w:leader="dot" w:pos="8306"/>
        </w:tabs>
      </w:pPr>
      <w:hyperlink w:anchor="_Toc30117" w:history="1">
        <w:r>
          <w:rPr>
            <w:rFonts w:ascii="仿宋" w:eastAsia="仿宋" w:hAnsi="仿宋" w:cs="仿宋" w:hint="eastAsia"/>
            <w:lang w:eastAsia="zh-CN"/>
          </w:rPr>
          <w:t>(三)、机会分析()</w:t>
        </w:r>
        <w:r>
          <w:tab/>
        </w:r>
        <w:r>
          <w:fldChar w:fldCharType="begin"/>
        </w:r>
        <w:r>
          <w:instrText xml:space="preserve"> PAGEREF _Toc30117 \h </w:instrText>
        </w:r>
        <w:r>
          <w:fldChar w:fldCharType="separate"/>
        </w:r>
        <w:r>
          <w:t>73</w:t>
        </w:r>
        <w:r>
          <w:fldChar w:fldCharType="end"/>
        </w:r>
      </w:hyperlink>
    </w:p>
    <w:p>
      <w:pPr>
        <w:pStyle w:val="TOC2"/>
        <w:tabs>
          <w:tab w:val="right" w:leader="dot" w:pos="8306"/>
        </w:tabs>
      </w:pPr>
      <w:hyperlink w:anchor="_Toc21578" w:history="1">
        <w:r>
          <w:rPr>
            <w:rFonts w:ascii="仿宋" w:eastAsia="仿宋" w:hAnsi="仿宋" w:cs="仿宋" w:hint="eastAsia"/>
            <w:lang w:eastAsia="zh-CN"/>
          </w:rPr>
          <w:t>(四)、威胁分析(T)</w:t>
        </w:r>
        <w:r>
          <w:tab/>
        </w:r>
        <w:r>
          <w:fldChar w:fldCharType="begin"/>
        </w:r>
        <w:r>
          <w:instrText xml:space="preserve"> PAGEREF _Toc21578 \h </w:instrText>
        </w:r>
        <w:r>
          <w:fldChar w:fldCharType="separate"/>
        </w:r>
        <w:r>
          <w:t>74</w:t>
        </w:r>
        <w:r>
          <w:fldChar w:fldCharType="end"/>
        </w:r>
      </w:hyperlink>
    </w:p>
    <w:p>
      <w:pPr>
        <w:pStyle w:val="TOC1"/>
        <w:tabs>
          <w:tab w:val="right" w:leader="dot" w:pos="8306"/>
        </w:tabs>
      </w:pPr>
      <w:hyperlink w:anchor="_Toc398" w:history="1">
        <w:r>
          <w:rPr>
            <w:rFonts w:ascii="仿宋" w:eastAsia="仿宋" w:hAnsi="仿宋" w:cs="仿宋" w:hint="eastAsia"/>
            <w:lang w:eastAsia="zh-CN"/>
          </w:rPr>
          <w:t>十一、战略合作伙伴</w:t>
        </w:r>
        <w:r>
          <w:tab/>
        </w:r>
        <w:r>
          <w:fldChar w:fldCharType="begin"/>
        </w:r>
        <w:r>
          <w:instrText xml:space="preserve"> PAGEREF _Toc398 \h </w:instrText>
        </w:r>
        <w:r>
          <w:fldChar w:fldCharType="separate"/>
        </w:r>
        <w:r>
          <w:t>75</w:t>
        </w:r>
        <w:r>
          <w:fldChar w:fldCharType="end"/>
        </w:r>
      </w:hyperlink>
    </w:p>
    <w:p>
      <w:pPr>
        <w:pStyle w:val="TOC2"/>
        <w:tabs>
          <w:tab w:val="right" w:leader="dot" w:pos="8306"/>
        </w:tabs>
      </w:pPr>
      <w:hyperlink w:anchor="_Toc19481" w:history="1">
        <w:r>
          <w:rPr>
            <w:rFonts w:ascii="仿宋" w:eastAsia="仿宋" w:hAnsi="仿宋" w:cs="仿宋" w:hint="eastAsia"/>
            <w:lang w:eastAsia="zh-CN"/>
          </w:rPr>
          <w:t>(一)、合作伙伴关系</w:t>
        </w:r>
        <w:r>
          <w:tab/>
        </w:r>
        <w:r>
          <w:fldChar w:fldCharType="begin"/>
        </w:r>
        <w:r>
          <w:instrText xml:space="preserve"> PAGEREF _Toc19481 \h </w:instrText>
        </w:r>
        <w:r>
          <w:fldChar w:fldCharType="separate"/>
        </w:r>
        <w:r>
          <w:t>75</w:t>
        </w:r>
        <w:r>
          <w:fldChar w:fldCharType="end"/>
        </w:r>
      </w:hyperlink>
    </w:p>
    <w:p>
      <w:pPr>
        <w:pStyle w:val="TOC2"/>
        <w:tabs>
          <w:tab w:val="right" w:leader="dot" w:pos="8306"/>
        </w:tabs>
      </w:pPr>
      <w:hyperlink w:anchor="_Toc11169" w:history="1">
        <w:r>
          <w:rPr>
            <w:rFonts w:ascii="仿宋" w:eastAsia="仿宋" w:hAnsi="仿宋" w:cs="仿宋" w:hint="eastAsia"/>
            <w:lang w:eastAsia="zh-CN"/>
          </w:rPr>
          <w:t>(二)、合作汽缸盖项目</w:t>
        </w:r>
        <w:r>
          <w:tab/>
        </w:r>
        <w:r>
          <w:fldChar w:fldCharType="begin"/>
        </w:r>
        <w:r>
          <w:instrText xml:space="preserve"> PAGEREF _Toc11169 \h </w:instrText>
        </w:r>
        <w:r>
          <w:fldChar w:fldCharType="separate"/>
        </w:r>
        <w:r>
          <w:t>75</w:t>
        </w:r>
        <w:r>
          <w:fldChar w:fldCharType="end"/>
        </w:r>
      </w:hyperlink>
    </w:p>
    <w:p>
      <w:pPr>
        <w:pStyle w:val="TOC2"/>
        <w:tabs>
          <w:tab w:val="right" w:leader="dot" w:pos="8306"/>
        </w:tabs>
      </w:pPr>
      <w:hyperlink w:anchor="_Toc27905" w:history="1">
        <w:r>
          <w:rPr>
            <w:rFonts w:ascii="仿宋" w:eastAsia="仿宋" w:hAnsi="仿宋" w:cs="仿宋" w:hint="eastAsia"/>
            <w:lang w:eastAsia="zh-CN"/>
          </w:rPr>
          <w:t>(三)、合作伙伴的作用</w:t>
        </w:r>
        <w:r>
          <w:tab/>
        </w:r>
        <w:r>
          <w:fldChar w:fldCharType="begin"/>
        </w:r>
        <w:r>
          <w:instrText xml:space="preserve"> PAGEREF _Toc27905 \h </w:instrText>
        </w:r>
        <w:r>
          <w:fldChar w:fldCharType="separate"/>
        </w:r>
        <w:r>
          <w:t>76</w:t>
        </w:r>
        <w:r>
          <w:fldChar w:fldCharType="end"/>
        </w:r>
      </w:hyperlink>
    </w:p>
    <w:p>
      <w:pPr>
        <w:pStyle w:val="TOC1"/>
        <w:tabs>
          <w:tab w:val="right" w:leader="dot" w:pos="8306"/>
        </w:tabs>
      </w:pPr>
      <w:hyperlink w:anchor="_Toc28846" w:history="1">
        <w:r>
          <w:rPr>
            <w:rFonts w:ascii="仿宋" w:eastAsia="仿宋" w:hAnsi="仿宋" w:cs="仿宋" w:hint="eastAsia"/>
            <w:lang w:eastAsia="zh-CN"/>
          </w:rPr>
          <w:t>十二、汽缸盖项目总结分析</w:t>
        </w:r>
        <w:r>
          <w:tab/>
        </w:r>
        <w:r>
          <w:fldChar w:fldCharType="begin"/>
        </w:r>
        <w:r>
          <w:instrText xml:space="preserve"> PAGEREF _Toc28846 \h </w:instrText>
        </w:r>
        <w:r>
          <w:fldChar w:fldCharType="separate"/>
        </w:r>
        <w:r>
          <w:t>76</w:t>
        </w:r>
        <w:r>
          <w:fldChar w:fldCharType="end"/>
        </w:r>
      </w:hyperlink>
    </w:p>
    <w:p>
      <w:pPr>
        <w:pStyle w:val="TOC1"/>
        <w:tabs>
          <w:tab w:val="right" w:leader="dot" w:pos="8306"/>
        </w:tabs>
      </w:pPr>
      <w:hyperlink w:anchor="_Toc5935" w:history="1">
        <w:r>
          <w:rPr>
            <w:rFonts w:ascii="仿宋" w:eastAsia="仿宋" w:hAnsi="仿宋" w:cs="仿宋" w:hint="eastAsia"/>
            <w:lang w:eastAsia="zh-CN"/>
          </w:rPr>
          <w:t>十三、社会和环境责任</w:t>
        </w:r>
        <w:r>
          <w:tab/>
        </w:r>
        <w:r>
          <w:fldChar w:fldCharType="begin"/>
        </w:r>
        <w:r>
          <w:instrText xml:space="preserve"> PAGEREF _Toc5935 \h </w:instrText>
        </w:r>
        <w:r>
          <w:fldChar w:fldCharType="separate"/>
        </w:r>
        <w:r>
          <w:t>78</w:t>
        </w:r>
        <w:r>
          <w:fldChar w:fldCharType="end"/>
        </w:r>
      </w:hyperlink>
    </w:p>
    <w:p>
      <w:pPr>
        <w:pStyle w:val="TOC2"/>
        <w:tabs>
          <w:tab w:val="right" w:leader="dot" w:pos="8306"/>
        </w:tabs>
      </w:pPr>
      <w:hyperlink w:anchor="_Toc13380" w:history="1">
        <w:r>
          <w:rPr>
            <w:rFonts w:ascii="仿宋" w:eastAsia="仿宋" w:hAnsi="仿宋" w:cs="仿宋" w:hint="eastAsia"/>
            <w:lang w:eastAsia="zh-CN"/>
          </w:rPr>
          <w:t>(一)、社会责任汽缸盖项目</w:t>
        </w:r>
        <w:r>
          <w:tab/>
        </w:r>
        <w:r>
          <w:fldChar w:fldCharType="begin"/>
        </w:r>
        <w:r>
          <w:instrText xml:space="preserve"> PAGEREF _Toc13380 \h </w:instrText>
        </w:r>
        <w:r>
          <w:fldChar w:fldCharType="separate"/>
        </w:r>
        <w:r>
          <w:t>78</w:t>
        </w:r>
        <w:r>
          <w:fldChar w:fldCharType="end"/>
        </w:r>
      </w:hyperlink>
    </w:p>
    <w:p>
      <w:pPr>
        <w:pStyle w:val="TOC2"/>
        <w:tabs>
          <w:tab w:val="right" w:leader="dot" w:pos="8306"/>
        </w:tabs>
      </w:pPr>
      <w:hyperlink w:anchor="_Toc31655" w:history="1">
        <w:r>
          <w:rPr>
            <w:rFonts w:ascii="仿宋" w:eastAsia="仿宋" w:hAnsi="仿宋" w:cs="仿宋" w:hint="eastAsia"/>
            <w:lang w:eastAsia="zh-CN"/>
          </w:rPr>
          <w:t>(二)、环境保护举措</w:t>
        </w:r>
        <w:r>
          <w:tab/>
        </w:r>
        <w:r>
          <w:fldChar w:fldCharType="begin"/>
        </w:r>
        <w:r>
          <w:instrText xml:space="preserve"> PAGEREF _Toc31655 \h </w:instrText>
        </w:r>
        <w:r>
          <w:fldChar w:fldCharType="separate"/>
        </w:r>
        <w:r>
          <w:t>78</w:t>
        </w:r>
        <w:r>
          <w:fldChar w:fldCharType="end"/>
        </w:r>
      </w:hyperlink>
    </w:p>
    <w:p>
      <w:pPr>
        <w:pStyle w:val="TOC2"/>
        <w:tabs>
          <w:tab w:val="right" w:leader="dot" w:pos="8306"/>
        </w:tabs>
      </w:pPr>
      <w:hyperlink w:anchor="_Toc6211" w:history="1">
        <w:r>
          <w:rPr>
            <w:rFonts w:ascii="仿宋" w:eastAsia="仿宋" w:hAnsi="仿宋" w:cs="仿宋" w:hint="eastAsia"/>
            <w:lang w:eastAsia="zh-CN"/>
          </w:rPr>
          <w:t>(三)、可持续发展倡议</w:t>
        </w:r>
        <w:r>
          <w:tab/>
        </w:r>
        <w:r>
          <w:fldChar w:fldCharType="begin"/>
        </w:r>
        <w:r>
          <w:instrText xml:space="preserve"> PAGEREF _Toc6211 \h </w:instrText>
        </w:r>
        <w:r>
          <w:fldChar w:fldCharType="separate"/>
        </w:r>
        <w:r>
          <w:t>79</w:t>
        </w:r>
        <w:r>
          <w:fldChar w:fldCharType="end"/>
        </w:r>
      </w:hyperlink>
    </w:p>
    <w:p>
      <w:pPr>
        <w:pStyle w:val="TOC1"/>
        <w:tabs>
          <w:tab w:val="right" w:leader="dot" w:pos="8306"/>
        </w:tabs>
      </w:pPr>
      <w:hyperlink w:anchor="_Toc15893" w:history="1">
        <w:r>
          <w:rPr>
            <w:rFonts w:ascii="仿宋" w:eastAsia="仿宋" w:hAnsi="仿宋" w:cs="仿宋" w:hint="eastAsia"/>
            <w:lang w:eastAsia="zh-CN"/>
          </w:rPr>
          <w:t>十四、推进公司成立的必要性分析</w:t>
        </w:r>
        <w:r>
          <w:tab/>
        </w:r>
        <w:r>
          <w:fldChar w:fldCharType="begin"/>
        </w:r>
        <w:r>
          <w:instrText xml:space="preserve"> PAGEREF _Toc15893 \h </w:instrText>
        </w:r>
        <w:r>
          <w:fldChar w:fldCharType="separate"/>
        </w:r>
        <w:r>
          <w:t>79</w:t>
        </w:r>
        <w:r>
          <w:fldChar w:fldCharType="end"/>
        </w:r>
      </w:hyperlink>
    </w:p>
    <w:p>
      <w:pPr>
        <w:pStyle w:val="TOC2"/>
        <w:tabs>
          <w:tab w:val="right" w:leader="dot" w:pos="8306"/>
        </w:tabs>
      </w:pPr>
      <w:hyperlink w:anchor="_Toc7653" w:history="1">
        <w:r>
          <w:rPr>
            <w:rFonts w:ascii="仿宋" w:eastAsia="仿宋" w:hAnsi="仿宋" w:cs="仿宋" w:hint="eastAsia"/>
            <w:lang w:eastAsia="zh-CN"/>
          </w:rPr>
          <w:t>(一)、市场需求和机会</w:t>
        </w:r>
        <w:r>
          <w:tab/>
        </w:r>
        <w:r>
          <w:fldChar w:fldCharType="begin"/>
        </w:r>
        <w:r>
          <w:instrText xml:space="preserve"> PAGEREF _Toc7653 \h </w:instrText>
        </w:r>
        <w:r>
          <w:fldChar w:fldCharType="separate"/>
        </w:r>
        <w:r>
          <w:t>79</w:t>
        </w:r>
        <w:r>
          <w:fldChar w:fldCharType="end"/>
        </w:r>
      </w:hyperlink>
    </w:p>
    <w:p>
      <w:pPr>
        <w:pStyle w:val="TOC2"/>
        <w:tabs>
          <w:tab w:val="right" w:leader="dot" w:pos="8306"/>
        </w:tabs>
      </w:pPr>
      <w:hyperlink w:anchor="_Toc32274" w:history="1">
        <w:r>
          <w:rPr>
            <w:rFonts w:ascii="仿宋" w:eastAsia="仿宋" w:hAnsi="仿宋" w:cs="仿宋" w:hint="eastAsia"/>
            <w:lang w:eastAsia="zh-CN"/>
          </w:rPr>
          <w:t>(二)、公司目标和战略</w:t>
        </w:r>
        <w:r>
          <w:tab/>
        </w:r>
        <w:r>
          <w:fldChar w:fldCharType="begin"/>
        </w:r>
        <w:r>
          <w:instrText xml:space="preserve"> PAGEREF _Toc32274 \h </w:instrText>
        </w:r>
        <w:r>
          <w:fldChar w:fldCharType="separate"/>
        </w:r>
        <w:r>
          <w:t>79</w:t>
        </w:r>
        <w:r>
          <w:fldChar w:fldCharType="end"/>
        </w:r>
      </w:hyperlink>
    </w:p>
    <w:p>
      <w:pPr>
        <w:pStyle w:val="TOC2"/>
        <w:tabs>
          <w:tab w:val="right" w:leader="dot" w:pos="8306"/>
        </w:tabs>
      </w:pPr>
      <w:hyperlink w:anchor="_Toc17505" w:history="1">
        <w:r>
          <w:rPr>
            <w:rFonts w:ascii="仿宋" w:eastAsia="仿宋" w:hAnsi="仿宋" w:cs="仿宋" w:hint="eastAsia"/>
            <w:lang w:eastAsia="zh-CN"/>
          </w:rPr>
          <w:t>(三)、公司竞争优势</w:t>
        </w:r>
        <w:r>
          <w:tab/>
        </w:r>
        <w:r>
          <w:fldChar w:fldCharType="begin"/>
        </w:r>
        <w:r>
          <w:instrText xml:space="preserve"> PAGEREF _Toc17505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4954"/>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21508"/>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31764"/>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https://d.book118.com/985140220023011100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汽缸盖行业相关公司筹备报告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汽缸盖行业相关公司筹备报告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汽缸盖行业相关公司筹备报告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汽缸盖行业相关公司筹备报告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汽缸盖行业相关公司筹备报告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8514022002301110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2024-01-04T04:55:00Z</dcterms:created>
  <dcterms:modified xsi:type="dcterms:W3CDTF">2024-01-04T04:55:14Z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BED4F4FBADBA4806B19D1A3CF155D331_11</vt:lpwstr>
  </property>
  <property fmtid="{D5CDD505-2E9C-101B-9397-08002B2CF9AE}" pid="3" name="KSOProductBuildVer">
    <vt:lpwstr>2052-12.1.0.16120</vt:lpwstr>
  </property>
</Properties>
</file>