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高强2号玻璃纤维布项目规划设计蓝图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9" w:history="1">
        <w:r>
          <w:rPr>
            <w:rFonts w:ascii="仿宋" w:eastAsia="仿宋" w:hAnsi="仿宋" w:cs="仿宋" w:hint="eastAsia"/>
            <w:lang w:eastAsia="zh-CN"/>
          </w:rPr>
          <w:t>概论</w:t>
        </w:r>
        <w:r>
          <w:tab/>
        </w:r>
        <w:r>
          <w:fldChar w:fldCharType="begin"/>
        </w:r>
        <w:r>
          <w:instrText xml:space="preserve"> PAGEREF _Toc30619 \h </w:instrText>
        </w:r>
        <w:r>
          <w:fldChar w:fldCharType="separate"/>
        </w:r>
        <w:r>
          <w:t>3</w:t>
        </w:r>
        <w:r>
          <w:fldChar w:fldCharType="end"/>
        </w:r>
      </w:hyperlink>
    </w:p>
    <w:p>
      <w:pPr>
        <w:pStyle w:val="TOC1"/>
        <w:tabs>
          <w:tab w:val="right" w:leader="dot" w:pos="8306"/>
        </w:tabs>
      </w:pPr>
      <w:hyperlink w:anchor="_Toc12463" w:history="1">
        <w:r>
          <w:rPr>
            <w:rFonts w:ascii="仿宋" w:eastAsia="仿宋" w:hAnsi="仿宋" w:cs="仿宋" w:hint="eastAsia"/>
            <w:lang w:eastAsia="zh-CN"/>
          </w:rPr>
          <w:t>一、高强2号玻璃纤维布项目绩效评估</w:t>
        </w:r>
        <w:r>
          <w:tab/>
        </w:r>
        <w:r>
          <w:fldChar w:fldCharType="begin"/>
        </w:r>
        <w:r>
          <w:instrText xml:space="preserve"> PAGEREF _Toc12463 \h </w:instrText>
        </w:r>
        <w:r>
          <w:fldChar w:fldCharType="separate"/>
        </w:r>
        <w:r>
          <w:t>3</w:t>
        </w:r>
        <w:r>
          <w:fldChar w:fldCharType="end"/>
        </w:r>
      </w:hyperlink>
    </w:p>
    <w:p>
      <w:pPr>
        <w:pStyle w:val="TOC2"/>
        <w:tabs>
          <w:tab w:val="right" w:leader="dot" w:pos="8306"/>
        </w:tabs>
      </w:pPr>
      <w:hyperlink w:anchor="_Toc23305" w:history="1">
        <w:r>
          <w:rPr>
            <w:rFonts w:ascii="仿宋" w:eastAsia="仿宋" w:hAnsi="仿宋" w:cs="仿宋" w:hint="eastAsia"/>
            <w:lang w:eastAsia="zh-CN"/>
          </w:rPr>
          <w:t>(一)、绩效评估指标</w:t>
        </w:r>
        <w:r>
          <w:tab/>
        </w:r>
        <w:r>
          <w:fldChar w:fldCharType="begin"/>
        </w:r>
        <w:r>
          <w:instrText xml:space="preserve"> PAGEREF _Toc23305 \h </w:instrText>
        </w:r>
        <w:r>
          <w:fldChar w:fldCharType="separate"/>
        </w:r>
        <w:r>
          <w:t>3</w:t>
        </w:r>
        <w:r>
          <w:fldChar w:fldCharType="end"/>
        </w:r>
      </w:hyperlink>
    </w:p>
    <w:p>
      <w:pPr>
        <w:pStyle w:val="TOC2"/>
        <w:tabs>
          <w:tab w:val="right" w:leader="dot" w:pos="8306"/>
        </w:tabs>
      </w:pPr>
      <w:hyperlink w:anchor="_Toc13098" w:history="1">
        <w:r>
          <w:rPr>
            <w:rFonts w:ascii="仿宋" w:eastAsia="仿宋" w:hAnsi="仿宋" w:cs="仿宋" w:hint="eastAsia"/>
            <w:lang w:eastAsia="zh-CN"/>
          </w:rPr>
          <w:t>(二)、绩效评估方法</w:t>
        </w:r>
        <w:r>
          <w:tab/>
        </w:r>
        <w:r>
          <w:fldChar w:fldCharType="begin"/>
        </w:r>
        <w:r>
          <w:instrText xml:space="preserve"> PAGEREF _Toc13098 \h </w:instrText>
        </w:r>
        <w:r>
          <w:fldChar w:fldCharType="separate"/>
        </w:r>
        <w:r>
          <w:t>4</w:t>
        </w:r>
        <w:r>
          <w:fldChar w:fldCharType="end"/>
        </w:r>
      </w:hyperlink>
    </w:p>
    <w:p>
      <w:pPr>
        <w:pStyle w:val="TOC2"/>
        <w:tabs>
          <w:tab w:val="right" w:leader="dot" w:pos="8306"/>
        </w:tabs>
      </w:pPr>
      <w:hyperlink w:anchor="_Toc23911" w:history="1">
        <w:r>
          <w:rPr>
            <w:rFonts w:ascii="仿宋" w:eastAsia="仿宋" w:hAnsi="仿宋" w:cs="仿宋" w:hint="eastAsia"/>
            <w:lang w:eastAsia="zh-CN"/>
          </w:rPr>
          <w:t>(三)、绩效评估周期</w:t>
        </w:r>
        <w:r>
          <w:tab/>
        </w:r>
        <w:r>
          <w:fldChar w:fldCharType="begin"/>
        </w:r>
        <w:r>
          <w:instrText xml:space="preserve"> PAGEREF _Toc23911 \h </w:instrText>
        </w:r>
        <w:r>
          <w:fldChar w:fldCharType="separate"/>
        </w:r>
        <w:r>
          <w:t>5</w:t>
        </w:r>
        <w:r>
          <w:fldChar w:fldCharType="end"/>
        </w:r>
      </w:hyperlink>
    </w:p>
    <w:p>
      <w:pPr>
        <w:pStyle w:val="TOC1"/>
        <w:tabs>
          <w:tab w:val="right" w:leader="dot" w:pos="8306"/>
        </w:tabs>
      </w:pPr>
      <w:hyperlink w:anchor="_Toc24129" w:history="1">
        <w:r>
          <w:rPr>
            <w:rFonts w:ascii="仿宋" w:eastAsia="仿宋" w:hAnsi="仿宋" w:cs="仿宋" w:hint="eastAsia"/>
            <w:lang w:eastAsia="zh-CN"/>
          </w:rPr>
          <w:t>二、高强2号玻璃纤维布项目建设背景及必要性分析</w:t>
        </w:r>
        <w:r>
          <w:tab/>
        </w:r>
        <w:r>
          <w:fldChar w:fldCharType="begin"/>
        </w:r>
        <w:r>
          <w:instrText xml:space="preserve"> PAGEREF _Toc24129 \h </w:instrText>
        </w:r>
        <w:r>
          <w:fldChar w:fldCharType="separate"/>
        </w:r>
        <w:r>
          <w:t>6</w:t>
        </w:r>
        <w:r>
          <w:fldChar w:fldCharType="end"/>
        </w:r>
      </w:hyperlink>
    </w:p>
    <w:p>
      <w:pPr>
        <w:pStyle w:val="TOC2"/>
        <w:tabs>
          <w:tab w:val="right" w:leader="dot" w:pos="8306"/>
        </w:tabs>
      </w:pPr>
      <w:hyperlink w:anchor="_Toc22187" w:history="1">
        <w:r>
          <w:rPr>
            <w:rFonts w:ascii="仿宋" w:eastAsia="仿宋" w:hAnsi="仿宋" w:cs="仿宋" w:hint="eastAsia"/>
            <w:lang w:eastAsia="zh-CN"/>
          </w:rPr>
          <w:t>(一)、高强2号玻璃纤维布项目背景分析</w:t>
        </w:r>
        <w:r>
          <w:tab/>
        </w:r>
        <w:r>
          <w:fldChar w:fldCharType="begin"/>
        </w:r>
        <w:r>
          <w:instrText xml:space="preserve"> PAGEREF _Toc22187 \h </w:instrText>
        </w:r>
        <w:r>
          <w:fldChar w:fldCharType="separate"/>
        </w:r>
        <w:r>
          <w:t>6</w:t>
        </w:r>
        <w:r>
          <w:fldChar w:fldCharType="end"/>
        </w:r>
      </w:hyperlink>
    </w:p>
    <w:p>
      <w:pPr>
        <w:pStyle w:val="TOC2"/>
        <w:tabs>
          <w:tab w:val="right" w:leader="dot" w:pos="8306"/>
        </w:tabs>
      </w:pPr>
      <w:hyperlink w:anchor="_Toc20342" w:history="1">
        <w:r>
          <w:rPr>
            <w:rFonts w:ascii="仿宋" w:eastAsia="仿宋" w:hAnsi="仿宋" w:cs="仿宋" w:hint="eastAsia"/>
            <w:lang w:eastAsia="zh-CN"/>
          </w:rPr>
          <w:t>(二)、高强2号玻璃纤维布项目建设必要性分析</w:t>
        </w:r>
        <w:r>
          <w:tab/>
        </w:r>
        <w:r>
          <w:fldChar w:fldCharType="begin"/>
        </w:r>
        <w:r>
          <w:instrText xml:space="preserve"> PAGEREF _Toc20342 \h </w:instrText>
        </w:r>
        <w:r>
          <w:fldChar w:fldCharType="separate"/>
        </w:r>
        <w:r>
          <w:t>8</w:t>
        </w:r>
        <w:r>
          <w:fldChar w:fldCharType="end"/>
        </w:r>
      </w:hyperlink>
    </w:p>
    <w:p>
      <w:pPr>
        <w:pStyle w:val="TOC1"/>
        <w:tabs>
          <w:tab w:val="right" w:leader="dot" w:pos="8306"/>
        </w:tabs>
      </w:pPr>
      <w:hyperlink w:anchor="_Toc1583" w:history="1">
        <w:r>
          <w:rPr>
            <w:rFonts w:ascii="仿宋" w:eastAsia="仿宋" w:hAnsi="仿宋" w:cs="仿宋" w:hint="eastAsia"/>
            <w:lang w:eastAsia="zh-CN"/>
          </w:rPr>
          <w:t>三、产品规划分析</w:t>
        </w:r>
        <w:r>
          <w:tab/>
        </w:r>
        <w:r>
          <w:fldChar w:fldCharType="begin"/>
        </w:r>
        <w:r>
          <w:instrText xml:space="preserve"> PAGEREF _Toc1583 \h </w:instrText>
        </w:r>
        <w:r>
          <w:fldChar w:fldCharType="separate"/>
        </w:r>
        <w:r>
          <w:t>10</w:t>
        </w:r>
        <w:r>
          <w:fldChar w:fldCharType="end"/>
        </w:r>
      </w:hyperlink>
    </w:p>
    <w:p>
      <w:pPr>
        <w:pStyle w:val="TOC2"/>
        <w:tabs>
          <w:tab w:val="right" w:leader="dot" w:pos="8306"/>
        </w:tabs>
      </w:pPr>
      <w:hyperlink w:anchor="_Toc26924" w:history="1">
        <w:r>
          <w:rPr>
            <w:rFonts w:ascii="仿宋" w:eastAsia="仿宋" w:hAnsi="仿宋" w:cs="仿宋" w:hint="eastAsia"/>
            <w:lang w:eastAsia="zh-CN"/>
          </w:rPr>
          <w:t>(一)、产品规划</w:t>
        </w:r>
        <w:r>
          <w:tab/>
        </w:r>
        <w:r>
          <w:fldChar w:fldCharType="begin"/>
        </w:r>
        <w:r>
          <w:instrText xml:space="preserve"> PAGEREF _Toc26924 \h </w:instrText>
        </w:r>
        <w:r>
          <w:fldChar w:fldCharType="separate"/>
        </w:r>
        <w:r>
          <w:t>10</w:t>
        </w:r>
        <w:r>
          <w:fldChar w:fldCharType="end"/>
        </w:r>
      </w:hyperlink>
    </w:p>
    <w:p>
      <w:pPr>
        <w:pStyle w:val="TOC2"/>
        <w:tabs>
          <w:tab w:val="right" w:leader="dot" w:pos="8306"/>
        </w:tabs>
      </w:pPr>
      <w:hyperlink w:anchor="_Toc11114" w:history="1">
        <w:r>
          <w:rPr>
            <w:rFonts w:ascii="仿宋" w:eastAsia="仿宋" w:hAnsi="仿宋" w:cs="仿宋" w:hint="eastAsia"/>
            <w:lang w:eastAsia="zh-CN"/>
          </w:rPr>
          <w:t>(二)、建设规模</w:t>
        </w:r>
        <w:r>
          <w:tab/>
        </w:r>
        <w:r>
          <w:fldChar w:fldCharType="begin"/>
        </w:r>
        <w:r>
          <w:instrText xml:space="preserve"> PAGEREF _Toc11114 \h </w:instrText>
        </w:r>
        <w:r>
          <w:fldChar w:fldCharType="separate"/>
        </w:r>
        <w:r>
          <w:t>10</w:t>
        </w:r>
        <w:r>
          <w:fldChar w:fldCharType="end"/>
        </w:r>
      </w:hyperlink>
    </w:p>
    <w:p>
      <w:pPr>
        <w:pStyle w:val="TOC1"/>
        <w:tabs>
          <w:tab w:val="right" w:leader="dot" w:pos="8306"/>
        </w:tabs>
      </w:pPr>
      <w:hyperlink w:anchor="_Toc24828" w:history="1">
        <w:r>
          <w:rPr>
            <w:rFonts w:ascii="仿宋" w:eastAsia="仿宋" w:hAnsi="仿宋" w:cs="仿宋" w:hint="eastAsia"/>
            <w:lang w:eastAsia="zh-CN"/>
          </w:rPr>
          <w:t>四、工艺说明</w:t>
        </w:r>
        <w:r>
          <w:tab/>
        </w:r>
        <w:r>
          <w:fldChar w:fldCharType="begin"/>
        </w:r>
        <w:r>
          <w:instrText xml:space="preserve"> PAGEREF _Toc24828 \h </w:instrText>
        </w:r>
        <w:r>
          <w:fldChar w:fldCharType="separate"/>
        </w:r>
        <w:r>
          <w:t>12</w:t>
        </w:r>
        <w:r>
          <w:fldChar w:fldCharType="end"/>
        </w:r>
      </w:hyperlink>
    </w:p>
    <w:p>
      <w:pPr>
        <w:pStyle w:val="TOC2"/>
        <w:tabs>
          <w:tab w:val="right" w:leader="dot" w:pos="8306"/>
        </w:tabs>
      </w:pPr>
      <w:hyperlink w:anchor="_Toc20884" w:history="1">
        <w:r>
          <w:rPr>
            <w:rFonts w:ascii="仿宋" w:eastAsia="仿宋" w:hAnsi="仿宋" w:cs="仿宋" w:hint="eastAsia"/>
            <w:lang w:eastAsia="zh-CN"/>
          </w:rPr>
          <w:t>(一)、技术管理特点</w:t>
        </w:r>
        <w:r>
          <w:tab/>
        </w:r>
        <w:r>
          <w:fldChar w:fldCharType="begin"/>
        </w:r>
        <w:r>
          <w:instrText xml:space="preserve"> PAGEREF _Toc20884 \h </w:instrText>
        </w:r>
        <w:r>
          <w:fldChar w:fldCharType="separate"/>
        </w:r>
        <w:r>
          <w:t>12</w:t>
        </w:r>
        <w:r>
          <w:fldChar w:fldCharType="end"/>
        </w:r>
      </w:hyperlink>
    </w:p>
    <w:p>
      <w:pPr>
        <w:pStyle w:val="TOC2"/>
        <w:tabs>
          <w:tab w:val="right" w:leader="dot" w:pos="8306"/>
        </w:tabs>
      </w:pPr>
      <w:hyperlink w:anchor="_Toc31061" w:history="1">
        <w:r>
          <w:rPr>
            <w:rFonts w:ascii="仿宋" w:eastAsia="仿宋" w:hAnsi="仿宋" w:cs="仿宋" w:hint="eastAsia"/>
            <w:lang w:eastAsia="zh-CN"/>
          </w:rPr>
          <w:t>(二)、高强2号玻璃纤维布项目工艺技术设计方案</w:t>
        </w:r>
        <w:r>
          <w:tab/>
        </w:r>
        <w:r>
          <w:fldChar w:fldCharType="begin"/>
        </w:r>
        <w:r>
          <w:instrText xml:space="preserve"> PAGEREF _Toc31061 \h </w:instrText>
        </w:r>
        <w:r>
          <w:fldChar w:fldCharType="separate"/>
        </w:r>
        <w:r>
          <w:t>13</w:t>
        </w:r>
        <w:r>
          <w:fldChar w:fldCharType="end"/>
        </w:r>
      </w:hyperlink>
    </w:p>
    <w:p>
      <w:pPr>
        <w:pStyle w:val="TOC2"/>
        <w:tabs>
          <w:tab w:val="right" w:leader="dot" w:pos="8306"/>
        </w:tabs>
      </w:pPr>
      <w:hyperlink w:anchor="_Toc19749" w:history="1">
        <w:r>
          <w:rPr>
            <w:rFonts w:ascii="仿宋" w:eastAsia="仿宋" w:hAnsi="仿宋" w:cs="仿宋" w:hint="eastAsia"/>
            <w:lang w:eastAsia="zh-CN"/>
          </w:rPr>
          <w:t>(三)、设备选型方案</w:t>
        </w:r>
        <w:r>
          <w:tab/>
        </w:r>
        <w:r>
          <w:fldChar w:fldCharType="begin"/>
        </w:r>
        <w:r>
          <w:instrText xml:space="preserve"> PAGEREF _Toc19749 \h </w:instrText>
        </w:r>
        <w:r>
          <w:fldChar w:fldCharType="separate"/>
        </w:r>
        <w:r>
          <w:t>14</w:t>
        </w:r>
        <w:r>
          <w:fldChar w:fldCharType="end"/>
        </w:r>
      </w:hyperlink>
    </w:p>
    <w:p>
      <w:pPr>
        <w:pStyle w:val="TOC1"/>
        <w:tabs>
          <w:tab w:val="right" w:leader="dot" w:pos="8306"/>
        </w:tabs>
      </w:pPr>
      <w:hyperlink w:anchor="_Toc2415" w:history="1">
        <w:r>
          <w:rPr>
            <w:rFonts w:ascii="仿宋" w:eastAsia="仿宋" w:hAnsi="仿宋" w:cs="仿宋" w:hint="eastAsia"/>
            <w:lang w:eastAsia="zh-CN"/>
          </w:rPr>
          <w:t>五、高强2号玻璃纤维布项目可持续发展</w:t>
        </w:r>
        <w:r>
          <w:tab/>
        </w:r>
        <w:r>
          <w:fldChar w:fldCharType="begin"/>
        </w:r>
        <w:r>
          <w:instrText xml:space="preserve"> PAGEREF _Toc2415 \h </w:instrText>
        </w:r>
        <w:r>
          <w:fldChar w:fldCharType="separate"/>
        </w:r>
        <w:r>
          <w:t>16</w:t>
        </w:r>
        <w:r>
          <w:fldChar w:fldCharType="end"/>
        </w:r>
      </w:hyperlink>
    </w:p>
    <w:p>
      <w:pPr>
        <w:pStyle w:val="TOC2"/>
        <w:tabs>
          <w:tab w:val="right" w:leader="dot" w:pos="8306"/>
        </w:tabs>
      </w:pPr>
      <w:hyperlink w:anchor="_Toc8848" w:history="1">
        <w:r>
          <w:rPr>
            <w:rFonts w:ascii="仿宋" w:eastAsia="仿宋" w:hAnsi="仿宋" w:cs="仿宋" w:hint="eastAsia"/>
            <w:lang w:eastAsia="zh-CN"/>
          </w:rPr>
          <w:t>(一)、可持续战略与实践</w:t>
        </w:r>
        <w:r>
          <w:tab/>
        </w:r>
        <w:r>
          <w:fldChar w:fldCharType="begin"/>
        </w:r>
        <w:r>
          <w:instrText xml:space="preserve"> PAGEREF _Toc8848 \h </w:instrText>
        </w:r>
        <w:r>
          <w:fldChar w:fldCharType="separate"/>
        </w:r>
        <w:r>
          <w:t>16</w:t>
        </w:r>
        <w:r>
          <w:fldChar w:fldCharType="end"/>
        </w:r>
      </w:hyperlink>
    </w:p>
    <w:p>
      <w:pPr>
        <w:pStyle w:val="TOC2"/>
        <w:tabs>
          <w:tab w:val="right" w:leader="dot" w:pos="8306"/>
        </w:tabs>
      </w:pPr>
      <w:hyperlink w:anchor="_Toc19875" w:history="1">
        <w:r>
          <w:rPr>
            <w:rFonts w:ascii="仿宋" w:eastAsia="仿宋" w:hAnsi="仿宋" w:cs="仿宋" w:hint="eastAsia"/>
            <w:lang w:eastAsia="zh-CN"/>
          </w:rPr>
          <w:t>(二)、环保与社会责任</w:t>
        </w:r>
        <w:r>
          <w:tab/>
        </w:r>
        <w:r>
          <w:fldChar w:fldCharType="begin"/>
        </w:r>
        <w:r>
          <w:instrText xml:space="preserve"> PAGEREF _Toc19875 \h </w:instrText>
        </w:r>
        <w:r>
          <w:fldChar w:fldCharType="separate"/>
        </w:r>
        <w:r>
          <w:t>16</w:t>
        </w:r>
        <w:r>
          <w:fldChar w:fldCharType="end"/>
        </w:r>
      </w:hyperlink>
    </w:p>
    <w:p>
      <w:pPr>
        <w:pStyle w:val="TOC1"/>
        <w:tabs>
          <w:tab w:val="right" w:leader="dot" w:pos="8306"/>
        </w:tabs>
      </w:pPr>
      <w:hyperlink w:anchor="_Toc1970" w:history="1">
        <w:r>
          <w:rPr>
            <w:rFonts w:ascii="仿宋" w:eastAsia="仿宋" w:hAnsi="仿宋" w:cs="仿宋" w:hint="eastAsia"/>
            <w:lang w:eastAsia="zh-CN"/>
          </w:rPr>
          <w:t>六、高强2号玻璃纤维布项目文档管理</w:t>
        </w:r>
        <w:r>
          <w:tab/>
        </w:r>
        <w:r>
          <w:fldChar w:fldCharType="begin"/>
        </w:r>
        <w:r>
          <w:instrText xml:space="preserve"> PAGEREF _Toc1970 \h </w:instrText>
        </w:r>
        <w:r>
          <w:fldChar w:fldCharType="separate"/>
        </w:r>
        <w:r>
          <w:t>17</w:t>
        </w:r>
        <w:r>
          <w:fldChar w:fldCharType="end"/>
        </w:r>
      </w:hyperlink>
    </w:p>
    <w:p>
      <w:pPr>
        <w:pStyle w:val="TOC2"/>
        <w:tabs>
          <w:tab w:val="right" w:leader="dot" w:pos="8306"/>
        </w:tabs>
      </w:pPr>
      <w:hyperlink w:anchor="_Toc2974" w:history="1">
        <w:r>
          <w:rPr>
            <w:rFonts w:ascii="仿宋" w:eastAsia="仿宋" w:hAnsi="仿宋" w:cs="仿宋" w:hint="eastAsia"/>
            <w:lang w:eastAsia="zh-CN"/>
          </w:rPr>
          <w:t>(一)、文档编制与审查</w:t>
        </w:r>
        <w:r>
          <w:tab/>
        </w:r>
        <w:r>
          <w:fldChar w:fldCharType="begin"/>
        </w:r>
        <w:r>
          <w:instrText xml:space="preserve"> PAGEREF _Toc2974 \h </w:instrText>
        </w:r>
        <w:r>
          <w:fldChar w:fldCharType="separate"/>
        </w:r>
        <w:r>
          <w:t>17</w:t>
        </w:r>
        <w:r>
          <w:fldChar w:fldCharType="end"/>
        </w:r>
      </w:hyperlink>
    </w:p>
    <w:p>
      <w:pPr>
        <w:pStyle w:val="TOC2"/>
        <w:tabs>
          <w:tab w:val="right" w:leader="dot" w:pos="8306"/>
        </w:tabs>
      </w:pPr>
      <w:hyperlink w:anchor="_Toc32194" w:history="1">
        <w:r>
          <w:rPr>
            <w:rFonts w:ascii="仿宋" w:eastAsia="仿宋" w:hAnsi="仿宋" w:cs="仿宋" w:hint="eastAsia"/>
            <w:lang w:eastAsia="zh-CN"/>
          </w:rPr>
          <w:t>(二)、文档发布与分发</w:t>
        </w:r>
        <w:r>
          <w:tab/>
        </w:r>
        <w:r>
          <w:fldChar w:fldCharType="begin"/>
        </w:r>
        <w:r>
          <w:instrText xml:space="preserve"> PAGEREF _Toc32194 \h </w:instrText>
        </w:r>
        <w:r>
          <w:fldChar w:fldCharType="separate"/>
        </w:r>
        <w:r>
          <w:t>19</w:t>
        </w:r>
        <w:r>
          <w:fldChar w:fldCharType="end"/>
        </w:r>
      </w:hyperlink>
    </w:p>
    <w:p>
      <w:pPr>
        <w:pStyle w:val="TOC2"/>
        <w:tabs>
          <w:tab w:val="right" w:leader="dot" w:pos="8306"/>
        </w:tabs>
      </w:pPr>
      <w:hyperlink w:anchor="_Toc12553" w:history="1">
        <w:r>
          <w:rPr>
            <w:rFonts w:ascii="仿宋" w:eastAsia="仿宋" w:hAnsi="仿宋" w:cs="仿宋" w:hint="eastAsia"/>
            <w:lang w:eastAsia="zh-CN"/>
          </w:rPr>
          <w:t>(三)、文档存档与归档</w:t>
        </w:r>
        <w:r>
          <w:tab/>
        </w:r>
        <w:r>
          <w:fldChar w:fldCharType="begin"/>
        </w:r>
        <w:r>
          <w:instrText xml:space="preserve"> PAGEREF _Toc12553 \h </w:instrText>
        </w:r>
        <w:r>
          <w:fldChar w:fldCharType="separate"/>
        </w:r>
        <w:r>
          <w:t>20</w:t>
        </w:r>
        <w:r>
          <w:fldChar w:fldCharType="end"/>
        </w:r>
      </w:hyperlink>
    </w:p>
    <w:p>
      <w:pPr>
        <w:pStyle w:val="TOC1"/>
        <w:tabs>
          <w:tab w:val="right" w:leader="dot" w:pos="8306"/>
        </w:tabs>
      </w:pPr>
      <w:hyperlink w:anchor="_Toc12239" w:history="1">
        <w:r>
          <w:rPr>
            <w:rFonts w:ascii="仿宋" w:eastAsia="仿宋" w:hAnsi="仿宋" w:cs="仿宋" w:hint="eastAsia"/>
            <w:lang w:eastAsia="zh-CN"/>
          </w:rPr>
          <w:t>七、高强2号玻璃纤维布项目风险管理</w:t>
        </w:r>
        <w:r>
          <w:tab/>
        </w:r>
        <w:r>
          <w:fldChar w:fldCharType="begin"/>
        </w:r>
        <w:r>
          <w:instrText xml:space="preserve"> PAGEREF _Toc12239 \h </w:instrText>
        </w:r>
        <w:r>
          <w:fldChar w:fldCharType="separate"/>
        </w:r>
        <w:r>
          <w:t>21</w:t>
        </w:r>
        <w:r>
          <w:fldChar w:fldCharType="end"/>
        </w:r>
      </w:hyperlink>
    </w:p>
    <w:p>
      <w:pPr>
        <w:pStyle w:val="TOC2"/>
        <w:tabs>
          <w:tab w:val="right" w:leader="dot" w:pos="8306"/>
        </w:tabs>
      </w:pPr>
      <w:hyperlink w:anchor="_Toc2205" w:history="1">
        <w:r>
          <w:rPr>
            <w:rFonts w:ascii="仿宋" w:eastAsia="仿宋" w:hAnsi="仿宋" w:cs="仿宋" w:hint="eastAsia"/>
            <w:lang w:eastAsia="zh-CN"/>
          </w:rPr>
          <w:t>(一)、风险识别与评估</w:t>
        </w:r>
        <w:r>
          <w:tab/>
        </w:r>
        <w:r>
          <w:fldChar w:fldCharType="begin"/>
        </w:r>
        <w:r>
          <w:instrText xml:space="preserve"> PAGEREF _Toc2205 \h </w:instrText>
        </w:r>
        <w:r>
          <w:fldChar w:fldCharType="separate"/>
        </w:r>
        <w:r>
          <w:t>21</w:t>
        </w:r>
        <w:r>
          <w:fldChar w:fldCharType="end"/>
        </w:r>
      </w:hyperlink>
    </w:p>
    <w:p>
      <w:pPr>
        <w:pStyle w:val="TOC2"/>
        <w:tabs>
          <w:tab w:val="right" w:leader="dot" w:pos="8306"/>
        </w:tabs>
      </w:pPr>
      <w:hyperlink w:anchor="_Toc25094" w:history="1">
        <w:r>
          <w:rPr>
            <w:rFonts w:ascii="仿宋" w:eastAsia="仿宋" w:hAnsi="仿宋" w:cs="仿宋" w:hint="eastAsia"/>
            <w:lang w:eastAsia="zh-CN"/>
          </w:rPr>
          <w:t>(二)、风险应对策略</w:t>
        </w:r>
        <w:r>
          <w:tab/>
        </w:r>
        <w:r>
          <w:fldChar w:fldCharType="begin"/>
        </w:r>
        <w:r>
          <w:instrText xml:space="preserve"> PAGEREF _Toc25094 \h </w:instrText>
        </w:r>
        <w:r>
          <w:fldChar w:fldCharType="separate"/>
        </w:r>
        <w:r>
          <w:t>22</w:t>
        </w:r>
        <w:r>
          <w:fldChar w:fldCharType="end"/>
        </w:r>
      </w:hyperlink>
    </w:p>
    <w:p>
      <w:pPr>
        <w:pStyle w:val="TOC2"/>
        <w:tabs>
          <w:tab w:val="right" w:leader="dot" w:pos="8306"/>
        </w:tabs>
      </w:pPr>
      <w:hyperlink w:anchor="_Toc16577" w:history="1">
        <w:r>
          <w:rPr>
            <w:rFonts w:ascii="仿宋" w:eastAsia="仿宋" w:hAnsi="仿宋" w:cs="仿宋" w:hint="eastAsia"/>
            <w:lang w:eastAsia="zh-CN"/>
          </w:rPr>
          <w:t>(三)、风险监控与控制</w:t>
        </w:r>
        <w:r>
          <w:tab/>
        </w:r>
        <w:r>
          <w:fldChar w:fldCharType="begin"/>
        </w:r>
        <w:r>
          <w:instrText xml:space="preserve"> PAGEREF _Toc16577 \h </w:instrText>
        </w:r>
        <w:r>
          <w:fldChar w:fldCharType="separate"/>
        </w:r>
        <w:r>
          <w:t>24</w:t>
        </w:r>
        <w:r>
          <w:fldChar w:fldCharType="end"/>
        </w:r>
      </w:hyperlink>
    </w:p>
    <w:p>
      <w:pPr>
        <w:pStyle w:val="TOC1"/>
        <w:tabs>
          <w:tab w:val="right" w:leader="dot" w:pos="8306"/>
        </w:tabs>
      </w:pPr>
      <w:hyperlink w:anchor="_Toc24667" w:history="1">
        <w:r>
          <w:rPr>
            <w:rFonts w:ascii="仿宋" w:eastAsia="仿宋" w:hAnsi="仿宋" w:cs="仿宋" w:hint="eastAsia"/>
            <w:lang w:eastAsia="zh-CN"/>
          </w:rPr>
          <w:t>八、高强2号玻璃纤维布项目经营效益</w:t>
        </w:r>
        <w:r>
          <w:tab/>
        </w:r>
        <w:r>
          <w:fldChar w:fldCharType="begin"/>
        </w:r>
        <w:r>
          <w:instrText xml:space="preserve"> PAGEREF _Toc24667 \h </w:instrText>
        </w:r>
        <w:r>
          <w:fldChar w:fldCharType="separate"/>
        </w:r>
        <w:r>
          <w:t>25</w:t>
        </w:r>
        <w:r>
          <w:fldChar w:fldCharType="end"/>
        </w:r>
      </w:hyperlink>
    </w:p>
    <w:p>
      <w:pPr>
        <w:pStyle w:val="TOC2"/>
        <w:tabs>
          <w:tab w:val="right" w:leader="dot" w:pos="8306"/>
        </w:tabs>
      </w:pPr>
      <w:hyperlink w:anchor="_Toc6175" w:history="1">
        <w:r>
          <w:rPr>
            <w:rFonts w:ascii="仿宋" w:eastAsia="仿宋" w:hAnsi="仿宋" w:cs="仿宋" w:hint="eastAsia"/>
            <w:lang w:eastAsia="zh-CN"/>
          </w:rPr>
          <w:t>(一)、经济评价财务测算</w:t>
        </w:r>
        <w:r>
          <w:tab/>
        </w:r>
        <w:r>
          <w:fldChar w:fldCharType="begin"/>
        </w:r>
        <w:r>
          <w:instrText xml:space="preserve"> PAGEREF _Toc6175 \h </w:instrText>
        </w:r>
        <w:r>
          <w:fldChar w:fldCharType="separate"/>
        </w:r>
        <w:r>
          <w:t>25</w:t>
        </w:r>
        <w:r>
          <w:fldChar w:fldCharType="end"/>
        </w:r>
      </w:hyperlink>
    </w:p>
    <w:p>
      <w:pPr>
        <w:pStyle w:val="TOC2"/>
        <w:tabs>
          <w:tab w:val="right" w:leader="dot" w:pos="8306"/>
        </w:tabs>
      </w:pPr>
      <w:hyperlink w:anchor="_Toc3913" w:history="1">
        <w:r>
          <w:rPr>
            <w:rFonts w:ascii="仿宋" w:eastAsia="仿宋" w:hAnsi="仿宋" w:cs="仿宋" w:hint="eastAsia"/>
            <w:lang w:eastAsia="zh-CN"/>
          </w:rPr>
          <w:t>(二)、高强2号玻璃纤维布项目盈利能力分析</w:t>
        </w:r>
        <w:r>
          <w:tab/>
        </w:r>
        <w:r>
          <w:fldChar w:fldCharType="begin"/>
        </w:r>
        <w:r>
          <w:instrText xml:space="preserve"> PAGEREF _Toc3913 \h </w:instrText>
        </w:r>
        <w:r>
          <w:fldChar w:fldCharType="separate"/>
        </w:r>
        <w:r>
          <w:t>26</w:t>
        </w:r>
        <w:r>
          <w:fldChar w:fldCharType="end"/>
        </w:r>
      </w:hyperlink>
    </w:p>
    <w:p>
      <w:pPr>
        <w:pStyle w:val="TOC1"/>
        <w:tabs>
          <w:tab w:val="right" w:leader="dot" w:pos="8306"/>
        </w:tabs>
      </w:pPr>
      <w:hyperlink w:anchor="_Toc26581" w:history="1">
        <w:r>
          <w:rPr>
            <w:rFonts w:ascii="仿宋" w:eastAsia="仿宋" w:hAnsi="仿宋" w:cs="仿宋" w:hint="eastAsia"/>
            <w:lang w:eastAsia="zh-CN"/>
          </w:rPr>
          <w:t>九、生产安全保护</w:t>
        </w:r>
        <w:r>
          <w:tab/>
        </w:r>
        <w:r>
          <w:fldChar w:fldCharType="begin"/>
        </w:r>
        <w:r>
          <w:instrText xml:space="preserve"> PAGEREF _Toc26581 \h </w:instrText>
        </w:r>
        <w:r>
          <w:fldChar w:fldCharType="separate"/>
        </w:r>
        <w:r>
          <w:t>27</w:t>
        </w:r>
        <w:r>
          <w:fldChar w:fldCharType="end"/>
        </w:r>
      </w:hyperlink>
    </w:p>
    <w:p>
      <w:pPr>
        <w:pStyle w:val="TOC2"/>
        <w:tabs>
          <w:tab w:val="right" w:leader="dot" w:pos="8306"/>
        </w:tabs>
      </w:pPr>
      <w:hyperlink w:anchor="_Toc6086" w:history="1">
        <w:r>
          <w:rPr>
            <w:rFonts w:ascii="仿宋" w:eastAsia="仿宋" w:hAnsi="仿宋" w:cs="仿宋" w:hint="eastAsia"/>
            <w:lang w:eastAsia="zh-CN"/>
          </w:rPr>
          <w:t>(一)、消防安全</w:t>
        </w:r>
        <w:r>
          <w:tab/>
        </w:r>
        <w:r>
          <w:fldChar w:fldCharType="begin"/>
        </w:r>
        <w:r>
          <w:instrText xml:space="preserve"> PAGEREF _Toc6086 \h </w:instrText>
        </w:r>
        <w:r>
          <w:fldChar w:fldCharType="separate"/>
        </w:r>
        <w:r>
          <w:t>27</w:t>
        </w:r>
        <w:r>
          <w:fldChar w:fldCharType="end"/>
        </w:r>
      </w:hyperlink>
    </w:p>
    <w:p>
      <w:pPr>
        <w:pStyle w:val="TOC2"/>
        <w:tabs>
          <w:tab w:val="right" w:leader="dot" w:pos="8306"/>
        </w:tabs>
      </w:pPr>
      <w:hyperlink w:anchor="_Toc16423" w:history="1">
        <w:r>
          <w:rPr>
            <w:rFonts w:ascii="仿宋" w:eastAsia="仿宋" w:hAnsi="仿宋" w:cs="仿宋" w:hint="eastAsia"/>
            <w:lang w:eastAsia="zh-CN"/>
          </w:rPr>
          <w:t>(二)、防火防爆总图布置措施</w:t>
        </w:r>
        <w:r>
          <w:tab/>
        </w:r>
        <w:r>
          <w:fldChar w:fldCharType="begin"/>
        </w:r>
        <w:r>
          <w:instrText xml:space="preserve"> PAGEREF _Toc16423 \h </w:instrText>
        </w:r>
        <w:r>
          <w:fldChar w:fldCharType="separate"/>
        </w:r>
        <w:r>
          <w:t>29</w:t>
        </w:r>
        <w:r>
          <w:fldChar w:fldCharType="end"/>
        </w:r>
      </w:hyperlink>
    </w:p>
    <w:p>
      <w:pPr>
        <w:pStyle w:val="TOC2"/>
        <w:tabs>
          <w:tab w:val="right" w:leader="dot" w:pos="8306"/>
        </w:tabs>
      </w:pPr>
      <w:hyperlink w:anchor="_Toc12188" w:history="1">
        <w:r>
          <w:rPr>
            <w:rFonts w:ascii="仿宋" w:eastAsia="仿宋" w:hAnsi="仿宋" w:cs="仿宋" w:hint="eastAsia"/>
            <w:lang w:eastAsia="zh-CN"/>
          </w:rPr>
          <w:t>(三)、自然灾害防范措施</w:t>
        </w:r>
        <w:r>
          <w:tab/>
        </w:r>
        <w:r>
          <w:fldChar w:fldCharType="begin"/>
        </w:r>
        <w:r>
          <w:instrText xml:space="preserve"> PAGEREF _Toc12188 \h </w:instrText>
        </w:r>
        <w:r>
          <w:fldChar w:fldCharType="separate"/>
        </w:r>
        <w:r>
          <w:t>30</w:t>
        </w:r>
        <w:r>
          <w:fldChar w:fldCharType="end"/>
        </w:r>
      </w:hyperlink>
    </w:p>
    <w:p>
      <w:pPr>
        <w:pStyle w:val="TOC2"/>
        <w:tabs>
          <w:tab w:val="right" w:leader="dot" w:pos="8306"/>
        </w:tabs>
      </w:pPr>
      <w:hyperlink w:anchor="_Toc13284" w:history="1">
        <w:r>
          <w:rPr>
            <w:rFonts w:ascii="仿宋" w:eastAsia="仿宋" w:hAnsi="仿宋" w:cs="仿宋" w:hint="eastAsia"/>
            <w:lang w:eastAsia="zh-CN"/>
          </w:rPr>
          <w:t>(四)、安全色及安全标志使用要求</w:t>
        </w:r>
        <w:r>
          <w:tab/>
        </w:r>
        <w:r>
          <w:fldChar w:fldCharType="begin"/>
        </w:r>
        <w:r>
          <w:instrText xml:space="preserve"> PAGEREF _Toc13284 \h </w:instrText>
        </w:r>
        <w:r>
          <w:fldChar w:fldCharType="separate"/>
        </w:r>
        <w:r>
          <w:t>31</w:t>
        </w:r>
        <w:r>
          <w:fldChar w:fldCharType="end"/>
        </w:r>
      </w:hyperlink>
    </w:p>
    <w:p>
      <w:pPr>
        <w:pStyle w:val="TOC2"/>
        <w:tabs>
          <w:tab w:val="right" w:leader="dot" w:pos="8306"/>
        </w:tabs>
      </w:pPr>
      <w:hyperlink w:anchor="_Toc18886" w:history="1">
        <w:r>
          <w:rPr>
            <w:rFonts w:ascii="仿宋" w:eastAsia="仿宋" w:hAnsi="仿宋" w:cs="仿宋" w:hint="eastAsia"/>
            <w:lang w:eastAsia="zh-CN"/>
          </w:rPr>
          <w:t>(五)、防尘防毒措施</w:t>
        </w:r>
        <w:r>
          <w:tab/>
        </w:r>
        <w:r>
          <w:fldChar w:fldCharType="begin"/>
        </w:r>
        <w:r>
          <w:instrText xml:space="preserve"> PAGEREF _Toc18886 \h </w:instrText>
        </w:r>
        <w:r>
          <w:fldChar w:fldCharType="separate"/>
        </w:r>
        <w:r>
          <w:t>32</w:t>
        </w:r>
        <w:r>
          <w:fldChar w:fldCharType="end"/>
        </w:r>
      </w:hyperlink>
    </w:p>
    <w:p>
      <w:pPr>
        <w:pStyle w:val="TOC2"/>
        <w:tabs>
          <w:tab w:val="right" w:leader="dot" w:pos="8306"/>
        </w:tabs>
      </w:pPr>
      <w:hyperlink w:anchor="_Toc4064" w:history="1">
        <w:r>
          <w:rPr>
            <w:rFonts w:ascii="仿宋" w:eastAsia="仿宋" w:hAnsi="仿宋" w:cs="仿宋" w:hint="eastAsia"/>
            <w:lang w:eastAsia="zh-CN"/>
          </w:rPr>
          <w:t>(六)、防静电、触电防护及防雷措施</w:t>
        </w:r>
        <w:r>
          <w:tab/>
        </w:r>
        <w:r>
          <w:fldChar w:fldCharType="begin"/>
        </w:r>
        <w:r>
          <w:instrText xml:space="preserve"> PAGEREF _Toc4064 \h </w:instrText>
        </w:r>
        <w:r>
          <w:fldChar w:fldCharType="separate"/>
        </w:r>
        <w:r>
          <w:t>33</w:t>
        </w:r>
        <w:r>
          <w:fldChar w:fldCharType="end"/>
        </w:r>
      </w:hyperlink>
    </w:p>
    <w:p>
      <w:pPr>
        <w:pStyle w:val="TOC2"/>
        <w:tabs>
          <w:tab w:val="right" w:leader="dot" w:pos="8306"/>
        </w:tabs>
      </w:pPr>
      <w:hyperlink w:anchor="_Toc5766" w:history="1">
        <w:r>
          <w:rPr>
            <w:rFonts w:ascii="仿宋" w:eastAsia="仿宋" w:hAnsi="仿宋" w:cs="仿宋" w:hint="eastAsia"/>
            <w:lang w:eastAsia="zh-CN"/>
          </w:rPr>
          <w:t>(七)、机械设备安全保障措施</w:t>
        </w:r>
        <w:r>
          <w:tab/>
        </w:r>
        <w:r>
          <w:fldChar w:fldCharType="begin"/>
        </w:r>
        <w:r>
          <w:instrText xml:space="preserve"> PAGEREF _Toc5766 \h </w:instrText>
        </w:r>
        <w:r>
          <w:fldChar w:fldCharType="separate"/>
        </w:r>
        <w:r>
          <w:t>34</w:t>
        </w:r>
        <w:r>
          <w:fldChar w:fldCharType="end"/>
        </w:r>
      </w:hyperlink>
    </w:p>
    <w:p>
      <w:pPr>
        <w:pStyle w:val="TOC1"/>
        <w:tabs>
          <w:tab w:val="right" w:leader="dot" w:pos="8306"/>
        </w:tabs>
      </w:pPr>
      <w:hyperlink w:anchor="_Toc26403" w:history="1">
        <w:r>
          <w:rPr>
            <w:rFonts w:ascii="仿宋" w:eastAsia="仿宋" w:hAnsi="仿宋" w:cs="仿宋" w:hint="eastAsia"/>
            <w:lang w:eastAsia="zh-CN"/>
          </w:rPr>
          <w:t>十、高强2号玻璃纤维布项目人力资源管理</w:t>
        </w:r>
        <w:r>
          <w:tab/>
        </w:r>
        <w:r>
          <w:fldChar w:fldCharType="begin"/>
        </w:r>
        <w:r>
          <w:instrText xml:space="preserve"> PAGEREF _Toc26403 \h </w:instrText>
        </w:r>
        <w:r>
          <w:fldChar w:fldCharType="separate"/>
        </w:r>
        <w:r>
          <w:t>36</w:t>
        </w:r>
        <w:r>
          <w:fldChar w:fldCharType="end"/>
        </w:r>
      </w:hyperlink>
    </w:p>
    <w:p>
      <w:pPr>
        <w:pStyle w:val="TOC2"/>
        <w:tabs>
          <w:tab w:val="right" w:leader="dot" w:pos="8306"/>
        </w:tabs>
      </w:pPr>
      <w:hyperlink w:anchor="_Toc14667" w:history="1">
        <w:r>
          <w:rPr>
            <w:rFonts w:ascii="仿宋" w:eastAsia="仿宋" w:hAnsi="仿宋" w:cs="仿宋" w:hint="eastAsia"/>
            <w:lang w:eastAsia="zh-CN"/>
          </w:rPr>
          <w:t>(一)、建立健全的预算管理制度</w:t>
        </w:r>
        <w:r>
          <w:tab/>
        </w:r>
        <w:r>
          <w:fldChar w:fldCharType="begin"/>
        </w:r>
        <w:r>
          <w:instrText xml:space="preserve"> PAGEREF _Toc14667 \h </w:instrText>
        </w:r>
        <w:r>
          <w:fldChar w:fldCharType="separate"/>
        </w:r>
        <w:r>
          <w:t>36</w:t>
        </w:r>
        <w:r>
          <w:fldChar w:fldCharType="end"/>
        </w:r>
      </w:hyperlink>
    </w:p>
    <w:p>
      <w:pPr>
        <w:pStyle w:val="TOC2"/>
        <w:tabs>
          <w:tab w:val="right" w:leader="dot" w:pos="8306"/>
        </w:tabs>
      </w:pPr>
      <w:hyperlink w:anchor="_Toc25032" w:history="1">
        <w:r>
          <w:rPr>
            <w:rFonts w:ascii="仿宋" w:eastAsia="仿宋" w:hAnsi="仿宋" w:cs="仿宋" w:hint="eastAsia"/>
            <w:lang w:eastAsia="zh-CN"/>
          </w:rPr>
          <w:t>(二)、加强资金流动监控</w:t>
        </w:r>
        <w:r>
          <w:tab/>
        </w:r>
        <w:r>
          <w:fldChar w:fldCharType="begin"/>
        </w:r>
        <w:r>
          <w:instrText xml:space="preserve"> PAGEREF _Toc25032 \h </w:instrText>
        </w:r>
        <w:r>
          <w:fldChar w:fldCharType="separate"/>
        </w:r>
        <w:r>
          <w:t>38</w:t>
        </w:r>
        <w:r>
          <w:fldChar w:fldCharType="end"/>
        </w:r>
      </w:hyperlink>
    </w:p>
    <w:p>
      <w:pPr>
        <w:pStyle w:val="TOC2"/>
        <w:tabs>
          <w:tab w:val="right" w:leader="dot" w:pos="8306"/>
        </w:tabs>
      </w:pPr>
      <w:hyperlink w:anchor="_Toc2719" w:history="1">
        <w:r>
          <w:rPr>
            <w:rFonts w:ascii="仿宋" w:eastAsia="仿宋" w:hAnsi="仿宋" w:cs="仿宋" w:hint="eastAsia"/>
            <w:lang w:eastAsia="zh-CN"/>
          </w:rPr>
          <w:t>(三)、制定完善的风险控制机制</w:t>
        </w:r>
        <w:r>
          <w:tab/>
        </w:r>
        <w:r>
          <w:fldChar w:fldCharType="begin"/>
        </w:r>
        <w:r>
          <w:instrText xml:space="preserve"> PAGEREF _Toc2719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4" w:history="1">
        <w:r>
          <w:rPr>
            <w:rFonts w:ascii="仿宋" w:eastAsia="仿宋" w:hAnsi="仿宋" w:cs="仿宋" w:hint="eastAsia"/>
            <w:lang w:eastAsia="zh-CN"/>
          </w:rPr>
          <w:t>(四)、优化成本管理</w:t>
        </w:r>
        <w:r>
          <w:tab/>
        </w:r>
        <w:r>
          <w:fldChar w:fldCharType="begin"/>
        </w:r>
        <w:r>
          <w:instrText xml:space="preserve"> PAGEREF _Toc27554 \h </w:instrText>
        </w:r>
        <w:r>
          <w:fldChar w:fldCharType="separate"/>
        </w:r>
        <w:r>
          <w:t>40</w:t>
        </w:r>
        <w:r>
          <w:fldChar w:fldCharType="end"/>
        </w:r>
      </w:hyperlink>
    </w:p>
    <w:p>
      <w:pPr>
        <w:pStyle w:val="TOC1"/>
        <w:tabs>
          <w:tab w:val="right" w:leader="dot" w:pos="8306"/>
        </w:tabs>
      </w:pPr>
      <w:hyperlink w:anchor="_Toc11958" w:history="1">
        <w:r>
          <w:rPr>
            <w:rFonts w:ascii="仿宋" w:eastAsia="仿宋" w:hAnsi="仿宋" w:cs="仿宋" w:hint="eastAsia"/>
            <w:lang w:eastAsia="zh-CN"/>
          </w:rPr>
          <w:t>十一、高强2号玻璃纤维布项目财务管理</w:t>
        </w:r>
        <w:r>
          <w:tab/>
        </w:r>
        <w:r>
          <w:fldChar w:fldCharType="begin"/>
        </w:r>
        <w:r>
          <w:instrText xml:space="preserve"> PAGEREF _Toc11958 \h </w:instrText>
        </w:r>
        <w:r>
          <w:fldChar w:fldCharType="separate"/>
        </w:r>
        <w:r>
          <w:t>42</w:t>
        </w:r>
        <w:r>
          <w:fldChar w:fldCharType="end"/>
        </w:r>
      </w:hyperlink>
    </w:p>
    <w:p>
      <w:pPr>
        <w:pStyle w:val="TOC2"/>
        <w:tabs>
          <w:tab w:val="right" w:leader="dot" w:pos="8306"/>
        </w:tabs>
      </w:pPr>
      <w:hyperlink w:anchor="_Toc2324" w:history="1">
        <w:r>
          <w:rPr>
            <w:rFonts w:ascii="仿宋" w:eastAsia="仿宋" w:hAnsi="仿宋" w:cs="仿宋" w:hint="eastAsia"/>
            <w:lang w:eastAsia="zh-CN"/>
          </w:rPr>
          <w:t>(一)、资金需求大</w:t>
        </w:r>
        <w:r>
          <w:tab/>
        </w:r>
        <w:r>
          <w:fldChar w:fldCharType="begin"/>
        </w:r>
        <w:r>
          <w:instrText xml:space="preserve"> PAGEREF _Toc2324 \h </w:instrText>
        </w:r>
        <w:r>
          <w:fldChar w:fldCharType="separate"/>
        </w:r>
        <w:r>
          <w:t>42</w:t>
        </w:r>
        <w:r>
          <w:fldChar w:fldCharType="end"/>
        </w:r>
      </w:hyperlink>
    </w:p>
    <w:p>
      <w:pPr>
        <w:pStyle w:val="TOC2"/>
        <w:tabs>
          <w:tab w:val="right" w:leader="dot" w:pos="8306"/>
        </w:tabs>
      </w:pPr>
      <w:hyperlink w:anchor="_Toc19802" w:history="1">
        <w:r>
          <w:rPr>
            <w:rFonts w:ascii="仿宋" w:eastAsia="仿宋" w:hAnsi="仿宋" w:cs="仿宋" w:hint="eastAsia"/>
            <w:lang w:eastAsia="zh-CN"/>
          </w:rPr>
          <w:t>(二)、研发周期长</w:t>
        </w:r>
        <w:r>
          <w:tab/>
        </w:r>
        <w:r>
          <w:fldChar w:fldCharType="begin"/>
        </w:r>
        <w:r>
          <w:instrText xml:space="preserve"> PAGEREF _Toc19802 \h </w:instrText>
        </w:r>
        <w:r>
          <w:fldChar w:fldCharType="separate"/>
        </w:r>
        <w:r>
          <w:t>43</w:t>
        </w:r>
        <w:r>
          <w:fldChar w:fldCharType="end"/>
        </w:r>
      </w:hyperlink>
    </w:p>
    <w:p>
      <w:pPr>
        <w:pStyle w:val="TOC2"/>
        <w:tabs>
          <w:tab w:val="right" w:leader="dot" w:pos="8306"/>
        </w:tabs>
      </w:pPr>
      <w:hyperlink w:anchor="_Toc3025" w:history="1">
        <w:r>
          <w:rPr>
            <w:rFonts w:ascii="仿宋" w:eastAsia="仿宋" w:hAnsi="仿宋" w:cs="仿宋" w:hint="eastAsia"/>
            <w:lang w:eastAsia="zh-CN"/>
          </w:rPr>
          <w:t>(三)、市场风险大</w:t>
        </w:r>
        <w:r>
          <w:tab/>
        </w:r>
        <w:r>
          <w:fldChar w:fldCharType="begin"/>
        </w:r>
        <w:r>
          <w:instrText xml:space="preserve"> PAGEREF _Toc3025 \h </w:instrText>
        </w:r>
        <w:r>
          <w:fldChar w:fldCharType="separate"/>
        </w:r>
        <w:r>
          <w:t>44</w:t>
        </w:r>
        <w:r>
          <w:fldChar w:fldCharType="end"/>
        </w:r>
      </w:hyperlink>
    </w:p>
    <w:p>
      <w:pPr>
        <w:pStyle w:val="TOC2"/>
        <w:tabs>
          <w:tab w:val="right" w:leader="dot" w:pos="8306"/>
        </w:tabs>
      </w:pPr>
      <w:hyperlink w:anchor="_Toc24133" w:history="1">
        <w:r>
          <w:rPr>
            <w:rFonts w:ascii="仿宋" w:eastAsia="仿宋" w:hAnsi="仿宋" w:cs="仿宋" w:hint="eastAsia"/>
            <w:lang w:eastAsia="zh-CN"/>
          </w:rPr>
          <w:t>(四)、利润率高</w:t>
        </w:r>
        <w:r>
          <w:tab/>
        </w:r>
        <w:r>
          <w:fldChar w:fldCharType="begin"/>
        </w:r>
        <w:r>
          <w:instrText xml:space="preserve"> PAGEREF _Toc24133 \h </w:instrText>
        </w:r>
        <w:r>
          <w:fldChar w:fldCharType="separate"/>
        </w:r>
        <w:r>
          <w:t>47</w:t>
        </w:r>
        <w:r>
          <w:fldChar w:fldCharType="end"/>
        </w:r>
      </w:hyperlink>
    </w:p>
    <w:p>
      <w:pPr>
        <w:pStyle w:val="TOC1"/>
        <w:tabs>
          <w:tab w:val="right" w:leader="dot" w:pos="8306"/>
        </w:tabs>
      </w:pPr>
      <w:hyperlink w:anchor="_Toc28241" w:history="1">
        <w:r>
          <w:rPr>
            <w:rFonts w:ascii="仿宋" w:eastAsia="仿宋" w:hAnsi="仿宋" w:cs="仿宋" w:hint="eastAsia"/>
            <w:lang w:eastAsia="zh-CN"/>
          </w:rPr>
          <w:t>十二、高强2号玻璃纤维布项目环境影响分析</w:t>
        </w:r>
        <w:r>
          <w:tab/>
        </w:r>
        <w:r>
          <w:fldChar w:fldCharType="begin"/>
        </w:r>
        <w:r>
          <w:instrText xml:space="preserve"> PAGEREF _Toc28241 \h </w:instrText>
        </w:r>
        <w:r>
          <w:fldChar w:fldCharType="separate"/>
        </w:r>
        <w:r>
          <w:t>49</w:t>
        </w:r>
        <w:r>
          <w:fldChar w:fldCharType="end"/>
        </w:r>
      </w:hyperlink>
    </w:p>
    <w:p>
      <w:pPr>
        <w:pStyle w:val="TOC2"/>
        <w:tabs>
          <w:tab w:val="right" w:leader="dot" w:pos="8306"/>
        </w:tabs>
      </w:pPr>
      <w:hyperlink w:anchor="_Toc21795" w:history="1">
        <w:r>
          <w:rPr>
            <w:rFonts w:ascii="仿宋" w:eastAsia="仿宋" w:hAnsi="仿宋" w:cs="仿宋" w:hint="eastAsia"/>
            <w:lang w:eastAsia="zh-CN"/>
          </w:rPr>
          <w:t>(一)、建设区域环境质量现状</w:t>
        </w:r>
        <w:r>
          <w:tab/>
        </w:r>
        <w:r>
          <w:fldChar w:fldCharType="begin"/>
        </w:r>
        <w:r>
          <w:instrText xml:space="preserve"> PAGEREF _Toc21795 \h </w:instrText>
        </w:r>
        <w:r>
          <w:fldChar w:fldCharType="separate"/>
        </w:r>
        <w:r>
          <w:t>49</w:t>
        </w:r>
        <w:r>
          <w:fldChar w:fldCharType="end"/>
        </w:r>
      </w:hyperlink>
    </w:p>
    <w:p>
      <w:pPr>
        <w:pStyle w:val="TOC2"/>
        <w:tabs>
          <w:tab w:val="right" w:leader="dot" w:pos="8306"/>
        </w:tabs>
      </w:pPr>
      <w:hyperlink w:anchor="_Toc5186" w:history="1">
        <w:r>
          <w:rPr>
            <w:rFonts w:ascii="仿宋" w:eastAsia="仿宋" w:hAnsi="仿宋" w:cs="仿宋" w:hint="eastAsia"/>
            <w:lang w:eastAsia="zh-CN"/>
          </w:rPr>
          <w:t>(二)、建设期环境保护</w:t>
        </w:r>
        <w:r>
          <w:tab/>
        </w:r>
        <w:r>
          <w:fldChar w:fldCharType="begin"/>
        </w:r>
        <w:r>
          <w:instrText xml:space="preserve"> PAGEREF _Toc5186 \h </w:instrText>
        </w:r>
        <w:r>
          <w:fldChar w:fldCharType="separate"/>
        </w:r>
        <w:r>
          <w:t>50</w:t>
        </w:r>
        <w:r>
          <w:fldChar w:fldCharType="end"/>
        </w:r>
      </w:hyperlink>
    </w:p>
    <w:p>
      <w:pPr>
        <w:pStyle w:val="TOC2"/>
        <w:tabs>
          <w:tab w:val="right" w:leader="dot" w:pos="8306"/>
        </w:tabs>
      </w:pPr>
      <w:hyperlink w:anchor="_Toc4818" w:history="1">
        <w:r>
          <w:rPr>
            <w:rFonts w:ascii="仿宋" w:eastAsia="仿宋" w:hAnsi="仿宋" w:cs="仿宋" w:hint="eastAsia"/>
            <w:lang w:eastAsia="zh-CN"/>
          </w:rPr>
          <w:t>(三)、运营期环境保护</w:t>
        </w:r>
        <w:r>
          <w:tab/>
        </w:r>
        <w:r>
          <w:fldChar w:fldCharType="begin"/>
        </w:r>
        <w:r>
          <w:instrText xml:space="preserve"> PAGEREF _Toc4818 \h </w:instrText>
        </w:r>
        <w:r>
          <w:fldChar w:fldCharType="separate"/>
        </w:r>
        <w:r>
          <w:t>52</w:t>
        </w:r>
        <w:r>
          <w:fldChar w:fldCharType="end"/>
        </w:r>
      </w:hyperlink>
    </w:p>
    <w:p>
      <w:pPr>
        <w:pStyle w:val="TOC2"/>
        <w:tabs>
          <w:tab w:val="right" w:leader="dot" w:pos="8306"/>
        </w:tabs>
      </w:pPr>
      <w:hyperlink w:anchor="_Toc24391" w:history="1">
        <w:r>
          <w:rPr>
            <w:rFonts w:ascii="仿宋" w:eastAsia="仿宋" w:hAnsi="仿宋" w:cs="仿宋" w:hint="eastAsia"/>
            <w:lang w:eastAsia="zh-CN"/>
          </w:rPr>
          <w:t>(四)、高强2号玻璃纤维布项目建设对区域经济的影响</w:t>
        </w:r>
        <w:r>
          <w:tab/>
        </w:r>
        <w:r>
          <w:fldChar w:fldCharType="begin"/>
        </w:r>
        <w:r>
          <w:instrText xml:space="preserve"> PAGEREF _Toc24391 \h </w:instrText>
        </w:r>
        <w:r>
          <w:fldChar w:fldCharType="separate"/>
        </w:r>
        <w:r>
          <w:t>53</w:t>
        </w:r>
        <w:r>
          <w:fldChar w:fldCharType="end"/>
        </w:r>
      </w:hyperlink>
    </w:p>
    <w:p>
      <w:pPr>
        <w:pStyle w:val="TOC2"/>
        <w:tabs>
          <w:tab w:val="right" w:leader="dot" w:pos="8306"/>
        </w:tabs>
      </w:pPr>
      <w:hyperlink w:anchor="_Toc28074" w:history="1">
        <w:r>
          <w:rPr>
            <w:rFonts w:ascii="仿宋" w:eastAsia="仿宋" w:hAnsi="仿宋" w:cs="仿宋" w:hint="eastAsia"/>
            <w:lang w:eastAsia="zh-CN"/>
          </w:rPr>
          <w:t>(五)、废弃物处理</w:t>
        </w:r>
        <w:r>
          <w:tab/>
        </w:r>
        <w:r>
          <w:fldChar w:fldCharType="begin"/>
        </w:r>
        <w:r>
          <w:instrText xml:space="preserve"> PAGEREF _Toc28074 \h </w:instrText>
        </w:r>
        <w:r>
          <w:fldChar w:fldCharType="separate"/>
        </w:r>
        <w:r>
          <w:t>55</w:t>
        </w:r>
        <w:r>
          <w:fldChar w:fldCharType="end"/>
        </w:r>
      </w:hyperlink>
    </w:p>
    <w:p>
      <w:pPr>
        <w:pStyle w:val="TOC2"/>
        <w:tabs>
          <w:tab w:val="right" w:leader="dot" w:pos="8306"/>
        </w:tabs>
      </w:pPr>
      <w:hyperlink w:anchor="_Toc17072" w:history="1">
        <w:r>
          <w:rPr>
            <w:rFonts w:ascii="仿宋" w:eastAsia="仿宋" w:hAnsi="仿宋" w:cs="仿宋" w:hint="eastAsia"/>
            <w:lang w:eastAsia="zh-CN"/>
          </w:rPr>
          <w:t>(六)、特殊环境影响分析</w:t>
        </w:r>
        <w:r>
          <w:tab/>
        </w:r>
        <w:r>
          <w:fldChar w:fldCharType="begin"/>
        </w:r>
        <w:r>
          <w:instrText xml:space="preserve"> PAGEREF _Toc17072 \h </w:instrText>
        </w:r>
        <w:r>
          <w:fldChar w:fldCharType="separate"/>
        </w:r>
        <w:r>
          <w:t>56</w:t>
        </w:r>
        <w:r>
          <w:fldChar w:fldCharType="end"/>
        </w:r>
      </w:hyperlink>
    </w:p>
    <w:p>
      <w:pPr>
        <w:pStyle w:val="TOC2"/>
        <w:tabs>
          <w:tab w:val="right" w:leader="dot" w:pos="8306"/>
        </w:tabs>
      </w:pPr>
      <w:hyperlink w:anchor="_Toc28862" w:history="1">
        <w:r>
          <w:rPr>
            <w:rFonts w:ascii="仿宋" w:eastAsia="仿宋" w:hAnsi="仿宋" w:cs="仿宋" w:hint="eastAsia"/>
            <w:lang w:eastAsia="zh-CN"/>
          </w:rPr>
          <w:t>(七)、清洁生产</w:t>
        </w:r>
        <w:r>
          <w:tab/>
        </w:r>
        <w:r>
          <w:fldChar w:fldCharType="begin"/>
        </w:r>
        <w:r>
          <w:instrText xml:space="preserve"> PAGEREF _Toc28862 \h </w:instrText>
        </w:r>
        <w:r>
          <w:fldChar w:fldCharType="separate"/>
        </w:r>
        <w:r>
          <w:t>58</w:t>
        </w:r>
        <w:r>
          <w:fldChar w:fldCharType="end"/>
        </w:r>
      </w:hyperlink>
    </w:p>
    <w:p>
      <w:pPr>
        <w:pStyle w:val="TOC2"/>
        <w:tabs>
          <w:tab w:val="right" w:leader="dot" w:pos="8306"/>
        </w:tabs>
      </w:pPr>
      <w:hyperlink w:anchor="_Toc5666" w:history="1">
        <w:r>
          <w:rPr>
            <w:rFonts w:ascii="仿宋" w:eastAsia="仿宋" w:hAnsi="仿宋" w:cs="仿宋" w:hint="eastAsia"/>
            <w:lang w:eastAsia="zh-CN"/>
          </w:rPr>
          <w:t>(八)、环境保护综合评价</w:t>
        </w:r>
        <w:r>
          <w:tab/>
        </w:r>
        <w:r>
          <w:fldChar w:fldCharType="begin"/>
        </w:r>
        <w:r>
          <w:instrText xml:space="preserve"> PAGEREF _Toc5666 \h </w:instrText>
        </w:r>
        <w:r>
          <w:fldChar w:fldCharType="separate"/>
        </w:r>
        <w:r>
          <w:t>59</w:t>
        </w:r>
        <w:r>
          <w:fldChar w:fldCharType="end"/>
        </w:r>
      </w:hyperlink>
    </w:p>
    <w:p>
      <w:pPr>
        <w:pStyle w:val="TOC1"/>
        <w:tabs>
          <w:tab w:val="right" w:leader="dot" w:pos="8306"/>
        </w:tabs>
      </w:pPr>
      <w:hyperlink w:anchor="_Toc12926" w:history="1">
        <w:r>
          <w:rPr>
            <w:rFonts w:ascii="仿宋" w:eastAsia="仿宋" w:hAnsi="仿宋" w:cs="仿宋" w:hint="eastAsia"/>
            <w:lang w:eastAsia="zh-CN"/>
          </w:rPr>
          <w:t>十三、供应链管理</w:t>
        </w:r>
        <w:r>
          <w:tab/>
        </w:r>
        <w:r>
          <w:fldChar w:fldCharType="begin"/>
        </w:r>
        <w:r>
          <w:instrText xml:space="preserve"> PAGEREF _Toc12926 \h </w:instrText>
        </w:r>
        <w:r>
          <w:fldChar w:fldCharType="separate"/>
        </w:r>
        <w:r>
          <w:t>60</w:t>
        </w:r>
        <w:r>
          <w:fldChar w:fldCharType="end"/>
        </w:r>
      </w:hyperlink>
    </w:p>
    <w:p>
      <w:pPr>
        <w:pStyle w:val="TOC2"/>
        <w:tabs>
          <w:tab w:val="right" w:leader="dot" w:pos="8306"/>
        </w:tabs>
      </w:pPr>
      <w:hyperlink w:anchor="_Toc9793" w:history="1">
        <w:r>
          <w:rPr>
            <w:rFonts w:ascii="仿宋" w:eastAsia="仿宋" w:hAnsi="仿宋" w:cs="仿宋" w:hint="eastAsia"/>
            <w:lang w:eastAsia="zh-CN"/>
          </w:rPr>
          <w:t>(一)、供应链战略规划</w:t>
        </w:r>
        <w:r>
          <w:tab/>
        </w:r>
        <w:r>
          <w:fldChar w:fldCharType="begin"/>
        </w:r>
        <w:r>
          <w:instrText xml:space="preserve"> PAGEREF _Toc9793 \h </w:instrText>
        </w:r>
        <w:r>
          <w:fldChar w:fldCharType="separate"/>
        </w:r>
        <w:r>
          <w:t>60</w:t>
        </w:r>
        <w:r>
          <w:fldChar w:fldCharType="end"/>
        </w:r>
      </w:hyperlink>
    </w:p>
    <w:p>
      <w:pPr>
        <w:pStyle w:val="TOC2"/>
        <w:tabs>
          <w:tab w:val="right" w:leader="dot" w:pos="8306"/>
        </w:tabs>
      </w:pPr>
      <w:hyperlink w:anchor="_Toc25896" w:history="1">
        <w:r>
          <w:rPr>
            <w:rFonts w:ascii="仿宋" w:eastAsia="仿宋" w:hAnsi="仿宋" w:cs="仿宋" w:hint="eastAsia"/>
            <w:lang w:eastAsia="zh-CN"/>
          </w:rPr>
          <w:t>(二)、供应商选择与合作</w:t>
        </w:r>
        <w:r>
          <w:tab/>
        </w:r>
        <w:r>
          <w:fldChar w:fldCharType="begin"/>
        </w:r>
        <w:r>
          <w:instrText xml:space="preserve"> PAGEREF _Toc25896 \h </w:instrText>
        </w:r>
        <w:r>
          <w:fldChar w:fldCharType="separate"/>
        </w:r>
        <w:r>
          <w:t>62</w:t>
        </w:r>
        <w:r>
          <w:fldChar w:fldCharType="end"/>
        </w:r>
      </w:hyperlink>
    </w:p>
    <w:p>
      <w:pPr>
        <w:pStyle w:val="TOC2"/>
        <w:tabs>
          <w:tab w:val="right" w:leader="dot" w:pos="8306"/>
        </w:tabs>
      </w:pPr>
      <w:hyperlink w:anchor="_Toc15316" w:history="1">
        <w:r>
          <w:rPr>
            <w:rFonts w:ascii="仿宋" w:eastAsia="仿宋" w:hAnsi="仿宋" w:cs="仿宋" w:hint="eastAsia"/>
            <w:lang w:eastAsia="zh-CN"/>
          </w:rPr>
          <w:t>(三)、物流与库存管理</w:t>
        </w:r>
        <w:r>
          <w:tab/>
        </w:r>
        <w:r>
          <w:fldChar w:fldCharType="begin"/>
        </w:r>
        <w:r>
          <w:instrText xml:space="preserve"> PAGEREF _Toc15316 \h </w:instrText>
        </w:r>
        <w:r>
          <w:fldChar w:fldCharType="separate"/>
        </w:r>
        <w:r>
          <w:t>63</w:t>
        </w:r>
        <w:r>
          <w:fldChar w:fldCharType="end"/>
        </w:r>
      </w:hyperlink>
    </w:p>
    <w:p>
      <w:pPr>
        <w:pStyle w:val="TOC1"/>
        <w:tabs>
          <w:tab w:val="right" w:leader="dot" w:pos="8306"/>
        </w:tabs>
      </w:pPr>
      <w:hyperlink w:anchor="_Toc6109" w:history="1">
        <w:r>
          <w:rPr>
            <w:rFonts w:ascii="仿宋" w:eastAsia="仿宋" w:hAnsi="仿宋" w:cs="仿宋" w:hint="eastAsia"/>
            <w:lang w:eastAsia="zh-CN"/>
          </w:rPr>
          <w:t>十四、高强2号玻璃纤维布项目治理与监督</w:t>
        </w:r>
        <w:r>
          <w:tab/>
        </w:r>
        <w:r>
          <w:fldChar w:fldCharType="begin"/>
        </w:r>
        <w:r>
          <w:instrText xml:space="preserve"> PAGEREF _Toc6109 \h </w:instrText>
        </w:r>
        <w:r>
          <w:fldChar w:fldCharType="separate"/>
        </w:r>
        <w:r>
          <w:t>65</w:t>
        </w:r>
        <w:r>
          <w:fldChar w:fldCharType="end"/>
        </w:r>
      </w:hyperlink>
    </w:p>
    <w:p>
      <w:pPr>
        <w:pStyle w:val="TOC2"/>
        <w:tabs>
          <w:tab w:val="right" w:leader="dot" w:pos="8306"/>
        </w:tabs>
      </w:pPr>
      <w:hyperlink w:anchor="_Toc21768" w:history="1">
        <w:r>
          <w:rPr>
            <w:rFonts w:ascii="仿宋" w:eastAsia="仿宋" w:hAnsi="仿宋" w:cs="仿宋" w:hint="eastAsia"/>
            <w:lang w:eastAsia="zh-CN"/>
          </w:rPr>
          <w:t>(一)、高强2号玻璃纤维布项目治理结构</w:t>
        </w:r>
        <w:r>
          <w:tab/>
        </w:r>
        <w:r>
          <w:fldChar w:fldCharType="begin"/>
        </w:r>
        <w:r>
          <w:instrText xml:space="preserve"> PAGEREF _Toc21768 \h </w:instrText>
        </w:r>
        <w:r>
          <w:fldChar w:fldCharType="separate"/>
        </w:r>
        <w:r>
          <w:t>65</w:t>
        </w:r>
        <w:r>
          <w:fldChar w:fldCharType="end"/>
        </w:r>
      </w:hyperlink>
    </w:p>
    <w:p>
      <w:pPr>
        <w:pStyle w:val="TOC2"/>
        <w:tabs>
          <w:tab w:val="right" w:leader="dot" w:pos="8306"/>
        </w:tabs>
      </w:pPr>
      <w:hyperlink w:anchor="_Toc5474" w:history="1">
        <w:r>
          <w:rPr>
            <w:rFonts w:ascii="仿宋" w:eastAsia="仿宋" w:hAnsi="仿宋" w:cs="仿宋" w:hint="eastAsia"/>
            <w:lang w:eastAsia="zh-CN"/>
          </w:rPr>
          <w:t>(二)、监督与审计</w:t>
        </w:r>
        <w:r>
          <w:tab/>
        </w:r>
        <w:r>
          <w:fldChar w:fldCharType="begin"/>
        </w:r>
        <w:r>
          <w:instrText xml:space="preserve"> PAGEREF _Toc5474 \h </w:instrText>
        </w:r>
        <w:r>
          <w:fldChar w:fldCharType="separate"/>
        </w:r>
        <w:r>
          <w:t>66</w:t>
        </w:r>
        <w:r>
          <w:fldChar w:fldCharType="end"/>
        </w:r>
      </w:hyperlink>
    </w:p>
    <w:p>
      <w:pPr>
        <w:pStyle w:val="TOC1"/>
        <w:tabs>
          <w:tab w:val="right" w:leader="dot" w:pos="8306"/>
        </w:tabs>
      </w:pPr>
      <w:hyperlink w:anchor="_Toc27061" w:history="1">
        <w:r>
          <w:rPr>
            <w:rFonts w:ascii="仿宋" w:eastAsia="仿宋" w:hAnsi="仿宋" w:cs="仿宋" w:hint="eastAsia"/>
            <w:lang w:eastAsia="zh-CN"/>
          </w:rPr>
          <w:t>十五、高强2号玻璃纤维布项目实施时间节点</w:t>
        </w:r>
        <w:r>
          <w:tab/>
        </w:r>
        <w:r>
          <w:fldChar w:fldCharType="begin"/>
        </w:r>
        <w:r>
          <w:instrText xml:space="preserve"> PAGEREF _Toc27061 \h </w:instrText>
        </w:r>
        <w:r>
          <w:fldChar w:fldCharType="separate"/>
        </w:r>
        <w:r>
          <w:t>68</w:t>
        </w:r>
        <w:r>
          <w:fldChar w:fldCharType="end"/>
        </w:r>
      </w:hyperlink>
    </w:p>
    <w:p>
      <w:pPr>
        <w:pStyle w:val="TOC2"/>
        <w:tabs>
          <w:tab w:val="right" w:leader="dot" w:pos="8306"/>
        </w:tabs>
      </w:pPr>
      <w:hyperlink w:anchor="_Toc30155" w:history="1">
        <w:r>
          <w:rPr>
            <w:rFonts w:ascii="仿宋" w:eastAsia="仿宋" w:hAnsi="仿宋" w:cs="仿宋" w:hint="eastAsia"/>
            <w:lang w:eastAsia="zh-CN"/>
          </w:rPr>
          <w:t>(一)、高强2号玻璃纤维布项目启动阶段时间节点</w:t>
        </w:r>
        <w:r>
          <w:tab/>
        </w:r>
        <w:r>
          <w:fldChar w:fldCharType="begin"/>
        </w:r>
        <w:r>
          <w:instrText xml:space="preserve"> PAGEREF _Toc30155 \h </w:instrText>
        </w:r>
        <w:r>
          <w:fldChar w:fldCharType="separate"/>
        </w:r>
        <w:r>
          <w:t>68</w:t>
        </w:r>
        <w:r>
          <w:fldChar w:fldCharType="end"/>
        </w:r>
      </w:hyperlink>
    </w:p>
    <w:p>
      <w:pPr>
        <w:pStyle w:val="TOC2"/>
        <w:tabs>
          <w:tab w:val="right" w:leader="dot" w:pos="8306"/>
        </w:tabs>
      </w:pPr>
      <w:hyperlink w:anchor="_Toc6862" w:history="1">
        <w:r>
          <w:rPr>
            <w:rFonts w:ascii="仿宋" w:eastAsia="仿宋" w:hAnsi="仿宋" w:cs="仿宋" w:hint="eastAsia"/>
            <w:lang w:eastAsia="zh-CN"/>
          </w:rPr>
          <w:t>(二)、高强2号玻璃纤维布项目执行阶段时间节点</w:t>
        </w:r>
        <w:r>
          <w:tab/>
        </w:r>
        <w:r>
          <w:fldChar w:fldCharType="begin"/>
        </w:r>
        <w:r>
          <w:instrText xml:space="preserve"> PAGEREF _Toc6862 \h </w:instrText>
        </w:r>
        <w:r>
          <w:fldChar w:fldCharType="separate"/>
        </w:r>
        <w:r>
          <w:t>69</w:t>
        </w:r>
        <w:r>
          <w:fldChar w:fldCharType="end"/>
        </w:r>
      </w:hyperlink>
    </w:p>
    <w:p>
      <w:pPr>
        <w:pStyle w:val="TOC2"/>
        <w:tabs>
          <w:tab w:val="right" w:leader="dot" w:pos="8306"/>
        </w:tabs>
      </w:pPr>
      <w:hyperlink w:anchor="_Toc25253" w:history="1">
        <w:r>
          <w:rPr>
            <w:rFonts w:ascii="仿宋" w:eastAsia="仿宋" w:hAnsi="仿宋" w:cs="仿宋" w:hint="eastAsia"/>
            <w:lang w:eastAsia="zh-CN"/>
          </w:rPr>
          <w:t>(三)、高强2号玻璃纤维布项目完成阶段时间节点</w:t>
        </w:r>
        <w:r>
          <w:tab/>
        </w:r>
        <w:r>
          <w:fldChar w:fldCharType="begin"/>
        </w:r>
        <w:r>
          <w:instrText xml:space="preserve"> PAGEREF _Toc25253 \h </w:instrText>
        </w:r>
        <w:r>
          <w:fldChar w:fldCharType="separate"/>
        </w:r>
        <w:r>
          <w:t>70</w:t>
        </w:r>
        <w:r>
          <w:fldChar w:fldCharType="end"/>
        </w:r>
      </w:hyperlink>
    </w:p>
    <w:p>
      <w:pPr>
        <w:pStyle w:val="TOC1"/>
        <w:tabs>
          <w:tab w:val="right" w:leader="dot" w:pos="8306"/>
        </w:tabs>
      </w:pPr>
      <w:hyperlink w:anchor="_Toc28268" w:history="1">
        <w:r>
          <w:rPr>
            <w:rFonts w:ascii="仿宋" w:eastAsia="仿宋" w:hAnsi="仿宋" w:cs="仿宋" w:hint="eastAsia"/>
            <w:lang w:eastAsia="zh-CN"/>
          </w:rPr>
          <w:t>十六、高强2号玻璃纤维布项目工程方案分析</w:t>
        </w:r>
        <w:r>
          <w:tab/>
        </w:r>
        <w:r>
          <w:fldChar w:fldCharType="begin"/>
        </w:r>
        <w:r>
          <w:instrText xml:space="preserve"> PAGEREF _Toc28268 \h </w:instrText>
        </w:r>
        <w:r>
          <w:fldChar w:fldCharType="separate"/>
        </w:r>
        <w:r>
          <w:t>71</w:t>
        </w:r>
        <w:r>
          <w:fldChar w:fldCharType="end"/>
        </w:r>
      </w:hyperlink>
    </w:p>
    <w:p>
      <w:pPr>
        <w:pStyle w:val="TOC2"/>
        <w:tabs>
          <w:tab w:val="right" w:leader="dot" w:pos="8306"/>
        </w:tabs>
      </w:pPr>
      <w:hyperlink w:anchor="_Toc18785" w:history="1">
        <w:r>
          <w:rPr>
            <w:rFonts w:ascii="仿宋" w:eastAsia="仿宋" w:hAnsi="仿宋" w:cs="仿宋" w:hint="eastAsia"/>
            <w:lang w:eastAsia="zh-CN"/>
          </w:rPr>
          <w:t>(一)、建筑工程设计原则</w:t>
        </w:r>
        <w:r>
          <w:tab/>
        </w:r>
        <w:r>
          <w:fldChar w:fldCharType="begin"/>
        </w:r>
        <w:r>
          <w:instrText xml:space="preserve"> PAGEREF _Toc18785 \h </w:instrText>
        </w:r>
        <w:r>
          <w:fldChar w:fldCharType="separate"/>
        </w:r>
        <w:r>
          <w:t>71</w:t>
        </w:r>
        <w:r>
          <w:fldChar w:fldCharType="end"/>
        </w:r>
      </w:hyperlink>
    </w:p>
    <w:p>
      <w:pPr>
        <w:pStyle w:val="TOC2"/>
        <w:tabs>
          <w:tab w:val="right" w:leader="dot" w:pos="8306"/>
        </w:tabs>
      </w:pPr>
      <w:hyperlink w:anchor="_Toc1298" w:history="1">
        <w:r>
          <w:rPr>
            <w:rFonts w:ascii="仿宋" w:eastAsia="仿宋" w:hAnsi="仿宋" w:cs="仿宋" w:hint="eastAsia"/>
            <w:lang w:eastAsia="zh-CN"/>
          </w:rPr>
          <w:t>(二)、土建工程建设指标</w:t>
        </w:r>
        <w:r>
          <w:tab/>
        </w:r>
        <w:r>
          <w:fldChar w:fldCharType="begin"/>
        </w:r>
        <w:r>
          <w:instrText xml:space="preserve"> PAGEREF _Toc1298 \h </w:instrText>
        </w:r>
        <w:r>
          <w:fldChar w:fldCharType="separate"/>
        </w:r>
        <w:r>
          <w:t>75</w:t>
        </w:r>
        <w:r>
          <w:fldChar w:fldCharType="end"/>
        </w:r>
      </w:hyperlink>
    </w:p>
    <w:p>
      <w:pPr>
        <w:pStyle w:val="TOC1"/>
        <w:tabs>
          <w:tab w:val="right" w:leader="dot" w:pos="8306"/>
        </w:tabs>
      </w:pPr>
      <w:hyperlink w:anchor="_Toc22019" w:history="1">
        <w:r>
          <w:rPr>
            <w:rFonts w:ascii="仿宋" w:eastAsia="仿宋" w:hAnsi="仿宋" w:cs="仿宋" w:hint="eastAsia"/>
            <w:lang w:eastAsia="zh-CN"/>
          </w:rPr>
          <w:t>十七、高强2号玻璃纤维布项目实施保障措施</w:t>
        </w:r>
        <w:r>
          <w:tab/>
        </w:r>
        <w:r>
          <w:fldChar w:fldCharType="begin"/>
        </w:r>
        <w:r>
          <w:instrText xml:space="preserve"> PAGEREF _Toc22019 \h </w:instrText>
        </w:r>
        <w:r>
          <w:fldChar w:fldCharType="separate"/>
        </w:r>
        <w:r>
          <w:t>76</w:t>
        </w:r>
        <w:r>
          <w:fldChar w:fldCharType="end"/>
        </w:r>
      </w:hyperlink>
    </w:p>
    <w:p>
      <w:pPr>
        <w:pStyle w:val="TOC2"/>
        <w:tabs>
          <w:tab w:val="right" w:leader="dot" w:pos="8306"/>
        </w:tabs>
      </w:pPr>
      <w:hyperlink w:anchor="_Toc23059" w:history="1">
        <w:r>
          <w:rPr>
            <w:rFonts w:ascii="仿宋" w:eastAsia="仿宋" w:hAnsi="仿宋" w:cs="仿宋" w:hint="eastAsia"/>
            <w:lang w:eastAsia="zh-CN"/>
          </w:rPr>
          <w:t>(一)、高强2号玻璃纤维布项目实施保障机制</w:t>
        </w:r>
        <w:r>
          <w:tab/>
        </w:r>
        <w:r>
          <w:fldChar w:fldCharType="begin"/>
        </w:r>
        <w:r>
          <w:instrText xml:space="preserve"> PAGEREF _Toc23059 \h </w:instrText>
        </w:r>
        <w:r>
          <w:fldChar w:fldCharType="separate"/>
        </w:r>
        <w:r>
          <w:t>76</w:t>
        </w:r>
        <w:r>
          <w:fldChar w:fldCharType="end"/>
        </w:r>
      </w:hyperlink>
    </w:p>
    <w:p>
      <w:pPr>
        <w:pStyle w:val="TOC2"/>
        <w:tabs>
          <w:tab w:val="right" w:leader="dot" w:pos="8306"/>
        </w:tabs>
      </w:pPr>
      <w:hyperlink w:anchor="_Toc8296" w:history="1">
        <w:r>
          <w:rPr>
            <w:rFonts w:ascii="仿宋" w:eastAsia="仿宋" w:hAnsi="仿宋" w:cs="仿宋" w:hint="eastAsia"/>
            <w:lang w:eastAsia="zh-CN"/>
          </w:rPr>
          <w:t>(二)、高强2号玻璃纤维布项目法律合规要求</w:t>
        </w:r>
        <w:r>
          <w:tab/>
        </w:r>
        <w:r>
          <w:fldChar w:fldCharType="begin"/>
        </w:r>
        <w:r>
          <w:instrText xml:space="preserve"> PAGEREF _Toc8296 \h </w:instrText>
        </w:r>
        <w:r>
          <w:fldChar w:fldCharType="separate"/>
        </w:r>
        <w:r>
          <w:t>80</w:t>
        </w:r>
        <w:r>
          <w:fldChar w:fldCharType="end"/>
        </w:r>
      </w:hyperlink>
    </w:p>
    <w:p>
      <w:pPr>
        <w:pStyle w:val="TOC2"/>
        <w:tabs>
          <w:tab w:val="right" w:leader="dot" w:pos="8306"/>
        </w:tabs>
      </w:pPr>
      <w:hyperlink w:anchor="_Toc28750" w:history="1">
        <w:r>
          <w:rPr>
            <w:rFonts w:ascii="仿宋" w:eastAsia="仿宋" w:hAnsi="仿宋" w:cs="仿宋" w:hint="eastAsia"/>
            <w:lang w:eastAsia="zh-CN"/>
          </w:rPr>
          <w:t>(三)、高强2号玻璃纤维布项目合同管理与法律事务</w:t>
        </w:r>
        <w:r>
          <w:tab/>
        </w:r>
        <w:r>
          <w:fldChar w:fldCharType="begin"/>
        </w:r>
        <w:r>
          <w:instrText xml:space="preserve"> PAGEREF _Toc28750 \h </w:instrText>
        </w:r>
        <w:r>
          <w:fldChar w:fldCharType="separate"/>
        </w:r>
        <w:r>
          <w:t>85</w:t>
        </w:r>
        <w:r>
          <w:fldChar w:fldCharType="end"/>
        </w:r>
      </w:hyperlink>
    </w:p>
    <w:p>
      <w:pPr>
        <w:pStyle w:val="TOC2"/>
        <w:tabs>
          <w:tab w:val="right" w:leader="dot" w:pos="8306"/>
        </w:tabs>
      </w:pPr>
      <w:hyperlink w:anchor="_Toc2206" w:history="1">
        <w:r>
          <w:rPr>
            <w:rFonts w:ascii="仿宋" w:eastAsia="仿宋" w:hAnsi="仿宋" w:cs="仿宋" w:hint="eastAsia"/>
            <w:lang w:eastAsia="zh-CN"/>
          </w:rPr>
          <w:t>(四)、高强2号玻璃纤维布项目知识产权保护策略</w:t>
        </w:r>
        <w:r>
          <w:tab/>
        </w:r>
        <w:r>
          <w:fldChar w:fldCharType="begin"/>
        </w:r>
        <w:r>
          <w:instrText xml:space="preserve"> PAGEREF _Toc2206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63"/>
      <w:r>
        <w:rPr>
          <w:rFonts w:ascii="仿宋" w:eastAsia="仿宋" w:hAnsi="仿宋" w:cs="仿宋" w:hint="eastAsia"/>
          <w:sz w:val="28"/>
          <w:lang w:eastAsia="zh-CN"/>
        </w:rPr>
        <w:t>一、高强2号玻璃纤维布项目绩效评估</w:t>
      </w:r>
      <w:bookmarkEnd w:id="2"/>
    </w:p>
    <w:p>
      <w:pPr>
        <w:pStyle w:val="Heading2"/>
        <w:rPr>
          <w:rFonts w:ascii="仿宋" w:eastAsia="仿宋" w:hAnsi="仿宋" w:cs="仿宋" w:hint="eastAsia"/>
          <w:lang w:eastAsia="zh-CN"/>
        </w:rPr>
      </w:pPr>
      <w:bookmarkStart w:id="3" w:name="_Toc233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强2号玻璃纤维布项目中，我们设计了一套全面的绩效评估指标，以确保高强2号玻璃纤维布项目的可控和成功交付。这些指标跨足高强2号玻璃纤维布项目目标、成本、进度和质量等多个维度，为我们提供了全面洞察高强2号玻璃纤维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目标达成率是我们关注的首要指标。我们设定了明确的目标，并通过定期监测和评估，迅速发现并应对潜在的目标偏差。这为高强2号玻璃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成本绩效是另一个核心关注点。通过实际成本与预算成本的对比分析，我们深入了解成本差异的原因，及时调整资源分配，保持高强2号玻璃纤维布项目在经济效益方面的合理水平。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进度作为关键的绩效指标之一，得到了精心的关注。我们制定了详细的高强2号玻璃纤维布项目进度计划，并设立了进度符合度指标，确保实际进度与计划进度保持一致。这使我们能够快速发现和解决潜在的进度问题，保持高强2号玻璃纤维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强2号玻璃纤维布项目绩效的不可或缺的一环。我们引入了一系列的质量标准和客户满意度指标，以确保高强2号玻璃纤维布项目交付的成果在质量上达到或超越预期水平。通过持续监测这些指标，我们努力提升高强2号玻璃纤维布项目整体质量水平，为高强2号玻璃纤维布项目的成功交付提供有力保障。通过这些科学且全面的绩效评估，我们能够更好地引导高强2号玻璃纤维布项目的持续改进，确保高强2号玻璃纤维布项目目标的顺利达成。</w:t>
      </w:r>
    </w:p>
    <w:p>
      <w:pPr>
        <w:pStyle w:val="Heading2"/>
        <w:ind w:firstLine="560" w:firstLineChars="200"/>
        <w:rPr>
          <w:rFonts w:ascii="仿宋" w:eastAsia="仿宋" w:hAnsi="仿宋" w:cs="仿宋" w:hint="eastAsia"/>
          <w:sz w:val="28"/>
          <w:lang w:eastAsia="zh-CN"/>
        </w:rPr>
      </w:pPr>
      <w:bookmarkStart w:id="4" w:name="_Toc130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绩效评估是高强2号玻璃纤维布项目中的关键环节，为确保高强2号玻璃纤维布项目达到预期目标，我们采用了多层次、多维度的绩效评估方法。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强2号玻璃纤维布项目的战略目标对齐，确保每个决策和行动都与高强2号玻璃纤维布项目整体目标保持一致。团队会定期召开战略对齐会议，审视当前工作与高强2号玻璃纤维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强2号玻璃纤维布项目进度、质量、成本和风险等方面。这些指标通过数据收集和分析，为高强2号玻璃纤维布项目管理团队提供了客观的评估依据。例如，我们通过高强2号玻璃纤维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强2号玻璃纤维布项目内部，还考虑了高强2号玻璃纤维布项目对外部环境的影响。我们定期进行干系人满意度调查，以了解各利益相关方对高强2号玻璃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这种多层次、多角度的绩效评估方法，使得我们能够全面了解高强2号玻璃纤维布项目的运行状态，及时做出调整，确保高强2号玻璃纤维布项目在不断变化的环境中保持稳健前行。</w:t>
      </w:r>
    </w:p>
    <w:p>
      <w:pPr>
        <w:pStyle w:val="Heading2"/>
        <w:ind w:firstLine="560" w:firstLineChars="200"/>
        <w:rPr>
          <w:rFonts w:ascii="仿宋" w:eastAsia="仿宋" w:hAnsi="仿宋" w:cs="仿宋" w:hint="eastAsia"/>
          <w:sz w:val="28"/>
          <w:lang w:eastAsia="zh-CN"/>
        </w:rPr>
      </w:pPr>
      <w:bookmarkStart w:id="5" w:name="_Toc239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为了确保高强2号玻璃纤维布项目的有效管理和不断优化，我们采用了精心设计的绩效评估周期。这个周期旨在实现灵活、实时和全面的评估，以适应高强2号玻璃纤维布项目执行中的各种挑战。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强2号玻璃纤维布项目的不同需求，分为短期、中期和长期。短期评估关注每个迭代或工作周期，以及时发现和解决当前任务中的问题。中期评估涵盖几个迭代，深入了解整体高强2号玻璃纤维布项目的趋势和性能。长期评估则着眼于整个高强2号玻璃纤维布项目阶段，确保高强2号玻璃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强2号玻璃纤维布项目管理工具和协作平台，团队成员能够随时更新和分享高强2号玻璃纤维布项目数据。这种实时性的反馈机制使我们能够及时察觉潜在问题，快速调整，保持高强2号玻璃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强2号玻璃纤维布项目的决策制定密不可分。每个周期的高强2号玻璃纤维布项目回顾会议成为集体总结经验、识别问题深层次原因并找到创新解决方案的平台。这种定期的反思与调整机制使高强2号玻璃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29"/>
      <w:r>
        <w:rPr>
          <w:rFonts w:ascii="仿宋" w:eastAsia="仿宋" w:hAnsi="仿宋" w:cs="仿宋" w:hint="eastAsia"/>
          <w:sz w:val="28"/>
          <w:lang w:eastAsia="zh-CN"/>
        </w:rPr>
        <w:t>二、高强2号玻璃纤维布项目建设背景及必要性分析</w:t>
      </w:r>
      <w:bookmarkEnd w:id="6"/>
    </w:p>
    <w:p>
      <w:pPr>
        <w:pStyle w:val="Heading2"/>
        <w:rPr>
          <w:rFonts w:ascii="仿宋" w:eastAsia="仿宋" w:hAnsi="仿宋" w:cs="仿宋" w:hint="eastAsia"/>
          <w:lang w:eastAsia="zh-CN"/>
        </w:rPr>
      </w:pPr>
      <w:bookmarkStart w:id="7" w:name="_Toc22187"/>
      <w:r>
        <w:rPr>
          <w:rFonts w:ascii="仿宋" w:eastAsia="仿宋" w:hAnsi="仿宋" w:cs="仿宋" w:hint="eastAsia"/>
          <w:lang w:eastAsia="zh-CN"/>
        </w:rPr>
        <w:t>(一)、高强2号玻璃纤维布项目背景分析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2号玻璃纤维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2号玻璃纤维布项目在这个潮流中的定位。同时，我们将关注行业内涌现的新兴机遇，以便高强2号玻璃纤维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2号玻璃纤维布项目提供了强大的发展动力。我们将聚焦于行业内最新的技术发展趋势，包括但不限于人工智能、大数据分析、物联网等领域。通过深度的技术研究，我们将确保高强2号玻璃纤维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2号玻璃纤维布项目发展的源泉。我们将投入更多的精力对市场需求进行深入剖析，超越表面的需求，深入挖掘潜在的市场痛点和机遇。通过对市场需求的细致了解，高强2号玻璃纤维布项目将更有针对性地设计解决方案，满足市场的多样化需求，从而更好地促进高强2号玻璃纤维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2号玻璃纤维布项目战略至关重要。我们将对竞争态势进行更为深入的分析，包括但不限于市场份额、产品特点、客户满意度等多个维度。通过深度的竞争分析，高强2号玻璃纤维布项目将能够更准确地把握市场脉搏，制定具有竞争力的高强2号玻璃纤维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强2号玻璃纤维布项目的发展具有直接的影响。我们将进行更为全面的法规和政策分析，了解行业发展中的潜在法律风险和合规挑战。通过充分了解和遵守相关法规，高强2号玻璃纤维布项目将确保在法律框架内合法合规运营，为高强2号玻璃纤维布项目的稳健发展提供有力支持。</w:t>
      </w:r>
    </w:p>
    <w:p>
      <w:pPr>
        <w:pStyle w:val="Heading2"/>
        <w:ind w:firstLine="560" w:firstLineChars="200"/>
        <w:rPr>
          <w:rFonts w:ascii="仿宋" w:eastAsia="仿宋" w:hAnsi="仿宋" w:cs="仿宋" w:hint="eastAsia"/>
          <w:sz w:val="28"/>
          <w:lang w:eastAsia="zh-CN"/>
        </w:rPr>
      </w:pPr>
      <w:bookmarkStart w:id="8" w:name="_Toc20342"/>
      <w:r>
        <w:rPr>
          <w:rFonts w:ascii="仿宋" w:eastAsia="仿宋" w:hAnsi="仿宋" w:cs="仿宋" w:hint="eastAsia"/>
          <w:sz w:val="28"/>
          <w:lang w:eastAsia="zh-CN"/>
        </w:rPr>
        <w:t>(二)、高强2号玻璃纤维布项目建设必要性分析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建设的迫切性源于对行业发展趋势的深刻洞察。我们正处于一个行业变革的时代，科技创新、数字化转型成为企业发展的关键动力。高强2号玻璃纤维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建设不仅仅是为了跟上潮流，更是为了通过技术创新推动企业的持续发展。通过引入先进的技术和解决方案，高强2号玻璃纤维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2号玻璃纤维布项目的建设成为必然选择，通过提高产品质量、拓展服务领域，从而在竞争中获得更多的机会。高强2号玻璃纤维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2号玻璃纤维布项目建设的必要性体现在对客户需求更精准的满足。通过高强2号玻璃纤维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强2号玻璃纤维布项目建设的背后是对企业持续创新的追求。只有通过不断创新，企业才能在竞争中立于不败之地。高强2号玻璃纤维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8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92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高强2号玻璃纤维布项目的主要产品是XXXX，预计年产值为XXX万元。这一产品在市场中占据着重要的地位，其广泛的应用范围使得该高强2号玻璃纤维布项目的市场前景非常广阔。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强2号玻璃纤维布项目的xxx产品作为重要的原材料之一，将在多个领域发挥关键作用。其在建筑、交通、能源等方面的广泛应用将为整个产业链提供强大的支持，形成产业协同效应。高强2号玻璃纤维布项目的年产值XXX万XXX万XXX万万元不仅反映了其在市场上的巨大潜力，更预示着它对国民经济的积极贡献。这种关联度高、涉及面广的产业关系，使得该高强2号玻璃纤维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1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总征地面积为XXXX平方米，相当于约XX.XX亩，其中净用地面积为XXXX平方米，红线范围内相当于约XX.XX亩。这一用地规模充分考虑了高强2号玻璃纤维布项目的建设需求，保障了高强2号玻璃纤维布项目在合适的空间内得以充分发展。高强2号玻璃纤维布项目规划的总建筑面积为XXXX平方米，其中主体工程建设占XXXX平方米，计容建筑面积达XXXX平方米。预计建筑工程的投资将达到XXXX万元，为高强2号玻璃纤维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计划购置的设备共计XXXX台（套），设备购置费用为XXXX万元。这一设备购置计划充分考虑到高强2号玻璃纤维布项目的生产需求和技术要求，确保了高强2号玻璃纤维布项目在生产运营中具备先进的技术装备和高效的生产能力。设备的合理配置将为高强2号玻璃纤维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强2号玻璃纤维布项目计划总投资为XXXX万元，预计年实现营业收入为XXXX万元。这一产能规模的设定旨在确保高强2号玻璃纤维布项目能够在投资与回报之间取得平衡，实现长期可持续的发展。高强2号玻璃纤维布项目的总投资充分考虑到各个方面的需求，包括用地建设、设备购置等多个环节，以确保高强2号玻璃纤维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8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88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布项目的技术管理特点体现在其创新导向。通过引入最先进的技术趋势和解决方案，高强2号玻璃纤维布项目致力于提升科技含量、提高质量和效率水平。这意味着我们将采用最新的工具和方法，确保高强2号玻璃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强2号玻璃纤维布项目技术管理的显著特征。通过整合不同领域的技术资源，我们实现了跨学科的协同工作。这有助于优化技术架构，提高整体效能。此外，整合性策略还促进了不同技术团队之间的紧密沟通和高效合作，确保高强2号玻璃纤维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强2号玻璃纤维布项目所采用的技术。通过不断优化技术方案，高强2号玻璃纤维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强2号玻璃纤维布项目团队将在高强2号玻璃纤维布项目初期识别可能的技术风险，并采取相应的预防和应对措施。通过建立健全的风险评估机制，高强2号玻璃纤维布项目能够在实施过程中及时发现并解决潜在的技术问题，保障高强2号玻璃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强2号玻璃纤维布项目中，技术将成为高强2号玻璃纤维布项目成功的有力支持。这一深度剖析揭示了技术管理在高强2号玻璃纤维布项目实施中的关键作用，为高强2号玻璃纤维布项目的技术基础奠定了坚实的基础。</w:t>
      </w:r>
    </w:p>
    <w:p>
      <w:pPr>
        <w:pStyle w:val="Heading2"/>
        <w:ind w:firstLine="560" w:firstLineChars="200"/>
        <w:rPr>
          <w:rFonts w:ascii="仿宋" w:eastAsia="仿宋" w:hAnsi="仿宋" w:cs="仿宋" w:hint="eastAsia"/>
          <w:sz w:val="28"/>
          <w:lang w:eastAsia="zh-CN"/>
        </w:rPr>
      </w:pPr>
      <w:bookmarkStart w:id="14" w:name="_Toc31061"/>
      <w:r>
        <w:rPr>
          <w:rFonts w:ascii="仿宋" w:eastAsia="仿宋" w:hAnsi="仿宋" w:cs="仿宋" w:hint="eastAsia"/>
          <w:sz w:val="28"/>
          <w:lang w:eastAsia="zh-CN"/>
        </w:rPr>
        <w:t>(二)、高强2号玻璃纤维布项目工艺技术设计方案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强2号玻璃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强2号玻璃纤维布项目将严格按照相关行业规范要求进行组织。通过有效控制产品质量，高强2号玻璃纤维布项目将致力于为顾客提供优质的高强2号玻璃纤维布项目产品和良好的服务。这体现了高强2号玻璃纤维布项目对于生产活动合规性和质量标准的高度重视，为高强2号玻璃纤维布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强2号玻璃纤维布项目注重生态效益和清洁生产原则。高强2号玻璃纤维布项目建设将紧密结合地方特色经济发展，与社会经济发展规划和区域环境保护规划方案相协调一致。通过与当地区域自然生态系统的结合，高强2号玻璃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强2号玻璃纤维布项目产品具有多样化的客户需求和个性化的特点。因此，高强2号玻璃纤维布项目产品规格品种多样，且单批生产数量较小。为满足这一特点，高强2号玻璃纤维布项目承办单位将建设先进的柔性制造生产线。通过广泛应用柔性制造技术，高强2号玻璃纤维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强2号玻璃纤维布项目采用的技术具有较高的技术含量和自动化水平，处于国内先进水平。这一技术选用不仅体现了对生产效率、质量和环境友好性的高标准要求，同时为高强2号玻璃纤维布项目的可持续发展奠定了坚实的基础。</w:t>
      </w:r>
    </w:p>
    <w:p>
      <w:pPr>
        <w:pStyle w:val="Heading2"/>
        <w:ind w:firstLine="560" w:firstLineChars="200"/>
        <w:rPr>
          <w:rFonts w:ascii="仿宋" w:eastAsia="仿宋" w:hAnsi="仿宋" w:cs="仿宋" w:hint="eastAsia"/>
          <w:sz w:val="28"/>
          <w:lang w:eastAsia="zh-CN"/>
        </w:rPr>
      </w:pPr>
      <w:bookmarkStart w:id="15" w:name="_Toc197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为确保高强2号玻璃纤维布项目的高效生产和技术实施，我们制定了一套精心设计的设备选型方案，以满足高强2号玻璃纤维布项目生产、质量和环保的要求。该方案的主要特点如下：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强2号玻璃纤维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针对高强2号玻璃纤维布项目产品的多样性和小批量生产的特点，我们将建设柔性制造生产线。通过在设备选型中考虑柔性制造技术，可以灵活应对不同产品规格和生产需求，实现生产线的高度灵活性和适应性。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15"/>
      <w:r>
        <w:rPr>
          <w:rFonts w:ascii="仿宋" w:eastAsia="仿宋" w:hAnsi="仿宋" w:cs="仿宋" w:hint="eastAsia"/>
          <w:sz w:val="28"/>
          <w:lang w:eastAsia="zh-CN"/>
        </w:rPr>
        <w:t>五、高强2号玻璃纤维布项目可持续发展</w:t>
      </w:r>
      <w:bookmarkEnd w:id="16"/>
    </w:p>
    <w:p>
      <w:pPr>
        <w:pStyle w:val="Heading2"/>
        <w:rPr>
          <w:rFonts w:ascii="仿宋" w:eastAsia="仿宋" w:hAnsi="仿宋" w:cs="仿宋" w:hint="eastAsia"/>
          <w:lang w:eastAsia="zh-CN"/>
        </w:rPr>
      </w:pPr>
      <w:bookmarkStart w:id="17" w:name="_Toc884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2号玻璃纤维布项目中，高强2号玻璃纤维布项目团队着眼于未来，明确了可持续发展的战略方向。制定的具体可持续发展目标包括降低资源使用、采用环保技术、最大化社会效益等。这一步骤不仅有助于高强2号玻璃纤维布项目在环保和社会责任方面达到最高标准，也为未来提供了明确的指引，确保高强2号玻璃纤维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可持续实践的融入高强2号玻璃纤维布项目管理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强2号玻璃纤维布项目管理周期。从高强2号玻璃纤维布项目规划开始，高强2号玻璃纤维布项目团队就考虑了环境和社会的因素。在执行阶段，高强2号玻璃纤维布项目团队积极推动绿色技术的应用，优化资源利用。此外，关注员工的社会责任，通过培训和沟通活动提高员工对可持续发展的认知，使他们能够在日常工作中践行可持续实践。这些举措不仅为高强2号玻璃纤维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87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https://d.book118.com/985141013340011041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374DC"/>
    <w:rsid w:val="53A37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410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2024-01-11T01:46:00Z</dcterms:created>
  <dcterms:modified xsi:type="dcterms:W3CDTF">2024-01-11T01:46:26Z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9ECC4D9A70C84FE59CE9939AE57DBD4E_11</vt:lpwstr>
  </property>
  <property fmtid="{D5CDD505-2E9C-101B-9397-08002B2CF9AE}" pid="3" name="KSOProductBuildVer">
    <vt:lpwstr>2052-12.1.0.16120</vt:lpwstr>
  </property>
</Properties>
</file>