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2" w:right="253" w:hanging="20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医用射线防护用品装置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561591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医用射线防护用品装置项目建设背景及必要性分析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医用射线防护用品装置项目选址说明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(一)、医用射线防护用品装置项目选址原则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、医用射线防护用品装置项目选址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一)、医用射线防护用品装置项目建设期原辅材料供应情况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医用射线防护用品装置项目运营期原辅材料供应及质量管理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、医用射线防护用品装置项目可行性研究报告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三)、医用射线防护用品装置项目对环境的主要影响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90404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)、社会责任医用射线防护用品装置项目与计划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978606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)、医用射线防护用品装置项目实施保障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十二、医用射线防护用品装置项目管理与团队协作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一)、医用射线防护用品装置项目管理方法论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)、医用射线防护用品装置项目计划与进度管理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)、医用射线防护用品装置项目风险管理与应对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项目商业计划书旨在全面介绍和规划一个创新性的医用射线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护用品装置项目，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以满足需求。该方案的目的是为了提供医用射线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护用品装置项目的全面概览，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射线防护用品装置行业作为一个充满活力的领域，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医用射线防护用品装置行业在技术上取得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**医用射线防护用品装置行业**是一片充满活力的领域，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射线防护用品装置行业市场规模庞大，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医用射线防护用品装置行业在技术上取得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医用射线防护用品装置项目建设背景及必要性分析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三、医用射线防护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用品装置项目选址说明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)、医用射线防护用品装置项目选址原则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pacing w:val="5"/>
          <w:sz w:val="28"/>
          <w:szCs w:val="28"/>
        </w:rPr>
        <w:t>射线防护用品装置项目选址必须与城乡建设总体规划保持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firstLine="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一致，确保医用射线防护用品装置项目的发展与当地城市规划和政</w:t>
      </w:r>
      <w:r>
        <w:rPr>
          <w:rFonts w:ascii="FangSong" w:eastAsia="FangSong" w:hAnsi="FangSong" w:cs="FangSong"/>
          <w:spacing w:val="-2"/>
          <w:sz w:val="28"/>
          <w:szCs w:val="28"/>
        </w:rPr>
        <w:t>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医用射线防护用品装置项目有望更好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越的交通条件是医用射线防护用品装置项目成功的关键因素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医用射线防护用品装置项目建设阶段，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将直接影响到医用</w:t>
      </w:r>
      <w:r>
        <w:rPr>
          <w:rFonts w:ascii="FangSong" w:eastAsia="FangSong" w:hAnsi="FangSong" w:cs="FangSong"/>
          <w:spacing w:val="-3"/>
          <w:sz w:val="28"/>
          <w:szCs w:val="28"/>
        </w:rPr>
        <w:t>射线防护用品装置项目建设的顺利进行。这有助于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医用射线防护用品装置项目选址应与当地大气污染防治、水资</w:t>
      </w:r>
      <w:r>
        <w:rPr>
          <w:rFonts w:ascii="FangSong" w:eastAsia="FangSong" w:hAnsi="FangSong" w:cs="FangSong"/>
          <w:spacing w:val="-2"/>
          <w:sz w:val="28"/>
          <w:szCs w:val="28"/>
        </w:rPr>
        <w:t>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环境保护政策相一致。我们将致力于在医用射线防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用品装置项目建设和运营过程中最大限度地减少对环境的影响，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医用射线防护用品装置项目的可持续发展，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right="19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2"/>
          <w:sz w:val="28"/>
          <w:szCs w:val="28"/>
        </w:rPr>
        <w:t>射</w:t>
      </w:r>
      <w:r>
        <w:rPr>
          <w:rFonts w:ascii="FangSong" w:eastAsia="FangSong" w:hAnsi="FangSong" w:cs="FangSong"/>
          <w:spacing w:val="-8"/>
          <w:sz w:val="28"/>
          <w:szCs w:val="28"/>
        </w:rPr>
        <w:t>线防护用品装置项目的需求与用地法规的要求，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在医用射线防护用品装置项目的实施过程中获得更多的理解和支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保医用射线防护用品装置项目的长期成功和对社会的积极贡献。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、医用射线防护用品装置项目选址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7" w:right="11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医用射线防护用品装置项目的地理位置时，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分销，为医用射线防护用品装置项目的顺利推进提供了有力支持。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持。这将显著减轻医用射线防护用品装置项目的财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53" w:right="102" w:hanging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为医用射线防护用品装置项目提供了丰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富的合作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射线防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用品装置项目，与当地的生态环境相协调。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41" w:right="10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线</w:t>
      </w: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护用品装置项目选址于此，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医用射线防护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品装置项目在长远的未来奠定坚实基础。</w:t>
      </w:r>
    </w:p>
    <w:p>
      <w:pPr>
        <w:spacing w:before="4" w:line="414" w:lineRule="auto"/>
        <w:ind w:left="35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确保医用射线防护用品装置项目的建设与运营与当地发展规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划相协调，为医用射线防护用品装置项目的成功提供全方位的支持。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pacing w:val="5"/>
          <w:sz w:val="28"/>
          <w:szCs w:val="28"/>
        </w:rPr>
        <w:t>射线防护用品装置项目的成功实施不仅依赖于选址的地理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6" w:line="417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这为医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射线防护用品装置项目的建设提供了必要的基础支持，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降低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了建设和运营阶段的风险。</w:t>
      </w:r>
    </w:p>
    <w:p>
      <w:pPr>
        <w:spacing w:before="287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确保医用射线防护用品装置项目选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址符合当地的用地规划要求。这有助于医用射线防护用品装置项目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射线防护用品装置项目的用工提供了充足的保障，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包括税收、用地等方面的优惠政策。这为医用射线防护用品装置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医用射线防护用品装置项目的过程中，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医用射线</w:t>
      </w:r>
      <w:r>
        <w:rPr>
          <w:rFonts w:ascii="FangSong" w:eastAsia="FangSong" w:hAnsi="FangSong" w:cs="FangSong"/>
          <w:spacing w:val="7"/>
          <w:sz w:val="28"/>
          <w:szCs w:val="28"/>
        </w:rPr>
        <w:t>防</w:t>
      </w:r>
      <w:r>
        <w:rPr>
          <w:rFonts w:ascii="FangSong" w:eastAsia="FangSong" w:hAnsi="FangSong" w:cs="FangSong"/>
          <w:spacing w:val="5"/>
          <w:sz w:val="28"/>
          <w:szCs w:val="28"/>
        </w:rPr>
        <w:t>护用品装置项目在不对周边环境造成负面影响的前提下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4" w:right="17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射线防护用品装置项目所在区域的安全设施完备，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消防、防汛等安全系统。这为医用射线防护用品装置项目的安全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用射线防护用品装置项目提供了明确的建设方向，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业医用射线防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用品装置项目的规划和要求。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医用射线防护用品装置项目所在地区容积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率和建筑密度都有</w:t>
      </w:r>
      <w:r>
        <w:rPr>
          <w:rFonts w:ascii="FangSong" w:eastAsia="FangSong" w:hAnsi="FangSong" w:cs="FangSong"/>
          <w:spacing w:val="-3"/>
          <w:sz w:val="28"/>
          <w:szCs w:val="28"/>
        </w:rPr>
        <w:t>具体的控制指标。我们将确保医用射线防护用品装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置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高医用射线防护用品装置项目效益。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9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途划分是用地控制的核心之一。根据医用射线防护用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品装置项目的性质，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射线防护用品装置项目的合法性和可持续性。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照规定的利用年限进行医用射线防护用品装置项目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射线防护用品装置项目建设完成后，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减小医用射线防护用品装置项目对周边土地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line="415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我们将确保医用射线防护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。这为医用射线防护用品装置项目提供了便捷的物流通道，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提高了医用射线防护用品装置项目的市场竞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自然条件适宜。医用射线防护用品装置项目建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3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设施。医用射线防护用品装置项目将充分利用这些配套设施，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对基础设施的额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助于医用射线</w:t>
      </w:r>
      <w:r>
        <w:rPr>
          <w:rFonts w:ascii="FangSong" w:eastAsia="FangSong" w:hAnsi="FangSong" w:cs="FangSong"/>
          <w:spacing w:val="-3"/>
          <w:sz w:val="28"/>
          <w:szCs w:val="28"/>
        </w:rPr>
        <w:t>防</w:t>
      </w:r>
      <w:r>
        <w:rPr>
          <w:rFonts w:ascii="FangSong" w:eastAsia="FangSong" w:hAnsi="FangSong" w:cs="FangSong"/>
          <w:spacing w:val="-2"/>
          <w:sz w:val="28"/>
          <w:szCs w:val="28"/>
        </w:rPr>
        <w:t>护用品装置项目的稳定运营。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总体要求中还包括对环境的保护要求。医用射线防护用品装置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致力于建设绿色、可持续的工业医用射线防护用品装置项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射线防护用品装置项目将积极融入当地社区，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射线防护用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装置项目与当地社区的互利共赢。</w:t>
      </w:r>
    </w:p>
    <w:p>
      <w:pPr>
        <w:spacing w:before="2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医用射线防护用品装置项目将在选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射线防护用品装置项目选址的初步规划中，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41" w:right="189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线</w:t>
      </w:r>
      <w:r>
        <w:rPr>
          <w:rFonts w:ascii="FangSong" w:eastAsia="FangSong" w:hAnsi="FangSong" w:cs="FangSong"/>
          <w:spacing w:val="-18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护用品装置项目内部，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建筑的垂直利用率。这一措施有助于减小医用射线防护用品装置项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40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射线防护用品装置项目还将注重环境友好设计，采用绿色、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高医用射线防护用品装置项目的整体可持续性，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2" w:line="411" w:lineRule="auto"/>
        <w:ind w:left="33" w:right="1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共设施也是我们的设计理念之一。在医用射线防护用品装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置</w:t>
      </w:r>
      <w:r>
        <w:rPr>
          <w:rFonts w:ascii="FangSong" w:eastAsia="FangSong" w:hAnsi="FangSong" w:cs="FangSong"/>
          <w:spacing w:val="-7"/>
          <w:sz w:val="28"/>
          <w:szCs w:val="28"/>
        </w:rPr>
        <w:t>项目内部建设一些公共设施，并向周边社区或其他企事业单位开放，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我们致力于实现医用射线防护用品装置项目用地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用射线防护用品装置项目整体布置中，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便于原材料运输和产品出货；办公区域靠近医用射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线防护用品装置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域分布在医用射线防护用品装置项目的角落，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确保了医用射线防护用品装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在医用射线防护用品装置项目区域内设置了一系列公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20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用射线防护用品装置项目总图中，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1" w:line="219" w:lineRule="auto"/>
        <w:ind w:right="10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9"/>
          <w:sz w:val="28"/>
          <w:szCs w:val="28"/>
        </w:rPr>
        <w:t>在总图中精心设计了建筑的布局，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176" w:firstLine="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3"/>
          <w:sz w:val="28"/>
          <w:szCs w:val="28"/>
        </w:rPr>
        <w:t>公是医用射线防护用品装置项目的两个核心功能区，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用射线防护用品装置项目核心区，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方便管理层对整个医用射线防护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用品装置项目的监控与决策。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在医用射线防护用品装置项目区域内分布绿化带和休闲区，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也为医用射线防护用品装置项目增色不少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我们将环境保护区域规划在医用射线防</w:t>
      </w:r>
      <w:r>
        <w:rPr>
          <w:rFonts w:ascii="FangSong" w:eastAsia="FangSong" w:hAnsi="FangSong" w:cs="FangSong"/>
          <w:sz w:val="28"/>
          <w:szCs w:val="28"/>
        </w:rPr>
        <w:t>护用品装置项目的一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确保了医用射线防护用品装置项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使医用射线防护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品装置项目在生产的同时也能够实现对环境的积极贡献。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这八个设计要点共同构成了医用射线防护用品装置项目总图</w:t>
      </w:r>
      <w:r>
        <w:rPr>
          <w:rFonts w:ascii="FangSong" w:eastAsia="FangSong" w:hAnsi="FangSong" w:cs="FangSong"/>
          <w:spacing w:val="5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确保了医用射线防护用品装置项目在各个方面都能够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责任。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7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该医用射线防护</w:t>
      </w:r>
      <w:r>
        <w:rPr>
          <w:rFonts w:ascii="FangSong" w:eastAsia="FangSong" w:hAnsi="FangSong" w:cs="FangSong"/>
          <w:sz w:val="28"/>
          <w:szCs w:val="28"/>
        </w:rPr>
        <w:t>用品装置项目选址位于XXX经济技术开发区，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有助于医用射线防护用品装置项目的顺利启动和运营。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销售和员工的通勤。这为医用射线防护用品装置项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医用射线防护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品装置项目选址规划中特别考虑了环保区域，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用射线防护用品装置项目对环境保护的高度重视，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4" w:right="176" w:firstLine="10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医用射</w:t>
      </w:r>
      <w:r>
        <w:rPr>
          <w:rFonts w:ascii="FangSong" w:eastAsia="FangSong" w:hAnsi="FangSong" w:cs="FangSong"/>
          <w:sz w:val="28"/>
          <w:szCs w:val="28"/>
        </w:rPr>
        <w:t>线防护用品装置项目选址的用地控制指标与相关规划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2"/>
          <w:sz w:val="28"/>
          <w:szCs w:val="28"/>
        </w:rPr>
        <w:t>用射线防护用品装置项目获得土地开发和利用的相关许可。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219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在医用射线防护用品装置项目选址周边进行了社区和周边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5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确保医用射线防护用品装置项目建设不会对周边社区造成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56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医用射</w:t>
      </w:r>
      <w:r>
        <w:rPr>
          <w:rFonts w:ascii="FangSong" w:eastAsia="FangSong" w:hAnsi="FangSong" w:cs="FangSong"/>
          <w:sz w:val="28"/>
          <w:szCs w:val="28"/>
        </w:rPr>
        <w:t>线防护用品装置项目选址时，我们充分考虑了当地的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确保医用射线防护用品装置项目的合法性和稳健性。对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有助于医用射线防护用品装置项目在当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3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综合考虑医用射线防护用品装置项目选址的各项因素，</w:t>
      </w:r>
      <w:r>
        <w:rPr>
          <w:rFonts w:ascii="FangSong" w:eastAsia="FangSong" w:hAnsi="FangSong" w:cs="FangSong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认为该选址有望为医用射线防护用品装置项目带来更多的发展机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该选址将有助于医用射线防护用品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装</w:t>
      </w:r>
      <w:r>
        <w:rPr>
          <w:rFonts w:ascii="FangSong" w:eastAsia="FangSong" w:hAnsi="FangSong" w:cs="FangSong"/>
          <w:spacing w:val="-5"/>
          <w:sz w:val="28"/>
          <w:szCs w:val="28"/>
        </w:rPr>
        <w:t>置</w:t>
      </w:r>
      <w:r>
        <w:rPr>
          <w:rFonts w:ascii="FangSong" w:eastAsia="FangSong" w:hAnsi="FangSong" w:cs="FangSong"/>
          <w:spacing w:val="-4"/>
          <w:sz w:val="28"/>
          <w:szCs w:val="28"/>
        </w:rPr>
        <w:t>项目实现可持续发展。</w:t>
      </w:r>
    </w:p>
    <w:p>
      <w:pPr>
        <w:spacing w:before="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我们可以得出该医用射线防护用品装置项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为医用射线防护用品装置项目的后续规划和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一)、医用射线防护用品装置项目建设期原辅材料供应情况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射线防护用品装置项目的建设和运营过程中，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讨医用射线防护用品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装置项目建设期和运营期的原辅材料供应情况，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及相关的质量管理措施。</w:t>
      </w:r>
    </w:p>
    <w:p>
      <w:pPr>
        <w:spacing w:before="288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医用射线防护用品装置项</w:t>
      </w:r>
      <w:r>
        <w:rPr>
          <w:rFonts w:ascii="FangSong" w:eastAsia="FangSong" w:hAnsi="FangSong" w:cs="FangSong"/>
          <w:sz w:val="28"/>
          <w:szCs w:val="28"/>
        </w:rPr>
        <w:t>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射线防护用品装置项目建设期间，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着直接的影响。下面是医用射线防护用品装置项目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)、医用射线防护用品装置项目运营期原辅材料供应及质量管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6" w:line="416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射线防护用品装置项目进入运营期后，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关重要。下面是医用射线防护用品装置项目运营期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原辅材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供应及质量管理的关键方面：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、医用射线防护用品装置项目可行性研究报告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射线防护用品装置行业，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脱颖而出，成为消费者首选的医用射线防护用品装置产品。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医用射线防护用</w:t>
      </w:r>
      <w:r>
        <w:rPr>
          <w:rFonts w:ascii="FangSong" w:eastAsia="FangSong" w:hAnsi="FangSong" w:cs="FangSong"/>
          <w:spacing w:val="-1"/>
          <w:sz w:val="28"/>
          <w:szCs w:val="28"/>
        </w:rPr>
        <w:t>品装置项目总投资</w:t>
      </w:r>
    </w:p>
    <w:p>
      <w:pPr>
        <w:spacing w:before="288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建设规模旨在实现一个全面、可持续的医用射线防护用品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装置项目。医用射线防护用品装置项目总投资将主要用于以下几个</w:t>
      </w:r>
      <w:r>
        <w:rPr>
          <w:rFonts w:ascii="FangSong" w:eastAsia="FangSong" w:hAnsi="FangSong" w:cs="FangSong"/>
          <w:spacing w:val="-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32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射线防护用品装置项目的顺利进行。</w:t>
      </w:r>
    </w:p>
    <w:p>
      <w:pPr>
        <w:spacing w:before="1" w:line="411" w:lineRule="auto"/>
        <w:ind w:left="32" w:right="14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一部分资金将用于技术研发，以确保医用射线防护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用品装置项</w:t>
      </w:r>
      <w:r>
        <w:rPr>
          <w:rFonts w:ascii="FangSong" w:eastAsia="FangSong" w:hAnsi="FangSong" w:cs="FangSong"/>
          <w:spacing w:val="-2"/>
          <w:sz w:val="28"/>
          <w:szCs w:val="28"/>
        </w:rPr>
        <w:t>目引领行业发展潮流，保持技术创新。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医用射线防护用品</w:t>
      </w:r>
      <w:r>
        <w:rPr>
          <w:rFonts w:ascii="FangSong" w:eastAsia="FangSong" w:hAnsi="FangSong" w:cs="FangSong"/>
          <w:sz w:val="28"/>
          <w:szCs w:val="28"/>
        </w:rPr>
        <w:t>装置项目规模与产能</w:t>
      </w:r>
    </w:p>
    <w:p>
      <w:pPr>
        <w:spacing w:before="288" w:line="339" w:lineRule="auto"/>
        <w:ind w:left="37" w:right="14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我们计划在医用射线防护用品装置</w:t>
      </w:r>
      <w:r>
        <w:rPr>
          <w:rFonts w:ascii="FangSong" w:eastAsia="FangSong" w:hAnsi="FangSong" w:cs="FangSong"/>
          <w:sz w:val="28"/>
          <w:szCs w:val="28"/>
        </w:rPr>
        <w:t>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7" w:line="380" w:lineRule="auto"/>
        <w:ind w:left="33" w:right="14" w:firstLine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医用射</w:t>
      </w:r>
      <w:r>
        <w:rPr>
          <w:rFonts w:ascii="FangSong" w:eastAsia="FangSong" w:hAnsi="FangSong" w:cs="FangSong"/>
          <w:sz w:val="28"/>
          <w:szCs w:val="28"/>
        </w:rPr>
        <w:t>线防护用品装置项目规模：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医用射线防护用品装置项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用射线防护用品装置项目能够满足预期的产能需求，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14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以确保医用射线防护用品装置项目的环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医用射线防护用品装置项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90" w:line="411" w:lineRule="auto"/>
        <w:ind w:left="31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该医用</w:t>
      </w:r>
      <w:r>
        <w:rPr>
          <w:rFonts w:ascii="FangSong" w:eastAsia="FangSong" w:hAnsi="FangSong" w:cs="FangSong"/>
          <w:spacing w:val="-8"/>
          <w:sz w:val="28"/>
          <w:szCs w:val="28"/>
        </w:rPr>
        <w:t>射</w:t>
      </w:r>
      <w:r>
        <w:rPr>
          <w:rFonts w:ascii="FangSong" w:eastAsia="FangSong" w:hAnsi="FangSong" w:cs="FangSong"/>
          <w:spacing w:val="-5"/>
          <w:sz w:val="28"/>
          <w:szCs w:val="28"/>
        </w:rPr>
        <w:t>线防护用品装置项目总征地面积为XXXX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亩</w:t>
      </w:r>
      <w:r>
        <w:rPr>
          <w:rFonts w:ascii="FangSong" w:eastAsia="FangSong" w:hAnsi="FangSong" w:cs="FangSong"/>
          <w:spacing w:val="-8"/>
          <w:sz w:val="28"/>
          <w:szCs w:val="28"/>
        </w:rPr>
        <w:t>)，其中：净用地面积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亩)。医用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射线防护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品装置项目规划的总建筑面积为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医用射</w:t>
      </w:r>
      <w:r>
        <w:rPr>
          <w:rFonts w:ascii="FangSong" w:eastAsia="FangSong" w:hAnsi="FangSong" w:cs="FangSong"/>
          <w:spacing w:val="-5"/>
          <w:sz w:val="28"/>
          <w:szCs w:val="28"/>
        </w:rPr>
        <w:t>线</w:t>
      </w:r>
      <w:r>
        <w:rPr>
          <w:rFonts w:ascii="FangSong" w:eastAsia="FangSong" w:hAnsi="FangSong" w:cs="FangSong"/>
          <w:spacing w:val="-4"/>
          <w:sz w:val="28"/>
          <w:szCs w:val="28"/>
        </w:rPr>
        <w:t>防护用品装置项目计划购置设备共计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元。这些设备将在医用射线防护用品装置项目运营中发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41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医用射线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护用品装置项目计划总投资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4"/>
          <w:sz w:val="28"/>
          <w:szCs w:val="28"/>
        </w:rPr>
        <w:t>、建筑工程投资和设备购置费等多个方面的支出。预计年实现营业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95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收入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万元，这将为医用射线防护用品装置项目未来的发展提供可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5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0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医用射线防护用品装置项目的环境影响评估旨在全面了解、评</w:t>
      </w:r>
      <w:r>
        <w:rPr>
          <w:rFonts w:ascii="FangSong" w:eastAsia="FangSong" w:hAnsi="FangSong" w:cs="FangSong"/>
          <w:spacing w:val="-2"/>
          <w:sz w:val="28"/>
          <w:szCs w:val="28"/>
        </w:rPr>
        <w:t>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医用射线防护用品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装置项目对周边自然和社会环境可能产生的影响，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从</w:t>
      </w:r>
      <w:r>
        <w:rPr>
          <w:rFonts w:ascii="FangSong" w:eastAsia="FangSong" w:hAnsi="FangSong" w:cs="FangSong"/>
          <w:spacing w:val="-5"/>
          <w:sz w:val="28"/>
          <w:szCs w:val="28"/>
        </w:rPr>
        <w:t>而</w:t>
      </w:r>
      <w:r>
        <w:rPr>
          <w:rFonts w:ascii="FangSong" w:eastAsia="FangSong" w:hAnsi="FangSong" w:cs="FangSong"/>
          <w:spacing w:val="-3"/>
          <w:sz w:val="28"/>
          <w:szCs w:val="28"/>
        </w:rPr>
        <w:t>为决策者提供科学、客观的依据。具体目的包括：</w:t>
      </w:r>
    </w:p>
    <w:p>
      <w:pPr>
        <w:spacing w:before="1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确定医用射线防护用品装置项目可能对自然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境、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态系统、水源、空气质量等产生的直接或潜在影响。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遵循国家和地方环境法规，确保医用射线防护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用品装置项目</w:t>
      </w:r>
      <w:r>
        <w:rPr>
          <w:rFonts w:ascii="FangSong" w:eastAsia="FangSong" w:hAnsi="FangSong" w:cs="FangSong"/>
          <w:spacing w:val="-2"/>
          <w:sz w:val="28"/>
          <w:szCs w:val="28"/>
        </w:rPr>
        <w:t>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(三)、医用射线防护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用品装置项目对环境的主要影响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我们将全面了解医用射线防护用品</w:t>
      </w:r>
      <w:r>
        <w:rPr>
          <w:rFonts w:ascii="FangSong" w:eastAsia="FangSong" w:hAnsi="FangSong" w:cs="FangSong"/>
          <w:spacing w:val="-7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置项目</w:t>
      </w:r>
      <w:r>
        <w:rPr>
          <w:rFonts w:ascii="FangSong" w:eastAsia="FangSong" w:hAnsi="FangSong" w:cs="FangSong"/>
          <w:spacing w:val="-4"/>
          <w:sz w:val="28"/>
          <w:szCs w:val="28"/>
        </w:rPr>
        <w:t>可</w:t>
      </w:r>
      <w:r>
        <w:rPr>
          <w:rFonts w:ascii="FangSong" w:eastAsia="FangSong" w:hAnsi="FangSong" w:cs="FangSong"/>
          <w:spacing w:val="-3"/>
          <w:sz w:val="28"/>
          <w:szCs w:val="28"/>
        </w:rPr>
        <w:t>能对环境产生的主要影响，包括但不限于：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水</w:t>
      </w:r>
      <w:r>
        <w:rPr>
          <w:rFonts w:ascii="FangSong" w:eastAsia="FangSong" w:hAnsi="FangSong" w:cs="FangSong"/>
          <w:spacing w:val="-10"/>
          <w:sz w:val="28"/>
          <w:szCs w:val="28"/>
        </w:rPr>
        <w:t>质影响：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评估医用射线防护用品装置项目对附近水源的影响，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1"/>
          <w:cols w:space="708"/>
          <w:titlePg w:val="0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保水质不受到污染。</w:t>
      </w:r>
    </w:p>
    <w:p>
      <w:pPr>
        <w:spacing w:before="290" w:line="411" w:lineRule="auto"/>
        <w:ind w:left="4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考察医用射线防护用品装置项目可能对空气质量产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土</w:t>
      </w:r>
      <w:r>
        <w:rPr>
          <w:rFonts w:ascii="FangSong" w:eastAsia="FangSong" w:hAnsi="FangSong" w:cs="FangSong"/>
          <w:spacing w:val="-14"/>
          <w:sz w:val="28"/>
          <w:szCs w:val="28"/>
        </w:rPr>
        <w:t>壤</w:t>
      </w:r>
      <w:r>
        <w:rPr>
          <w:rFonts w:ascii="FangSong" w:eastAsia="FangSong" w:hAnsi="FangSong" w:cs="FangSong"/>
          <w:spacing w:val="-10"/>
          <w:sz w:val="28"/>
          <w:szCs w:val="28"/>
        </w:rPr>
        <w:t>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分析医用射线防护用品装置项目对土壤的潜在影响，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4"/>
          <w:sz w:val="28"/>
          <w:szCs w:val="28"/>
        </w:rPr>
        <w:t>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医用射线防护用品装置项目将采取以下环保措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43" w:right="4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医用射线防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用品装置项目将建立完善的环境监测与管理体系，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括：</w:t>
      </w:r>
    </w:p>
    <w:p>
      <w:pPr>
        <w:spacing w:before="1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社会责任医用射线防护用品装置项目与计</w:t>
      </w:r>
      <w:r>
        <w:rPr>
          <w:rFonts w:ascii="FangSong" w:eastAsia="FangSong" w:hAnsi="FangSong" w:cs="FangSong"/>
          <w:sz w:val="28"/>
          <w:szCs w:val="28"/>
        </w:rPr>
        <w:t>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https://d.book118.com/985223020024011123</w:t>
        </w:r>
      </w:hyperlink>
    </w:p>
    <w:p/>
    <w:sectPr>
      <w:type w:val="nextPage"/>
      <w:pgSz w:w="11906" w:h="16839"/>
      <w:pgMar w:top="1431" w:right="1743" w:bottom="0" w:left="1785" w:header="0" w:footer="0" w:gutter="0"/>
      <w:pgNumType w:start="3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85223020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2024-03-14T08:41:12Z</vt:filetime>
  </property>
  <property fmtid="{D5CDD505-2E9C-101B-9397-08002B2CF9AE}" pid="3" name="CRO">
    <vt:lpwstr>wqlLaW5nc29mdCBQREYgdG8gV1BTIDgw</vt:lpwstr>
  </property>
</Properties>
</file>