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家用衡器项目建设方案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9" w:history="1">
        <w:r>
          <w:rPr>
            <w:rFonts w:ascii="仿宋" w:eastAsia="仿宋" w:hAnsi="仿宋" w:cs="仿宋" w:hint="eastAsia"/>
            <w:lang w:eastAsia="zh-CN"/>
          </w:rPr>
          <w:t>前言</w:t>
        </w:r>
        <w:r>
          <w:tab/>
        </w:r>
        <w:r>
          <w:fldChar w:fldCharType="begin"/>
        </w:r>
        <w:r>
          <w:instrText xml:space="preserve"> PAGEREF _Toc31789 \h </w:instrText>
        </w:r>
        <w:r>
          <w:fldChar w:fldCharType="separate"/>
        </w:r>
        <w:r>
          <w:t>3</w:t>
        </w:r>
        <w:r>
          <w:fldChar w:fldCharType="end"/>
        </w:r>
      </w:hyperlink>
    </w:p>
    <w:p>
      <w:pPr>
        <w:pStyle w:val="TOC1"/>
        <w:tabs>
          <w:tab w:val="right" w:leader="dot" w:pos="8306"/>
        </w:tabs>
      </w:pPr>
      <w:hyperlink w:anchor="_Toc29013" w:history="1">
        <w:r>
          <w:rPr>
            <w:rFonts w:ascii="仿宋" w:eastAsia="仿宋" w:hAnsi="仿宋" w:cs="仿宋" w:hint="eastAsia"/>
            <w:lang w:eastAsia="zh-CN"/>
          </w:rPr>
          <w:t>一、社会影响分析</w:t>
        </w:r>
        <w:r>
          <w:tab/>
        </w:r>
        <w:r>
          <w:fldChar w:fldCharType="begin"/>
        </w:r>
        <w:r>
          <w:instrText xml:space="preserve"> PAGEREF _Toc29013 \h </w:instrText>
        </w:r>
        <w:r>
          <w:fldChar w:fldCharType="separate"/>
        </w:r>
        <w:r>
          <w:t>3</w:t>
        </w:r>
        <w:r>
          <w:fldChar w:fldCharType="end"/>
        </w:r>
      </w:hyperlink>
    </w:p>
    <w:p>
      <w:pPr>
        <w:pStyle w:val="TOC2"/>
        <w:tabs>
          <w:tab w:val="right" w:leader="dot" w:pos="8306"/>
        </w:tabs>
      </w:pPr>
      <w:hyperlink w:anchor="_Toc21072" w:history="1">
        <w:r>
          <w:rPr>
            <w:rFonts w:ascii="仿宋" w:eastAsia="仿宋" w:hAnsi="仿宋" w:cs="仿宋" w:hint="eastAsia"/>
            <w:lang w:eastAsia="zh-CN"/>
          </w:rPr>
          <w:t>(一)、社会影响效果分析</w:t>
        </w:r>
        <w:r>
          <w:tab/>
        </w:r>
        <w:r>
          <w:fldChar w:fldCharType="begin"/>
        </w:r>
        <w:r>
          <w:instrText xml:space="preserve"> PAGEREF _Toc21072 \h </w:instrText>
        </w:r>
        <w:r>
          <w:fldChar w:fldCharType="separate"/>
        </w:r>
        <w:r>
          <w:t>3</w:t>
        </w:r>
        <w:r>
          <w:fldChar w:fldCharType="end"/>
        </w:r>
      </w:hyperlink>
    </w:p>
    <w:p>
      <w:pPr>
        <w:pStyle w:val="TOC2"/>
        <w:tabs>
          <w:tab w:val="right" w:leader="dot" w:pos="8306"/>
        </w:tabs>
      </w:pPr>
      <w:hyperlink w:anchor="_Toc29882" w:history="1">
        <w:r>
          <w:rPr>
            <w:rFonts w:ascii="仿宋" w:eastAsia="仿宋" w:hAnsi="仿宋" w:cs="仿宋" w:hint="eastAsia"/>
            <w:lang w:eastAsia="zh-CN"/>
          </w:rPr>
          <w:t>(二)、社会适应性分析</w:t>
        </w:r>
        <w:r>
          <w:tab/>
        </w:r>
        <w:r>
          <w:fldChar w:fldCharType="begin"/>
        </w:r>
        <w:r>
          <w:instrText xml:space="preserve"> PAGEREF _Toc29882 \h </w:instrText>
        </w:r>
        <w:r>
          <w:fldChar w:fldCharType="separate"/>
        </w:r>
        <w:r>
          <w:t>5</w:t>
        </w:r>
        <w:r>
          <w:fldChar w:fldCharType="end"/>
        </w:r>
      </w:hyperlink>
    </w:p>
    <w:p>
      <w:pPr>
        <w:pStyle w:val="TOC2"/>
        <w:tabs>
          <w:tab w:val="right" w:leader="dot" w:pos="8306"/>
        </w:tabs>
      </w:pPr>
      <w:hyperlink w:anchor="_Toc26973" w:history="1">
        <w:r>
          <w:rPr>
            <w:rFonts w:ascii="仿宋" w:eastAsia="仿宋" w:hAnsi="仿宋" w:cs="仿宋" w:hint="eastAsia"/>
            <w:lang w:eastAsia="zh-CN"/>
          </w:rPr>
          <w:t>(三)、社会风险及对策分析</w:t>
        </w:r>
        <w:r>
          <w:tab/>
        </w:r>
        <w:r>
          <w:fldChar w:fldCharType="begin"/>
        </w:r>
        <w:r>
          <w:instrText xml:space="preserve"> PAGEREF _Toc26973 \h </w:instrText>
        </w:r>
        <w:r>
          <w:fldChar w:fldCharType="separate"/>
        </w:r>
        <w:r>
          <w:t>7</w:t>
        </w:r>
        <w:r>
          <w:fldChar w:fldCharType="end"/>
        </w:r>
      </w:hyperlink>
    </w:p>
    <w:p>
      <w:pPr>
        <w:pStyle w:val="TOC1"/>
        <w:tabs>
          <w:tab w:val="right" w:leader="dot" w:pos="8306"/>
        </w:tabs>
      </w:pPr>
      <w:hyperlink w:anchor="_Toc13312" w:history="1">
        <w:r>
          <w:rPr>
            <w:rFonts w:ascii="仿宋" w:eastAsia="仿宋" w:hAnsi="仿宋" w:cs="仿宋" w:hint="eastAsia"/>
            <w:lang w:eastAsia="zh-CN"/>
          </w:rPr>
          <w:t>二、财务管理与成本控制</w:t>
        </w:r>
        <w:r>
          <w:tab/>
        </w:r>
        <w:r>
          <w:fldChar w:fldCharType="begin"/>
        </w:r>
        <w:r>
          <w:instrText xml:space="preserve"> PAGEREF _Toc13312 \h </w:instrText>
        </w:r>
        <w:r>
          <w:fldChar w:fldCharType="separate"/>
        </w:r>
        <w:r>
          <w:t>10</w:t>
        </w:r>
        <w:r>
          <w:fldChar w:fldCharType="end"/>
        </w:r>
      </w:hyperlink>
    </w:p>
    <w:p>
      <w:pPr>
        <w:pStyle w:val="TOC2"/>
        <w:tabs>
          <w:tab w:val="right" w:leader="dot" w:pos="8306"/>
        </w:tabs>
      </w:pPr>
      <w:hyperlink w:anchor="_Toc26083" w:history="1">
        <w:r>
          <w:rPr>
            <w:rFonts w:ascii="仿宋" w:eastAsia="仿宋" w:hAnsi="仿宋" w:cs="仿宋" w:hint="eastAsia"/>
            <w:lang w:eastAsia="zh-CN"/>
          </w:rPr>
          <w:t>(一)、财务管理体系建设</w:t>
        </w:r>
        <w:r>
          <w:tab/>
        </w:r>
        <w:r>
          <w:fldChar w:fldCharType="begin"/>
        </w:r>
        <w:r>
          <w:instrText xml:space="preserve"> PAGEREF _Toc26083 \h </w:instrText>
        </w:r>
        <w:r>
          <w:fldChar w:fldCharType="separate"/>
        </w:r>
        <w:r>
          <w:t>10</w:t>
        </w:r>
        <w:r>
          <w:fldChar w:fldCharType="end"/>
        </w:r>
      </w:hyperlink>
    </w:p>
    <w:p>
      <w:pPr>
        <w:pStyle w:val="TOC2"/>
        <w:tabs>
          <w:tab w:val="right" w:leader="dot" w:pos="8306"/>
        </w:tabs>
      </w:pPr>
      <w:hyperlink w:anchor="_Toc14470" w:history="1">
        <w:r>
          <w:rPr>
            <w:rFonts w:ascii="仿宋" w:eastAsia="仿宋" w:hAnsi="仿宋" w:cs="仿宋" w:hint="eastAsia"/>
            <w:lang w:eastAsia="zh-CN"/>
          </w:rPr>
          <w:t>(二)、成本控制措施</w:t>
        </w:r>
        <w:r>
          <w:tab/>
        </w:r>
        <w:r>
          <w:fldChar w:fldCharType="begin"/>
        </w:r>
        <w:r>
          <w:instrText xml:space="preserve"> PAGEREF _Toc14470 \h </w:instrText>
        </w:r>
        <w:r>
          <w:fldChar w:fldCharType="separate"/>
        </w:r>
        <w:r>
          <w:t>11</w:t>
        </w:r>
        <w:r>
          <w:fldChar w:fldCharType="end"/>
        </w:r>
      </w:hyperlink>
    </w:p>
    <w:p>
      <w:pPr>
        <w:pStyle w:val="TOC1"/>
        <w:tabs>
          <w:tab w:val="right" w:leader="dot" w:pos="8306"/>
        </w:tabs>
      </w:pPr>
      <w:hyperlink w:anchor="_Toc28326" w:history="1">
        <w:r>
          <w:rPr>
            <w:rFonts w:ascii="仿宋" w:eastAsia="仿宋" w:hAnsi="仿宋" w:cs="仿宋" w:hint="eastAsia"/>
            <w:lang w:eastAsia="zh-CN"/>
          </w:rPr>
          <w:t>三、发展规划、产业政策和行业准入分析</w:t>
        </w:r>
        <w:r>
          <w:tab/>
        </w:r>
        <w:r>
          <w:fldChar w:fldCharType="begin"/>
        </w:r>
        <w:r>
          <w:instrText xml:space="preserve"> PAGEREF _Toc28326 \h </w:instrText>
        </w:r>
        <w:r>
          <w:fldChar w:fldCharType="separate"/>
        </w:r>
        <w:r>
          <w:t>13</w:t>
        </w:r>
        <w:r>
          <w:fldChar w:fldCharType="end"/>
        </w:r>
      </w:hyperlink>
    </w:p>
    <w:p>
      <w:pPr>
        <w:pStyle w:val="TOC2"/>
        <w:tabs>
          <w:tab w:val="right" w:leader="dot" w:pos="8306"/>
        </w:tabs>
      </w:pPr>
      <w:hyperlink w:anchor="_Toc19803" w:history="1">
        <w:r>
          <w:rPr>
            <w:rFonts w:ascii="仿宋" w:eastAsia="仿宋" w:hAnsi="仿宋" w:cs="仿宋" w:hint="eastAsia"/>
            <w:lang w:eastAsia="zh-CN"/>
          </w:rPr>
          <w:t>(一)、发展规划分析</w:t>
        </w:r>
        <w:r>
          <w:tab/>
        </w:r>
        <w:r>
          <w:fldChar w:fldCharType="begin"/>
        </w:r>
        <w:r>
          <w:instrText xml:space="preserve"> PAGEREF _Toc19803 \h </w:instrText>
        </w:r>
        <w:r>
          <w:fldChar w:fldCharType="separate"/>
        </w:r>
        <w:r>
          <w:t>13</w:t>
        </w:r>
        <w:r>
          <w:fldChar w:fldCharType="end"/>
        </w:r>
      </w:hyperlink>
    </w:p>
    <w:p>
      <w:pPr>
        <w:pStyle w:val="TOC2"/>
        <w:tabs>
          <w:tab w:val="right" w:leader="dot" w:pos="8306"/>
        </w:tabs>
      </w:pPr>
      <w:hyperlink w:anchor="_Toc19567" w:history="1">
        <w:r>
          <w:rPr>
            <w:rFonts w:ascii="仿宋" w:eastAsia="仿宋" w:hAnsi="仿宋" w:cs="仿宋" w:hint="eastAsia"/>
            <w:lang w:eastAsia="zh-CN"/>
          </w:rPr>
          <w:t>(二)、产业政策分析</w:t>
        </w:r>
        <w:r>
          <w:tab/>
        </w:r>
        <w:r>
          <w:fldChar w:fldCharType="begin"/>
        </w:r>
        <w:r>
          <w:instrText xml:space="preserve"> PAGEREF _Toc19567 \h </w:instrText>
        </w:r>
        <w:r>
          <w:fldChar w:fldCharType="separate"/>
        </w:r>
        <w:r>
          <w:t>14</w:t>
        </w:r>
        <w:r>
          <w:fldChar w:fldCharType="end"/>
        </w:r>
      </w:hyperlink>
    </w:p>
    <w:p>
      <w:pPr>
        <w:pStyle w:val="TOC2"/>
        <w:tabs>
          <w:tab w:val="right" w:leader="dot" w:pos="8306"/>
        </w:tabs>
      </w:pPr>
      <w:hyperlink w:anchor="_Toc25166" w:history="1">
        <w:r>
          <w:rPr>
            <w:rFonts w:ascii="仿宋" w:eastAsia="仿宋" w:hAnsi="仿宋" w:cs="仿宋" w:hint="eastAsia"/>
            <w:lang w:eastAsia="zh-CN"/>
          </w:rPr>
          <w:t>(三)、行业准入分析</w:t>
        </w:r>
        <w:r>
          <w:tab/>
        </w:r>
        <w:r>
          <w:fldChar w:fldCharType="begin"/>
        </w:r>
        <w:r>
          <w:instrText xml:space="preserve"> PAGEREF _Toc25166 \h </w:instrText>
        </w:r>
        <w:r>
          <w:fldChar w:fldCharType="separate"/>
        </w:r>
        <w:r>
          <w:t>16</w:t>
        </w:r>
        <w:r>
          <w:fldChar w:fldCharType="end"/>
        </w:r>
      </w:hyperlink>
    </w:p>
    <w:p>
      <w:pPr>
        <w:pStyle w:val="TOC1"/>
        <w:tabs>
          <w:tab w:val="right" w:leader="dot" w:pos="8306"/>
        </w:tabs>
      </w:pPr>
      <w:hyperlink w:anchor="_Toc31054" w:history="1">
        <w:r>
          <w:rPr>
            <w:rFonts w:ascii="仿宋" w:eastAsia="仿宋" w:hAnsi="仿宋" w:cs="仿宋" w:hint="eastAsia"/>
            <w:lang w:eastAsia="zh-CN"/>
          </w:rPr>
          <w:t>四、环境和生态影响分析</w:t>
        </w:r>
        <w:r>
          <w:tab/>
        </w:r>
        <w:r>
          <w:fldChar w:fldCharType="begin"/>
        </w:r>
        <w:r>
          <w:instrText xml:space="preserve"> PAGEREF _Toc31054 \h </w:instrText>
        </w:r>
        <w:r>
          <w:fldChar w:fldCharType="separate"/>
        </w:r>
        <w:r>
          <w:t>17</w:t>
        </w:r>
        <w:r>
          <w:fldChar w:fldCharType="end"/>
        </w:r>
      </w:hyperlink>
    </w:p>
    <w:p>
      <w:pPr>
        <w:pStyle w:val="TOC2"/>
        <w:tabs>
          <w:tab w:val="right" w:leader="dot" w:pos="8306"/>
        </w:tabs>
      </w:pPr>
      <w:hyperlink w:anchor="_Toc13480" w:history="1">
        <w:r>
          <w:rPr>
            <w:rFonts w:ascii="仿宋" w:eastAsia="仿宋" w:hAnsi="仿宋" w:cs="仿宋" w:hint="eastAsia"/>
            <w:lang w:eastAsia="zh-CN"/>
          </w:rPr>
          <w:t>(一)、环境和生态现状</w:t>
        </w:r>
        <w:r>
          <w:tab/>
        </w:r>
        <w:r>
          <w:fldChar w:fldCharType="begin"/>
        </w:r>
        <w:r>
          <w:instrText xml:space="preserve"> PAGEREF _Toc13480 \h </w:instrText>
        </w:r>
        <w:r>
          <w:fldChar w:fldCharType="separate"/>
        </w:r>
        <w:r>
          <w:t>17</w:t>
        </w:r>
        <w:r>
          <w:fldChar w:fldCharType="end"/>
        </w:r>
      </w:hyperlink>
    </w:p>
    <w:p>
      <w:pPr>
        <w:pStyle w:val="TOC2"/>
        <w:tabs>
          <w:tab w:val="right" w:leader="dot" w:pos="8306"/>
        </w:tabs>
      </w:pPr>
      <w:hyperlink w:anchor="_Toc8956" w:history="1">
        <w:r>
          <w:rPr>
            <w:rFonts w:ascii="仿宋" w:eastAsia="仿宋" w:hAnsi="仿宋" w:cs="仿宋" w:hint="eastAsia"/>
            <w:lang w:eastAsia="zh-CN"/>
          </w:rPr>
          <w:t>(二)、生态环境影响分析</w:t>
        </w:r>
        <w:r>
          <w:tab/>
        </w:r>
        <w:r>
          <w:fldChar w:fldCharType="begin"/>
        </w:r>
        <w:r>
          <w:instrText xml:space="preserve"> PAGEREF _Toc8956 \h </w:instrText>
        </w:r>
        <w:r>
          <w:fldChar w:fldCharType="separate"/>
        </w:r>
        <w:r>
          <w:t>19</w:t>
        </w:r>
        <w:r>
          <w:fldChar w:fldCharType="end"/>
        </w:r>
      </w:hyperlink>
    </w:p>
    <w:p>
      <w:pPr>
        <w:pStyle w:val="TOC2"/>
        <w:tabs>
          <w:tab w:val="right" w:leader="dot" w:pos="8306"/>
        </w:tabs>
      </w:pPr>
      <w:hyperlink w:anchor="_Toc21127" w:history="1">
        <w:r>
          <w:rPr>
            <w:rFonts w:ascii="仿宋" w:eastAsia="仿宋" w:hAnsi="仿宋" w:cs="仿宋" w:hint="eastAsia"/>
            <w:lang w:eastAsia="zh-CN"/>
          </w:rPr>
          <w:t>(三)、生态环境保护措施</w:t>
        </w:r>
        <w:r>
          <w:tab/>
        </w:r>
        <w:r>
          <w:fldChar w:fldCharType="begin"/>
        </w:r>
        <w:r>
          <w:instrText xml:space="preserve"> PAGEREF _Toc21127 \h </w:instrText>
        </w:r>
        <w:r>
          <w:fldChar w:fldCharType="separate"/>
        </w:r>
        <w:r>
          <w:t>20</w:t>
        </w:r>
        <w:r>
          <w:fldChar w:fldCharType="end"/>
        </w:r>
      </w:hyperlink>
    </w:p>
    <w:p>
      <w:pPr>
        <w:pStyle w:val="TOC2"/>
        <w:tabs>
          <w:tab w:val="right" w:leader="dot" w:pos="8306"/>
        </w:tabs>
      </w:pPr>
      <w:hyperlink w:anchor="_Toc321" w:history="1">
        <w:r>
          <w:rPr>
            <w:rFonts w:ascii="仿宋" w:eastAsia="仿宋" w:hAnsi="仿宋" w:cs="仿宋" w:hint="eastAsia"/>
            <w:lang w:eastAsia="zh-CN"/>
          </w:rPr>
          <w:t>(四)、地质灾害影响分析</w:t>
        </w:r>
        <w:r>
          <w:tab/>
        </w:r>
        <w:r>
          <w:fldChar w:fldCharType="begin"/>
        </w:r>
        <w:r>
          <w:instrText xml:space="preserve"> PAGEREF _Toc321 \h </w:instrText>
        </w:r>
        <w:r>
          <w:fldChar w:fldCharType="separate"/>
        </w:r>
        <w:r>
          <w:t>22</w:t>
        </w:r>
        <w:r>
          <w:fldChar w:fldCharType="end"/>
        </w:r>
      </w:hyperlink>
    </w:p>
    <w:p>
      <w:pPr>
        <w:pStyle w:val="TOC2"/>
        <w:tabs>
          <w:tab w:val="right" w:leader="dot" w:pos="8306"/>
        </w:tabs>
      </w:pPr>
      <w:hyperlink w:anchor="_Toc30255" w:history="1">
        <w:r>
          <w:rPr>
            <w:rFonts w:ascii="仿宋" w:eastAsia="仿宋" w:hAnsi="仿宋" w:cs="仿宋" w:hint="eastAsia"/>
            <w:lang w:eastAsia="zh-CN"/>
          </w:rPr>
          <w:t>(五)、特殊环境影响</w:t>
        </w:r>
        <w:r>
          <w:tab/>
        </w:r>
        <w:r>
          <w:fldChar w:fldCharType="begin"/>
        </w:r>
        <w:r>
          <w:instrText xml:space="preserve"> PAGEREF _Toc30255 \h </w:instrText>
        </w:r>
        <w:r>
          <w:fldChar w:fldCharType="separate"/>
        </w:r>
        <w:r>
          <w:t>23</w:t>
        </w:r>
        <w:r>
          <w:fldChar w:fldCharType="end"/>
        </w:r>
      </w:hyperlink>
    </w:p>
    <w:p>
      <w:pPr>
        <w:pStyle w:val="TOC1"/>
        <w:tabs>
          <w:tab w:val="right" w:leader="dot" w:pos="8306"/>
        </w:tabs>
      </w:pPr>
      <w:hyperlink w:anchor="_Toc10374" w:history="1">
        <w:r>
          <w:rPr>
            <w:rFonts w:ascii="仿宋" w:eastAsia="仿宋" w:hAnsi="仿宋" w:cs="仿宋" w:hint="eastAsia"/>
            <w:lang w:eastAsia="zh-CN"/>
          </w:rPr>
          <w:t>五、背景、必要性分析</w:t>
        </w:r>
        <w:r>
          <w:tab/>
        </w:r>
        <w:r>
          <w:fldChar w:fldCharType="begin"/>
        </w:r>
        <w:r>
          <w:instrText xml:space="preserve"> PAGEREF _Toc10374 \h </w:instrText>
        </w:r>
        <w:r>
          <w:fldChar w:fldCharType="separate"/>
        </w:r>
        <w:r>
          <w:t>24</w:t>
        </w:r>
        <w:r>
          <w:fldChar w:fldCharType="end"/>
        </w:r>
      </w:hyperlink>
    </w:p>
    <w:p>
      <w:pPr>
        <w:pStyle w:val="TOC2"/>
        <w:tabs>
          <w:tab w:val="right" w:leader="dot" w:pos="8306"/>
        </w:tabs>
      </w:pPr>
      <w:hyperlink w:anchor="_Toc24783" w:history="1">
        <w:r>
          <w:rPr>
            <w:rFonts w:ascii="仿宋" w:eastAsia="仿宋" w:hAnsi="仿宋" w:cs="仿宋" w:hint="eastAsia"/>
            <w:lang w:eastAsia="zh-CN"/>
          </w:rPr>
          <w:t>(一)、项目建设背景</w:t>
        </w:r>
        <w:r>
          <w:tab/>
        </w:r>
        <w:r>
          <w:fldChar w:fldCharType="begin"/>
        </w:r>
        <w:r>
          <w:instrText xml:space="preserve"> PAGEREF _Toc24783 \h </w:instrText>
        </w:r>
        <w:r>
          <w:fldChar w:fldCharType="separate"/>
        </w:r>
        <w:r>
          <w:t>24</w:t>
        </w:r>
        <w:r>
          <w:fldChar w:fldCharType="end"/>
        </w:r>
      </w:hyperlink>
    </w:p>
    <w:p>
      <w:pPr>
        <w:pStyle w:val="TOC2"/>
        <w:tabs>
          <w:tab w:val="right" w:leader="dot" w:pos="8306"/>
        </w:tabs>
      </w:pPr>
      <w:hyperlink w:anchor="_Toc507" w:history="1">
        <w:r>
          <w:rPr>
            <w:rFonts w:ascii="仿宋" w:eastAsia="仿宋" w:hAnsi="仿宋" w:cs="仿宋" w:hint="eastAsia"/>
            <w:lang w:eastAsia="zh-CN"/>
          </w:rPr>
          <w:t>(二)、必要性分析</w:t>
        </w:r>
        <w:r>
          <w:tab/>
        </w:r>
        <w:r>
          <w:fldChar w:fldCharType="begin"/>
        </w:r>
        <w:r>
          <w:instrText xml:space="preserve"> PAGEREF _Toc507 \h </w:instrText>
        </w:r>
        <w:r>
          <w:fldChar w:fldCharType="separate"/>
        </w:r>
        <w:r>
          <w:t>25</w:t>
        </w:r>
        <w:r>
          <w:fldChar w:fldCharType="end"/>
        </w:r>
      </w:hyperlink>
    </w:p>
    <w:p>
      <w:pPr>
        <w:pStyle w:val="TOC2"/>
        <w:tabs>
          <w:tab w:val="right" w:leader="dot" w:pos="8306"/>
        </w:tabs>
      </w:pPr>
      <w:hyperlink w:anchor="_Toc22670" w:history="1">
        <w:r>
          <w:rPr>
            <w:rFonts w:ascii="仿宋" w:eastAsia="仿宋" w:hAnsi="仿宋" w:cs="仿宋" w:hint="eastAsia"/>
            <w:lang w:eastAsia="zh-CN"/>
          </w:rPr>
          <w:t>(三)、项目建设有利条件</w:t>
        </w:r>
        <w:r>
          <w:tab/>
        </w:r>
        <w:r>
          <w:fldChar w:fldCharType="begin"/>
        </w:r>
        <w:r>
          <w:instrText xml:space="preserve"> PAGEREF _Toc22670 \h </w:instrText>
        </w:r>
        <w:r>
          <w:fldChar w:fldCharType="separate"/>
        </w:r>
        <w:r>
          <w:t>27</w:t>
        </w:r>
        <w:r>
          <w:fldChar w:fldCharType="end"/>
        </w:r>
      </w:hyperlink>
    </w:p>
    <w:p>
      <w:pPr>
        <w:pStyle w:val="TOC1"/>
        <w:tabs>
          <w:tab w:val="right" w:leader="dot" w:pos="8306"/>
        </w:tabs>
      </w:pPr>
      <w:hyperlink w:anchor="_Toc7680" w:history="1">
        <w:r>
          <w:rPr>
            <w:rFonts w:ascii="仿宋" w:eastAsia="仿宋" w:hAnsi="仿宋" w:cs="仿宋" w:hint="eastAsia"/>
            <w:lang w:eastAsia="zh-CN"/>
          </w:rPr>
          <w:t>六、家用衡器项目概论</w:t>
        </w:r>
        <w:r>
          <w:tab/>
        </w:r>
        <w:r>
          <w:fldChar w:fldCharType="begin"/>
        </w:r>
        <w:r>
          <w:instrText xml:space="preserve"> PAGEREF _Toc7680 \h </w:instrText>
        </w:r>
        <w:r>
          <w:fldChar w:fldCharType="separate"/>
        </w:r>
        <w:r>
          <w:t>28</w:t>
        </w:r>
        <w:r>
          <w:fldChar w:fldCharType="end"/>
        </w:r>
      </w:hyperlink>
    </w:p>
    <w:p>
      <w:pPr>
        <w:pStyle w:val="TOC2"/>
        <w:tabs>
          <w:tab w:val="right" w:leader="dot" w:pos="8306"/>
        </w:tabs>
      </w:pPr>
      <w:hyperlink w:anchor="_Toc19419" w:history="1">
        <w:r>
          <w:rPr>
            <w:rFonts w:ascii="仿宋" w:eastAsia="仿宋" w:hAnsi="仿宋" w:cs="仿宋" w:hint="eastAsia"/>
            <w:lang w:eastAsia="zh-CN"/>
          </w:rPr>
          <w:t>(一)、项目申报单位概况</w:t>
        </w:r>
        <w:r>
          <w:tab/>
        </w:r>
        <w:r>
          <w:fldChar w:fldCharType="begin"/>
        </w:r>
        <w:r>
          <w:instrText xml:space="preserve"> PAGEREF _Toc19419 \h </w:instrText>
        </w:r>
        <w:r>
          <w:fldChar w:fldCharType="separate"/>
        </w:r>
        <w:r>
          <w:t>28</w:t>
        </w:r>
        <w:r>
          <w:fldChar w:fldCharType="end"/>
        </w:r>
      </w:hyperlink>
    </w:p>
    <w:p>
      <w:pPr>
        <w:pStyle w:val="TOC2"/>
        <w:tabs>
          <w:tab w:val="right" w:leader="dot" w:pos="8306"/>
        </w:tabs>
      </w:pPr>
      <w:hyperlink w:anchor="_Toc31400" w:history="1">
        <w:r>
          <w:rPr>
            <w:rFonts w:ascii="仿宋" w:eastAsia="仿宋" w:hAnsi="仿宋" w:cs="仿宋" w:hint="eastAsia"/>
            <w:lang w:eastAsia="zh-CN"/>
          </w:rPr>
          <w:t>(二)、项目概况</w:t>
        </w:r>
        <w:r>
          <w:tab/>
        </w:r>
        <w:r>
          <w:fldChar w:fldCharType="begin"/>
        </w:r>
        <w:r>
          <w:instrText xml:space="preserve"> PAGEREF _Toc31400 \h </w:instrText>
        </w:r>
        <w:r>
          <w:fldChar w:fldCharType="separate"/>
        </w:r>
        <w:r>
          <w:t>29</w:t>
        </w:r>
        <w:r>
          <w:fldChar w:fldCharType="end"/>
        </w:r>
      </w:hyperlink>
    </w:p>
    <w:p>
      <w:pPr>
        <w:pStyle w:val="TOC1"/>
        <w:tabs>
          <w:tab w:val="right" w:leader="dot" w:pos="8306"/>
        </w:tabs>
      </w:pPr>
      <w:hyperlink w:anchor="_Toc27729" w:history="1">
        <w:r>
          <w:rPr>
            <w:rFonts w:ascii="仿宋" w:eastAsia="仿宋" w:hAnsi="仿宋" w:cs="仿宋" w:hint="eastAsia"/>
            <w:lang w:eastAsia="zh-CN"/>
          </w:rPr>
          <w:t>七、安全与应急管理</w:t>
        </w:r>
        <w:r>
          <w:tab/>
        </w:r>
        <w:r>
          <w:fldChar w:fldCharType="begin"/>
        </w:r>
        <w:r>
          <w:instrText xml:space="preserve"> PAGEREF _Toc27729 \h </w:instrText>
        </w:r>
        <w:r>
          <w:fldChar w:fldCharType="separate"/>
        </w:r>
        <w:r>
          <w:t>32</w:t>
        </w:r>
        <w:r>
          <w:fldChar w:fldCharType="end"/>
        </w:r>
      </w:hyperlink>
    </w:p>
    <w:p>
      <w:pPr>
        <w:pStyle w:val="TOC2"/>
        <w:tabs>
          <w:tab w:val="right" w:leader="dot" w:pos="8306"/>
        </w:tabs>
      </w:pPr>
      <w:hyperlink w:anchor="_Toc26520" w:history="1">
        <w:r>
          <w:rPr>
            <w:rFonts w:ascii="仿宋" w:eastAsia="仿宋" w:hAnsi="仿宋" w:cs="仿宋" w:hint="eastAsia"/>
            <w:lang w:eastAsia="zh-CN"/>
          </w:rPr>
          <w:t>(一)、安全生产管理</w:t>
        </w:r>
        <w:r>
          <w:tab/>
        </w:r>
        <w:r>
          <w:fldChar w:fldCharType="begin"/>
        </w:r>
        <w:r>
          <w:instrText xml:space="preserve"> PAGEREF _Toc26520 \h </w:instrText>
        </w:r>
        <w:r>
          <w:fldChar w:fldCharType="separate"/>
        </w:r>
        <w:r>
          <w:t>32</w:t>
        </w:r>
        <w:r>
          <w:fldChar w:fldCharType="end"/>
        </w:r>
      </w:hyperlink>
    </w:p>
    <w:p>
      <w:pPr>
        <w:pStyle w:val="TOC2"/>
        <w:tabs>
          <w:tab w:val="right" w:leader="dot" w:pos="8306"/>
        </w:tabs>
      </w:pPr>
      <w:hyperlink w:anchor="_Toc26033" w:history="1">
        <w:r>
          <w:rPr>
            <w:rFonts w:ascii="仿宋" w:eastAsia="仿宋" w:hAnsi="仿宋" w:cs="仿宋" w:hint="eastAsia"/>
            <w:lang w:eastAsia="zh-CN"/>
          </w:rPr>
          <w:t>(二)、应急预案与响应</w:t>
        </w:r>
        <w:r>
          <w:tab/>
        </w:r>
        <w:r>
          <w:fldChar w:fldCharType="begin"/>
        </w:r>
        <w:r>
          <w:instrText xml:space="preserve"> PAGEREF _Toc26033 \h </w:instrText>
        </w:r>
        <w:r>
          <w:fldChar w:fldCharType="separate"/>
        </w:r>
        <w:r>
          <w:t>34</w:t>
        </w:r>
        <w:r>
          <w:fldChar w:fldCharType="end"/>
        </w:r>
      </w:hyperlink>
    </w:p>
    <w:p>
      <w:pPr>
        <w:pStyle w:val="TOC1"/>
        <w:tabs>
          <w:tab w:val="right" w:leader="dot" w:pos="8306"/>
        </w:tabs>
      </w:pPr>
      <w:hyperlink w:anchor="_Toc14730" w:history="1">
        <w:r>
          <w:rPr>
            <w:rFonts w:ascii="仿宋" w:eastAsia="仿宋" w:hAnsi="仿宋" w:cs="仿宋" w:hint="eastAsia"/>
            <w:lang w:eastAsia="zh-CN"/>
          </w:rPr>
          <w:t>八、环境保护与治理方案</w:t>
        </w:r>
        <w:r>
          <w:tab/>
        </w:r>
        <w:r>
          <w:fldChar w:fldCharType="begin"/>
        </w:r>
        <w:r>
          <w:instrText xml:space="preserve"> PAGEREF _Toc14730 \h </w:instrText>
        </w:r>
        <w:r>
          <w:fldChar w:fldCharType="separate"/>
        </w:r>
        <w:r>
          <w:t>35</w:t>
        </w:r>
        <w:r>
          <w:fldChar w:fldCharType="end"/>
        </w:r>
      </w:hyperlink>
    </w:p>
    <w:p>
      <w:pPr>
        <w:pStyle w:val="TOC2"/>
        <w:tabs>
          <w:tab w:val="right" w:leader="dot" w:pos="8306"/>
        </w:tabs>
      </w:pPr>
      <w:hyperlink w:anchor="_Toc14786" w:history="1">
        <w:r>
          <w:rPr>
            <w:rFonts w:ascii="仿宋" w:eastAsia="仿宋" w:hAnsi="仿宋" w:cs="仿宋" w:hint="eastAsia"/>
            <w:lang w:eastAsia="zh-CN"/>
          </w:rPr>
          <w:t>(一)、项目环境影响评估</w:t>
        </w:r>
        <w:r>
          <w:tab/>
        </w:r>
        <w:r>
          <w:fldChar w:fldCharType="begin"/>
        </w:r>
        <w:r>
          <w:instrText xml:space="preserve"> PAGEREF _Toc14786 \h </w:instrText>
        </w:r>
        <w:r>
          <w:fldChar w:fldCharType="separate"/>
        </w:r>
        <w:r>
          <w:t>35</w:t>
        </w:r>
        <w:r>
          <w:fldChar w:fldCharType="end"/>
        </w:r>
      </w:hyperlink>
    </w:p>
    <w:p>
      <w:pPr>
        <w:pStyle w:val="TOC2"/>
        <w:tabs>
          <w:tab w:val="right" w:leader="dot" w:pos="8306"/>
        </w:tabs>
      </w:pPr>
      <w:hyperlink w:anchor="_Toc21309" w:history="1">
        <w:r>
          <w:rPr>
            <w:rFonts w:ascii="仿宋" w:eastAsia="仿宋" w:hAnsi="仿宋" w:cs="仿宋" w:hint="eastAsia"/>
            <w:lang w:eastAsia="zh-CN"/>
          </w:rPr>
          <w:t>(二)、环境保护措施与治理方案</w:t>
        </w:r>
        <w:r>
          <w:tab/>
        </w:r>
        <w:r>
          <w:fldChar w:fldCharType="begin"/>
        </w:r>
        <w:r>
          <w:instrText xml:space="preserve"> PAGEREF _Toc21309 \h </w:instrText>
        </w:r>
        <w:r>
          <w:fldChar w:fldCharType="separate"/>
        </w:r>
        <w:r>
          <w:t>36</w:t>
        </w:r>
        <w:r>
          <w:fldChar w:fldCharType="end"/>
        </w:r>
      </w:hyperlink>
    </w:p>
    <w:p>
      <w:pPr>
        <w:pStyle w:val="TOC1"/>
        <w:tabs>
          <w:tab w:val="right" w:leader="dot" w:pos="8306"/>
        </w:tabs>
      </w:pPr>
      <w:hyperlink w:anchor="_Toc20503" w:history="1">
        <w:r>
          <w:rPr>
            <w:rFonts w:ascii="仿宋" w:eastAsia="仿宋" w:hAnsi="仿宋" w:cs="仿宋" w:hint="eastAsia"/>
            <w:lang w:eastAsia="zh-CN"/>
          </w:rPr>
          <w:t>九、环境保护与绿色发展</w:t>
        </w:r>
        <w:r>
          <w:tab/>
        </w:r>
        <w:r>
          <w:fldChar w:fldCharType="begin"/>
        </w:r>
        <w:r>
          <w:instrText xml:space="preserve"> PAGEREF _Toc20503 \h </w:instrText>
        </w:r>
        <w:r>
          <w:fldChar w:fldCharType="separate"/>
        </w:r>
        <w:r>
          <w:t>36</w:t>
        </w:r>
        <w:r>
          <w:fldChar w:fldCharType="end"/>
        </w:r>
      </w:hyperlink>
    </w:p>
    <w:p>
      <w:pPr>
        <w:pStyle w:val="TOC2"/>
        <w:tabs>
          <w:tab w:val="right" w:leader="dot" w:pos="8306"/>
        </w:tabs>
      </w:pPr>
      <w:hyperlink w:anchor="_Toc30364" w:history="1">
        <w:r>
          <w:rPr>
            <w:rFonts w:ascii="仿宋" w:eastAsia="仿宋" w:hAnsi="仿宋" w:cs="仿宋" w:hint="eastAsia"/>
            <w:lang w:eastAsia="zh-CN"/>
          </w:rPr>
          <w:t>(一)、环境保护措施</w:t>
        </w:r>
        <w:r>
          <w:tab/>
        </w:r>
        <w:r>
          <w:fldChar w:fldCharType="begin"/>
        </w:r>
        <w:r>
          <w:instrText xml:space="preserve"> PAGEREF _Toc30364 \h </w:instrText>
        </w:r>
        <w:r>
          <w:fldChar w:fldCharType="separate"/>
        </w:r>
        <w:r>
          <w:t>36</w:t>
        </w:r>
        <w:r>
          <w:fldChar w:fldCharType="end"/>
        </w:r>
      </w:hyperlink>
    </w:p>
    <w:p>
      <w:pPr>
        <w:pStyle w:val="TOC2"/>
        <w:tabs>
          <w:tab w:val="right" w:leader="dot" w:pos="8306"/>
        </w:tabs>
      </w:pPr>
      <w:hyperlink w:anchor="_Toc258" w:history="1">
        <w:r>
          <w:rPr>
            <w:rFonts w:ascii="仿宋" w:eastAsia="仿宋" w:hAnsi="仿宋" w:cs="仿宋" w:hint="eastAsia"/>
            <w:lang w:eastAsia="zh-CN"/>
          </w:rPr>
          <w:t>(二)、绿色发展与可持续发展策略</w:t>
        </w:r>
        <w:r>
          <w:tab/>
        </w:r>
        <w:r>
          <w:fldChar w:fldCharType="begin"/>
        </w:r>
        <w:r>
          <w:instrText xml:space="preserve"> PAGEREF _Toc258 \h </w:instrText>
        </w:r>
        <w:r>
          <w:fldChar w:fldCharType="separate"/>
        </w:r>
        <w:r>
          <w:t>38</w:t>
        </w:r>
        <w:r>
          <w:fldChar w:fldCharType="end"/>
        </w:r>
      </w:hyperlink>
    </w:p>
    <w:p>
      <w:pPr>
        <w:pStyle w:val="TOC1"/>
        <w:tabs>
          <w:tab w:val="right" w:leader="dot" w:pos="8306"/>
        </w:tabs>
      </w:pPr>
      <w:hyperlink w:anchor="_Toc10334" w:history="1">
        <w:r>
          <w:rPr>
            <w:rFonts w:ascii="仿宋" w:eastAsia="仿宋" w:hAnsi="仿宋" w:cs="仿宋" w:hint="eastAsia"/>
            <w:lang w:eastAsia="zh-CN"/>
          </w:rPr>
          <w:t>十、客户关系管理与市场拓展</w:t>
        </w:r>
        <w:r>
          <w:tab/>
        </w:r>
        <w:r>
          <w:fldChar w:fldCharType="begin"/>
        </w:r>
        <w:r>
          <w:instrText xml:space="preserve"> PAGEREF _Toc10334 \h </w:instrText>
        </w:r>
        <w:r>
          <w:fldChar w:fldCharType="separate"/>
        </w:r>
        <w:r>
          <w:t>40</w:t>
        </w:r>
        <w:r>
          <w:fldChar w:fldCharType="end"/>
        </w:r>
      </w:hyperlink>
    </w:p>
    <w:p>
      <w:pPr>
        <w:pStyle w:val="TOC2"/>
        <w:tabs>
          <w:tab w:val="right" w:leader="dot" w:pos="8306"/>
        </w:tabs>
      </w:pPr>
      <w:hyperlink w:anchor="_Toc23883" w:history="1">
        <w:r>
          <w:rPr>
            <w:rFonts w:ascii="仿宋" w:eastAsia="仿宋" w:hAnsi="仿宋" w:cs="仿宋" w:hint="eastAsia"/>
            <w:lang w:eastAsia="zh-CN"/>
          </w:rPr>
          <w:t>(一)、客户关系管理策略</w:t>
        </w:r>
        <w:r>
          <w:tab/>
        </w:r>
        <w:r>
          <w:fldChar w:fldCharType="begin"/>
        </w:r>
        <w:r>
          <w:instrText xml:space="preserve"> PAGEREF _Toc23883 \h </w:instrText>
        </w:r>
        <w:r>
          <w:fldChar w:fldCharType="separate"/>
        </w:r>
        <w:r>
          <w:t>40</w:t>
        </w:r>
        <w:r>
          <w:fldChar w:fldCharType="end"/>
        </w:r>
      </w:hyperlink>
    </w:p>
    <w:p>
      <w:pPr>
        <w:pStyle w:val="TOC2"/>
        <w:tabs>
          <w:tab w:val="right" w:leader="dot" w:pos="8306"/>
        </w:tabs>
      </w:pPr>
      <w:hyperlink w:anchor="_Toc373" w:history="1">
        <w:r>
          <w:rPr>
            <w:rFonts w:ascii="仿宋" w:eastAsia="仿宋" w:hAnsi="仿宋" w:cs="仿宋" w:hint="eastAsia"/>
            <w:lang w:eastAsia="zh-CN"/>
          </w:rPr>
          <w:t>(二)、市场拓展方案</w:t>
        </w:r>
        <w:r>
          <w:tab/>
        </w:r>
        <w:r>
          <w:fldChar w:fldCharType="begin"/>
        </w:r>
        <w:r>
          <w:instrText xml:space="preserve"> PAGEREF _Toc373 \h </w:instrText>
        </w:r>
        <w:r>
          <w:fldChar w:fldCharType="separate"/>
        </w:r>
        <w:r>
          <w:t>41</w:t>
        </w:r>
        <w:r>
          <w:fldChar w:fldCharType="end"/>
        </w:r>
      </w:hyperlink>
    </w:p>
    <w:p>
      <w:pPr>
        <w:pStyle w:val="TOC1"/>
        <w:tabs>
          <w:tab w:val="right" w:leader="dot" w:pos="8306"/>
        </w:tabs>
      </w:pPr>
      <w:hyperlink w:anchor="_Toc16473" w:history="1">
        <w:r>
          <w:rPr>
            <w:rFonts w:ascii="仿宋" w:eastAsia="仿宋" w:hAnsi="仿宋" w:cs="仿宋" w:hint="eastAsia"/>
            <w:lang w:eastAsia="zh-CN"/>
          </w:rPr>
          <w:t>十一、项目变更管理</w:t>
        </w:r>
        <w:r>
          <w:tab/>
        </w:r>
        <w:r>
          <w:fldChar w:fldCharType="begin"/>
        </w:r>
        <w:r>
          <w:instrText xml:space="preserve"> PAGEREF _Toc16473 \h </w:instrText>
        </w:r>
        <w:r>
          <w:fldChar w:fldCharType="separate"/>
        </w:r>
        <w:r>
          <w:t>42</w:t>
        </w:r>
        <w:r>
          <w:fldChar w:fldCharType="end"/>
        </w:r>
      </w:hyperlink>
    </w:p>
    <w:p>
      <w:pPr>
        <w:pStyle w:val="TOC2"/>
        <w:tabs>
          <w:tab w:val="right" w:leader="dot" w:pos="8306"/>
        </w:tabs>
      </w:pPr>
      <w:hyperlink w:anchor="_Toc25845" w:history="1">
        <w:r>
          <w:rPr>
            <w:rFonts w:ascii="仿宋" w:eastAsia="仿宋" w:hAnsi="仿宋" w:cs="仿宋" w:hint="eastAsia"/>
            <w:lang w:eastAsia="zh-CN"/>
          </w:rPr>
          <w:t>(一)、变更控制流程</w:t>
        </w:r>
        <w:r>
          <w:tab/>
        </w:r>
        <w:r>
          <w:fldChar w:fldCharType="begin"/>
        </w:r>
        <w:r>
          <w:instrText xml:space="preserve"> PAGEREF _Toc25845 \h </w:instrText>
        </w:r>
        <w:r>
          <w:fldChar w:fldCharType="separate"/>
        </w:r>
        <w:r>
          <w:t>42</w:t>
        </w:r>
        <w:r>
          <w:fldChar w:fldCharType="end"/>
        </w:r>
      </w:hyperlink>
    </w:p>
    <w:p>
      <w:pPr>
        <w:pStyle w:val="TOC2"/>
        <w:tabs>
          <w:tab w:val="right" w:leader="dot" w:pos="8306"/>
        </w:tabs>
      </w:pPr>
      <w:hyperlink w:anchor="_Toc26868" w:history="1">
        <w:r>
          <w:rPr>
            <w:rFonts w:ascii="仿宋" w:eastAsia="仿宋" w:hAnsi="仿宋" w:cs="仿宋" w:hint="eastAsia"/>
            <w:lang w:eastAsia="zh-CN"/>
          </w:rPr>
          <w:t>(二)、影响评估与处理</w:t>
        </w:r>
        <w:r>
          <w:tab/>
        </w:r>
        <w:r>
          <w:fldChar w:fldCharType="begin"/>
        </w:r>
        <w:r>
          <w:instrText xml:space="preserve"> PAGEREF _Toc26868 \h </w:instrText>
        </w:r>
        <w:r>
          <w:fldChar w:fldCharType="separate"/>
        </w:r>
        <w:r>
          <w:t>43</w:t>
        </w:r>
        <w:r>
          <w:fldChar w:fldCharType="end"/>
        </w:r>
      </w:hyperlink>
    </w:p>
    <w:p>
      <w:pPr>
        <w:pStyle w:val="TOC2"/>
        <w:tabs>
          <w:tab w:val="right" w:leader="dot" w:pos="8306"/>
        </w:tabs>
      </w:pPr>
      <w:hyperlink w:anchor="_Toc1646" w:history="1">
        <w:r>
          <w:rPr>
            <w:rFonts w:ascii="仿宋" w:eastAsia="仿宋" w:hAnsi="仿宋" w:cs="仿宋" w:hint="eastAsia"/>
            <w:lang w:eastAsia="zh-CN"/>
          </w:rPr>
          <w:t>(三)、变更记录与追踪</w:t>
        </w:r>
        <w:r>
          <w:tab/>
        </w:r>
        <w:r>
          <w:fldChar w:fldCharType="begin"/>
        </w:r>
        <w:r>
          <w:instrText xml:space="preserve"> PAGEREF _Toc1646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9" w:history="1">
        <w:r>
          <w:rPr>
            <w:rFonts w:ascii="仿宋" w:eastAsia="仿宋" w:hAnsi="仿宋" w:cs="仿宋" w:hint="eastAsia"/>
            <w:lang w:eastAsia="zh-CN"/>
          </w:rPr>
          <w:t>(四)、变更管理策略</w:t>
        </w:r>
        <w:r>
          <w:tab/>
        </w:r>
        <w:r>
          <w:fldChar w:fldCharType="begin"/>
        </w:r>
        <w:r>
          <w:instrText xml:space="preserve"> PAGEREF _Toc29899 \h </w:instrText>
        </w:r>
        <w:r>
          <w:fldChar w:fldCharType="separate"/>
        </w:r>
        <w:r>
          <w:t>46</w:t>
        </w:r>
        <w:r>
          <w:fldChar w:fldCharType="end"/>
        </w:r>
      </w:hyperlink>
    </w:p>
    <w:p>
      <w:pPr>
        <w:pStyle w:val="TOC1"/>
        <w:tabs>
          <w:tab w:val="right" w:leader="dot" w:pos="8306"/>
        </w:tabs>
      </w:pPr>
      <w:hyperlink w:anchor="_Toc19397" w:history="1">
        <w:r>
          <w:rPr>
            <w:rFonts w:ascii="仿宋" w:eastAsia="仿宋" w:hAnsi="仿宋" w:cs="仿宋" w:hint="eastAsia"/>
            <w:lang w:eastAsia="zh-CN"/>
          </w:rPr>
          <w:t>十二、经济效益与社会效益优化</w:t>
        </w:r>
        <w:r>
          <w:tab/>
        </w:r>
        <w:r>
          <w:fldChar w:fldCharType="begin"/>
        </w:r>
        <w:r>
          <w:instrText xml:space="preserve"> PAGEREF _Toc19397 \h </w:instrText>
        </w:r>
        <w:r>
          <w:fldChar w:fldCharType="separate"/>
        </w:r>
        <w:r>
          <w:t>48</w:t>
        </w:r>
        <w:r>
          <w:fldChar w:fldCharType="end"/>
        </w:r>
      </w:hyperlink>
    </w:p>
    <w:p>
      <w:pPr>
        <w:pStyle w:val="TOC2"/>
        <w:tabs>
          <w:tab w:val="right" w:leader="dot" w:pos="8306"/>
        </w:tabs>
      </w:pPr>
      <w:hyperlink w:anchor="_Toc15705" w:history="1">
        <w:r>
          <w:rPr>
            <w:rFonts w:ascii="仿宋" w:eastAsia="仿宋" w:hAnsi="仿宋" w:cs="仿宋" w:hint="eastAsia"/>
            <w:lang w:eastAsia="zh-CN"/>
          </w:rPr>
          <w:t>(一)、经济效益提升策略</w:t>
        </w:r>
        <w:r>
          <w:tab/>
        </w:r>
        <w:r>
          <w:fldChar w:fldCharType="begin"/>
        </w:r>
        <w:r>
          <w:instrText xml:space="preserve"> PAGEREF _Toc15705 \h </w:instrText>
        </w:r>
        <w:r>
          <w:fldChar w:fldCharType="separate"/>
        </w:r>
        <w:r>
          <w:t>48</w:t>
        </w:r>
        <w:r>
          <w:fldChar w:fldCharType="end"/>
        </w:r>
      </w:hyperlink>
    </w:p>
    <w:p>
      <w:pPr>
        <w:pStyle w:val="TOC2"/>
        <w:tabs>
          <w:tab w:val="right" w:leader="dot" w:pos="8306"/>
        </w:tabs>
      </w:pPr>
      <w:hyperlink w:anchor="_Toc12039" w:history="1">
        <w:r>
          <w:rPr>
            <w:rFonts w:ascii="仿宋" w:eastAsia="仿宋" w:hAnsi="仿宋" w:cs="仿宋" w:hint="eastAsia"/>
            <w:lang w:eastAsia="zh-CN"/>
          </w:rPr>
          <w:t>(二)、社会效益增强方案</w:t>
        </w:r>
        <w:r>
          <w:tab/>
        </w:r>
        <w:r>
          <w:fldChar w:fldCharType="begin"/>
        </w:r>
        <w:r>
          <w:instrText xml:space="preserve"> PAGEREF _Toc12039 \h </w:instrText>
        </w:r>
        <w:r>
          <w:fldChar w:fldCharType="separate"/>
        </w:r>
        <w:r>
          <w:t>49</w:t>
        </w:r>
        <w:r>
          <w:fldChar w:fldCharType="end"/>
        </w:r>
      </w:hyperlink>
    </w:p>
    <w:p>
      <w:pPr>
        <w:pStyle w:val="TOC1"/>
        <w:tabs>
          <w:tab w:val="right" w:leader="dot" w:pos="8306"/>
        </w:tabs>
      </w:pPr>
      <w:hyperlink w:anchor="_Toc18668" w:history="1">
        <w:r>
          <w:rPr>
            <w:rFonts w:ascii="仿宋" w:eastAsia="仿宋" w:hAnsi="仿宋" w:cs="仿宋" w:hint="eastAsia"/>
            <w:lang w:eastAsia="zh-CN"/>
          </w:rPr>
          <w:t>十三、设施与设备管理</w:t>
        </w:r>
        <w:r>
          <w:tab/>
        </w:r>
        <w:r>
          <w:fldChar w:fldCharType="begin"/>
        </w:r>
        <w:r>
          <w:instrText xml:space="preserve"> PAGEREF _Toc18668 \h </w:instrText>
        </w:r>
        <w:r>
          <w:fldChar w:fldCharType="separate"/>
        </w:r>
        <w:r>
          <w:t>50</w:t>
        </w:r>
        <w:r>
          <w:fldChar w:fldCharType="end"/>
        </w:r>
      </w:hyperlink>
    </w:p>
    <w:p>
      <w:pPr>
        <w:pStyle w:val="TOC2"/>
        <w:tabs>
          <w:tab w:val="right" w:leader="dot" w:pos="8306"/>
        </w:tabs>
      </w:pPr>
      <w:hyperlink w:anchor="_Toc10207" w:history="1">
        <w:r>
          <w:rPr>
            <w:rFonts w:ascii="仿宋" w:eastAsia="仿宋" w:hAnsi="仿宋" w:cs="仿宋" w:hint="eastAsia"/>
            <w:lang w:eastAsia="zh-CN"/>
          </w:rPr>
          <w:t>(一)、设施规划与配置</w:t>
        </w:r>
        <w:r>
          <w:tab/>
        </w:r>
        <w:r>
          <w:fldChar w:fldCharType="begin"/>
        </w:r>
        <w:r>
          <w:instrText xml:space="preserve"> PAGEREF _Toc10207 \h </w:instrText>
        </w:r>
        <w:r>
          <w:fldChar w:fldCharType="separate"/>
        </w:r>
        <w:r>
          <w:t>50</w:t>
        </w:r>
        <w:r>
          <w:fldChar w:fldCharType="end"/>
        </w:r>
      </w:hyperlink>
    </w:p>
    <w:p>
      <w:pPr>
        <w:pStyle w:val="TOC2"/>
        <w:tabs>
          <w:tab w:val="right" w:leader="dot" w:pos="8306"/>
        </w:tabs>
      </w:pPr>
      <w:hyperlink w:anchor="_Toc22737" w:history="1">
        <w:r>
          <w:rPr>
            <w:rFonts w:ascii="仿宋" w:eastAsia="仿宋" w:hAnsi="仿宋" w:cs="仿宋" w:hint="eastAsia"/>
            <w:lang w:eastAsia="zh-CN"/>
          </w:rPr>
          <w:t>(二)、设备采购与维护管理</w:t>
        </w:r>
        <w:r>
          <w:tab/>
        </w:r>
        <w:r>
          <w:fldChar w:fldCharType="begin"/>
        </w:r>
        <w:r>
          <w:instrText xml:space="preserve"> PAGEREF _Toc22737 \h </w:instrText>
        </w:r>
        <w:r>
          <w:fldChar w:fldCharType="separate"/>
        </w:r>
        <w:r>
          <w:t>50</w:t>
        </w:r>
        <w:r>
          <w:fldChar w:fldCharType="end"/>
        </w:r>
      </w:hyperlink>
    </w:p>
    <w:p>
      <w:pPr>
        <w:pStyle w:val="TOC2"/>
        <w:tabs>
          <w:tab w:val="right" w:leader="dot" w:pos="8306"/>
        </w:tabs>
      </w:pPr>
      <w:hyperlink w:anchor="_Toc8583" w:history="1">
        <w:r>
          <w:rPr>
            <w:rFonts w:ascii="仿宋" w:eastAsia="仿宋" w:hAnsi="仿宋" w:cs="仿宋" w:hint="eastAsia"/>
            <w:lang w:eastAsia="zh-CN"/>
          </w:rPr>
          <w:t>(三)、设施设备升级策略</w:t>
        </w:r>
        <w:r>
          <w:tab/>
        </w:r>
        <w:r>
          <w:fldChar w:fldCharType="begin"/>
        </w:r>
        <w:r>
          <w:instrText xml:space="preserve"> PAGEREF _Toc8583 \h </w:instrText>
        </w:r>
        <w:r>
          <w:fldChar w:fldCharType="separate"/>
        </w:r>
        <w:r>
          <w:t>51</w:t>
        </w:r>
        <w:r>
          <w:fldChar w:fldCharType="end"/>
        </w:r>
      </w:hyperlink>
    </w:p>
    <w:p>
      <w:pPr>
        <w:pStyle w:val="TOC1"/>
        <w:tabs>
          <w:tab w:val="right" w:leader="dot" w:pos="8306"/>
        </w:tabs>
      </w:pPr>
      <w:hyperlink w:anchor="_Toc9717" w:history="1">
        <w:r>
          <w:rPr>
            <w:rFonts w:ascii="仿宋" w:eastAsia="仿宋" w:hAnsi="仿宋" w:cs="仿宋" w:hint="eastAsia"/>
            <w:lang w:eastAsia="zh-CN"/>
          </w:rPr>
          <w:t>十四、法律法规与政策遵循</w:t>
        </w:r>
        <w:r>
          <w:tab/>
        </w:r>
        <w:r>
          <w:fldChar w:fldCharType="begin"/>
        </w:r>
        <w:r>
          <w:instrText xml:space="preserve"> PAGEREF _Toc9717 \h </w:instrText>
        </w:r>
        <w:r>
          <w:fldChar w:fldCharType="separate"/>
        </w:r>
        <w:r>
          <w:t>52</w:t>
        </w:r>
        <w:r>
          <w:fldChar w:fldCharType="end"/>
        </w:r>
      </w:hyperlink>
    </w:p>
    <w:p>
      <w:pPr>
        <w:pStyle w:val="TOC2"/>
        <w:tabs>
          <w:tab w:val="right" w:leader="dot" w:pos="8306"/>
        </w:tabs>
      </w:pPr>
      <w:hyperlink w:anchor="_Toc26987" w:history="1">
        <w:r>
          <w:rPr>
            <w:rFonts w:ascii="仿宋" w:eastAsia="仿宋" w:hAnsi="仿宋" w:cs="仿宋" w:hint="eastAsia"/>
            <w:lang w:eastAsia="zh-CN"/>
          </w:rPr>
          <w:t>(一)、法律法规遵守</w:t>
        </w:r>
        <w:r>
          <w:tab/>
        </w:r>
        <w:r>
          <w:fldChar w:fldCharType="begin"/>
        </w:r>
        <w:r>
          <w:instrText xml:space="preserve"> PAGEREF _Toc26987 \h </w:instrText>
        </w:r>
        <w:r>
          <w:fldChar w:fldCharType="separate"/>
        </w:r>
        <w:r>
          <w:t>52</w:t>
        </w:r>
        <w:r>
          <w:fldChar w:fldCharType="end"/>
        </w:r>
      </w:hyperlink>
    </w:p>
    <w:p>
      <w:pPr>
        <w:pStyle w:val="TOC2"/>
        <w:tabs>
          <w:tab w:val="right" w:leader="dot" w:pos="8306"/>
        </w:tabs>
      </w:pPr>
      <w:hyperlink w:anchor="_Toc10106" w:history="1">
        <w:r>
          <w:rPr>
            <w:rFonts w:ascii="仿宋" w:eastAsia="仿宋" w:hAnsi="仿宋" w:cs="仿宋" w:hint="eastAsia"/>
            <w:lang w:eastAsia="zh-CN"/>
          </w:rPr>
          <w:t>(二)、政策导向与利用</w:t>
        </w:r>
        <w:r>
          <w:tab/>
        </w:r>
        <w:r>
          <w:fldChar w:fldCharType="begin"/>
        </w:r>
        <w:r>
          <w:instrText xml:space="preserve"> PAGEREF _Toc10106 \h </w:instrText>
        </w:r>
        <w:r>
          <w:fldChar w:fldCharType="separate"/>
        </w:r>
        <w:r>
          <w:t>53</w:t>
        </w:r>
        <w:r>
          <w:fldChar w:fldCharType="end"/>
        </w:r>
      </w:hyperlink>
    </w:p>
    <w:p>
      <w:pPr>
        <w:pStyle w:val="TOC1"/>
        <w:tabs>
          <w:tab w:val="right" w:leader="dot" w:pos="8306"/>
        </w:tabs>
      </w:pPr>
      <w:hyperlink w:anchor="_Toc9187" w:history="1">
        <w:r>
          <w:rPr>
            <w:rFonts w:ascii="仿宋" w:eastAsia="仿宋" w:hAnsi="仿宋" w:cs="仿宋" w:hint="eastAsia"/>
            <w:lang w:eastAsia="zh-CN"/>
          </w:rPr>
          <w:t>十五、知识产权管理与保护</w:t>
        </w:r>
        <w:r>
          <w:tab/>
        </w:r>
        <w:r>
          <w:fldChar w:fldCharType="begin"/>
        </w:r>
        <w:r>
          <w:instrText xml:space="preserve"> PAGEREF _Toc9187 \h </w:instrText>
        </w:r>
        <w:r>
          <w:fldChar w:fldCharType="separate"/>
        </w:r>
        <w:r>
          <w:t>54</w:t>
        </w:r>
        <w:r>
          <w:fldChar w:fldCharType="end"/>
        </w:r>
      </w:hyperlink>
    </w:p>
    <w:p>
      <w:pPr>
        <w:pStyle w:val="TOC2"/>
        <w:tabs>
          <w:tab w:val="right" w:leader="dot" w:pos="8306"/>
        </w:tabs>
      </w:pPr>
      <w:hyperlink w:anchor="_Toc23318" w:history="1">
        <w:r>
          <w:rPr>
            <w:rFonts w:ascii="仿宋" w:eastAsia="仿宋" w:hAnsi="仿宋" w:cs="仿宋" w:hint="eastAsia"/>
            <w:lang w:eastAsia="zh-CN"/>
          </w:rPr>
          <w:t>(一)、知识产权管理体系建设</w:t>
        </w:r>
        <w:r>
          <w:tab/>
        </w:r>
        <w:r>
          <w:fldChar w:fldCharType="begin"/>
        </w:r>
        <w:r>
          <w:instrText xml:space="preserve"> PAGEREF _Toc23318 \h </w:instrText>
        </w:r>
        <w:r>
          <w:fldChar w:fldCharType="separate"/>
        </w:r>
        <w:r>
          <w:t>54</w:t>
        </w:r>
        <w:r>
          <w:fldChar w:fldCharType="end"/>
        </w:r>
      </w:hyperlink>
    </w:p>
    <w:p>
      <w:pPr>
        <w:pStyle w:val="TOC2"/>
        <w:tabs>
          <w:tab w:val="right" w:leader="dot" w:pos="8306"/>
        </w:tabs>
      </w:pPr>
      <w:hyperlink w:anchor="_Toc32677" w:history="1">
        <w:r>
          <w:rPr>
            <w:rFonts w:ascii="仿宋" w:eastAsia="仿宋" w:hAnsi="仿宋" w:cs="仿宋" w:hint="eastAsia"/>
            <w:lang w:eastAsia="zh-CN"/>
          </w:rPr>
          <w:t>(二)、知识产权保护措施</w:t>
        </w:r>
        <w:r>
          <w:tab/>
        </w:r>
        <w:r>
          <w:fldChar w:fldCharType="begin"/>
        </w:r>
        <w:r>
          <w:instrText xml:space="preserve"> PAGEREF _Toc32677 \h </w:instrText>
        </w:r>
        <w:r>
          <w:fldChar w:fldCharType="separate"/>
        </w:r>
        <w:r>
          <w:t>55</w:t>
        </w:r>
        <w:r>
          <w:fldChar w:fldCharType="end"/>
        </w:r>
      </w:hyperlink>
    </w:p>
    <w:p>
      <w:pPr>
        <w:pStyle w:val="TOC1"/>
        <w:tabs>
          <w:tab w:val="right" w:leader="dot" w:pos="8306"/>
        </w:tabs>
      </w:pPr>
      <w:hyperlink w:anchor="_Toc1326" w:history="1">
        <w:r>
          <w:rPr>
            <w:rFonts w:ascii="仿宋" w:eastAsia="仿宋" w:hAnsi="仿宋" w:cs="仿宋" w:hint="eastAsia"/>
            <w:lang w:eastAsia="zh-CN"/>
          </w:rPr>
          <w:t>十六、合作与交流机制建立</w:t>
        </w:r>
        <w:r>
          <w:tab/>
        </w:r>
        <w:r>
          <w:fldChar w:fldCharType="begin"/>
        </w:r>
        <w:r>
          <w:instrText xml:space="preserve"> PAGEREF _Toc1326 \h </w:instrText>
        </w:r>
        <w:r>
          <w:fldChar w:fldCharType="separate"/>
        </w:r>
        <w:r>
          <w:t>56</w:t>
        </w:r>
        <w:r>
          <w:fldChar w:fldCharType="end"/>
        </w:r>
      </w:hyperlink>
    </w:p>
    <w:p>
      <w:pPr>
        <w:pStyle w:val="TOC2"/>
        <w:tabs>
          <w:tab w:val="right" w:leader="dot" w:pos="8306"/>
        </w:tabs>
      </w:pPr>
      <w:hyperlink w:anchor="_Toc26081" w:history="1">
        <w:r>
          <w:rPr>
            <w:rFonts w:ascii="仿宋" w:eastAsia="仿宋" w:hAnsi="仿宋" w:cs="仿宋" w:hint="eastAsia"/>
            <w:lang w:eastAsia="zh-CN"/>
          </w:rPr>
          <w:t>(一)、合作伙伴选择与合作方式</w:t>
        </w:r>
        <w:r>
          <w:tab/>
        </w:r>
        <w:r>
          <w:fldChar w:fldCharType="begin"/>
        </w:r>
        <w:r>
          <w:instrText xml:space="preserve"> PAGEREF _Toc26081 \h </w:instrText>
        </w:r>
        <w:r>
          <w:fldChar w:fldCharType="separate"/>
        </w:r>
        <w:r>
          <w:t>56</w:t>
        </w:r>
        <w:r>
          <w:fldChar w:fldCharType="end"/>
        </w:r>
      </w:hyperlink>
    </w:p>
    <w:p>
      <w:pPr>
        <w:pStyle w:val="TOC2"/>
        <w:tabs>
          <w:tab w:val="right" w:leader="dot" w:pos="8306"/>
        </w:tabs>
      </w:pPr>
      <w:hyperlink w:anchor="_Toc20238" w:history="1">
        <w:r>
          <w:rPr>
            <w:rFonts w:ascii="仿宋" w:eastAsia="仿宋" w:hAnsi="仿宋" w:cs="仿宋" w:hint="eastAsia"/>
            <w:lang w:eastAsia="zh-CN"/>
          </w:rPr>
          <w:t>(二)、交流与合作平台搭建</w:t>
        </w:r>
        <w:r>
          <w:tab/>
        </w:r>
        <w:r>
          <w:fldChar w:fldCharType="begin"/>
        </w:r>
        <w:r>
          <w:instrText xml:space="preserve"> PAGEREF _Toc20238 \h </w:instrText>
        </w:r>
        <w:r>
          <w:fldChar w:fldCharType="separate"/>
        </w:r>
        <w:r>
          <w:t>58</w:t>
        </w:r>
        <w:r>
          <w:fldChar w:fldCharType="end"/>
        </w:r>
      </w:hyperlink>
    </w:p>
    <w:p>
      <w:pPr>
        <w:pStyle w:val="TOC1"/>
        <w:tabs>
          <w:tab w:val="right" w:leader="dot" w:pos="8306"/>
        </w:tabs>
      </w:pPr>
      <w:hyperlink w:anchor="_Toc5158" w:history="1">
        <w:r>
          <w:rPr>
            <w:rFonts w:ascii="仿宋" w:eastAsia="仿宋" w:hAnsi="仿宋" w:cs="仿宋" w:hint="eastAsia"/>
            <w:lang w:eastAsia="zh-CN"/>
          </w:rPr>
          <w:t>十七、产业协同与集群发展</w:t>
        </w:r>
        <w:r>
          <w:tab/>
        </w:r>
        <w:r>
          <w:fldChar w:fldCharType="begin"/>
        </w:r>
        <w:r>
          <w:instrText xml:space="preserve"> PAGEREF _Toc5158 \h </w:instrText>
        </w:r>
        <w:r>
          <w:fldChar w:fldCharType="separate"/>
        </w:r>
        <w:r>
          <w:t>59</w:t>
        </w:r>
        <w:r>
          <w:fldChar w:fldCharType="end"/>
        </w:r>
      </w:hyperlink>
    </w:p>
    <w:p>
      <w:pPr>
        <w:pStyle w:val="TOC2"/>
        <w:tabs>
          <w:tab w:val="right" w:leader="dot" w:pos="8306"/>
        </w:tabs>
      </w:pPr>
      <w:hyperlink w:anchor="_Toc7091" w:history="1">
        <w:r>
          <w:rPr>
            <w:rFonts w:ascii="仿宋" w:eastAsia="仿宋" w:hAnsi="仿宋" w:cs="仿宋" w:hint="eastAsia"/>
            <w:lang w:eastAsia="zh-CN"/>
          </w:rPr>
          <w:t>(一)、产业协同机制建设</w:t>
        </w:r>
        <w:r>
          <w:tab/>
        </w:r>
        <w:r>
          <w:fldChar w:fldCharType="begin"/>
        </w:r>
        <w:r>
          <w:instrText xml:space="preserve"> PAGEREF _Toc7091 \h </w:instrText>
        </w:r>
        <w:r>
          <w:fldChar w:fldCharType="separate"/>
        </w:r>
        <w:r>
          <w:t>59</w:t>
        </w:r>
        <w:r>
          <w:fldChar w:fldCharType="end"/>
        </w:r>
      </w:hyperlink>
    </w:p>
    <w:p>
      <w:pPr>
        <w:pStyle w:val="TOC2"/>
        <w:tabs>
          <w:tab w:val="right" w:leader="dot" w:pos="8306"/>
        </w:tabs>
      </w:pPr>
      <w:hyperlink w:anchor="_Toc13949" w:history="1">
        <w:r>
          <w:rPr>
            <w:rFonts w:ascii="仿宋" w:eastAsia="仿宋" w:hAnsi="仿宋" w:cs="仿宋" w:hint="eastAsia"/>
            <w:lang w:eastAsia="zh-CN"/>
          </w:rPr>
          <w:t>(二)、产业集群培育与发展</w:t>
        </w:r>
        <w:r>
          <w:tab/>
        </w:r>
        <w:r>
          <w:fldChar w:fldCharType="begin"/>
        </w:r>
        <w:r>
          <w:instrText xml:space="preserve"> PAGEREF _Toc13949 \h </w:instrText>
        </w:r>
        <w:r>
          <w:fldChar w:fldCharType="separate"/>
        </w:r>
        <w:r>
          <w:t>60</w:t>
        </w:r>
        <w:r>
          <w:fldChar w:fldCharType="end"/>
        </w:r>
      </w:hyperlink>
    </w:p>
    <w:p>
      <w:pPr>
        <w:pStyle w:val="TOC1"/>
        <w:tabs>
          <w:tab w:val="right" w:leader="dot" w:pos="8306"/>
        </w:tabs>
      </w:pPr>
      <w:hyperlink w:anchor="_Toc28666" w:history="1">
        <w:r>
          <w:rPr>
            <w:rFonts w:ascii="仿宋" w:eastAsia="仿宋" w:hAnsi="仿宋" w:cs="仿宋" w:hint="eastAsia"/>
            <w:lang w:eastAsia="zh-CN"/>
          </w:rPr>
          <w:t>十八、成果转化与推广应用</w:t>
        </w:r>
        <w:r>
          <w:tab/>
        </w:r>
        <w:r>
          <w:fldChar w:fldCharType="begin"/>
        </w:r>
        <w:r>
          <w:instrText xml:space="preserve"> PAGEREF _Toc28666 \h </w:instrText>
        </w:r>
        <w:r>
          <w:fldChar w:fldCharType="separate"/>
        </w:r>
        <w:r>
          <w:t>61</w:t>
        </w:r>
        <w:r>
          <w:fldChar w:fldCharType="end"/>
        </w:r>
      </w:hyperlink>
    </w:p>
    <w:p>
      <w:pPr>
        <w:pStyle w:val="TOC2"/>
        <w:tabs>
          <w:tab w:val="right" w:leader="dot" w:pos="8306"/>
        </w:tabs>
      </w:pPr>
      <w:hyperlink w:anchor="_Toc2917" w:history="1">
        <w:r>
          <w:rPr>
            <w:rFonts w:ascii="仿宋" w:eastAsia="仿宋" w:hAnsi="仿宋" w:cs="仿宋" w:hint="eastAsia"/>
            <w:lang w:eastAsia="zh-CN"/>
          </w:rPr>
          <w:t>(一)、成果转化策略制定</w:t>
        </w:r>
        <w:r>
          <w:tab/>
        </w:r>
        <w:r>
          <w:fldChar w:fldCharType="begin"/>
        </w:r>
        <w:r>
          <w:instrText xml:space="preserve"> PAGEREF _Toc2917 \h </w:instrText>
        </w:r>
        <w:r>
          <w:fldChar w:fldCharType="separate"/>
        </w:r>
        <w:r>
          <w:t>61</w:t>
        </w:r>
        <w:r>
          <w:fldChar w:fldCharType="end"/>
        </w:r>
      </w:hyperlink>
    </w:p>
    <w:p>
      <w:pPr>
        <w:pStyle w:val="TOC2"/>
        <w:tabs>
          <w:tab w:val="right" w:leader="dot" w:pos="8306"/>
        </w:tabs>
      </w:pPr>
      <w:hyperlink w:anchor="_Toc28978" w:history="1">
        <w:r>
          <w:rPr>
            <w:rFonts w:ascii="仿宋" w:eastAsia="仿宋" w:hAnsi="仿宋" w:cs="仿宋" w:hint="eastAsia"/>
            <w:lang w:eastAsia="zh-CN"/>
          </w:rPr>
          <w:t>(二)、成果推广应用方案</w:t>
        </w:r>
        <w:r>
          <w:tab/>
        </w:r>
        <w:r>
          <w:fldChar w:fldCharType="begin"/>
        </w:r>
        <w:r>
          <w:instrText xml:space="preserve"> PAGEREF _Toc28978 \h </w:instrText>
        </w:r>
        <w:r>
          <w:fldChar w:fldCharType="separate"/>
        </w:r>
        <w:r>
          <w:t>62</w:t>
        </w:r>
        <w:r>
          <w:fldChar w:fldCharType="end"/>
        </w:r>
      </w:hyperlink>
    </w:p>
    <w:p>
      <w:pPr>
        <w:pStyle w:val="TOC1"/>
        <w:tabs>
          <w:tab w:val="right" w:leader="dot" w:pos="8306"/>
        </w:tabs>
      </w:pPr>
      <w:hyperlink w:anchor="_Toc10380" w:history="1">
        <w:r>
          <w:rPr>
            <w:rFonts w:ascii="仿宋" w:eastAsia="仿宋" w:hAnsi="仿宋" w:cs="仿宋" w:hint="eastAsia"/>
            <w:lang w:eastAsia="zh-CN"/>
          </w:rPr>
          <w:t>十九、质量管理与控制</w:t>
        </w:r>
        <w:r>
          <w:tab/>
        </w:r>
        <w:r>
          <w:fldChar w:fldCharType="begin"/>
        </w:r>
        <w:r>
          <w:instrText xml:space="preserve"> PAGEREF _Toc10380 \h </w:instrText>
        </w:r>
        <w:r>
          <w:fldChar w:fldCharType="separate"/>
        </w:r>
        <w:r>
          <w:t>64</w:t>
        </w:r>
        <w:r>
          <w:fldChar w:fldCharType="end"/>
        </w:r>
      </w:hyperlink>
    </w:p>
    <w:p>
      <w:pPr>
        <w:pStyle w:val="TOC2"/>
        <w:tabs>
          <w:tab w:val="right" w:leader="dot" w:pos="8306"/>
        </w:tabs>
      </w:pPr>
      <w:hyperlink w:anchor="_Toc21866" w:history="1">
        <w:r>
          <w:rPr>
            <w:rFonts w:ascii="仿宋" w:eastAsia="仿宋" w:hAnsi="仿宋" w:cs="仿宋" w:hint="eastAsia"/>
            <w:lang w:eastAsia="zh-CN"/>
          </w:rPr>
          <w:t>(一)、质量管理体系建设</w:t>
        </w:r>
        <w:r>
          <w:tab/>
        </w:r>
        <w:r>
          <w:fldChar w:fldCharType="begin"/>
        </w:r>
        <w:r>
          <w:instrText xml:space="preserve"> PAGEREF _Toc21866 \h </w:instrText>
        </w:r>
        <w:r>
          <w:fldChar w:fldCharType="separate"/>
        </w:r>
        <w:r>
          <w:t>64</w:t>
        </w:r>
        <w:r>
          <w:fldChar w:fldCharType="end"/>
        </w:r>
      </w:hyperlink>
    </w:p>
    <w:p>
      <w:pPr>
        <w:pStyle w:val="TOC2"/>
        <w:tabs>
          <w:tab w:val="right" w:leader="dot" w:pos="8306"/>
        </w:tabs>
      </w:pPr>
      <w:hyperlink w:anchor="_Toc28285" w:history="1">
        <w:r>
          <w:rPr>
            <w:rFonts w:ascii="仿宋" w:eastAsia="仿宋" w:hAnsi="仿宋" w:cs="仿宋" w:hint="eastAsia"/>
            <w:lang w:eastAsia="zh-CN"/>
          </w:rPr>
          <w:t>(二)、质量控制措施</w:t>
        </w:r>
        <w:r>
          <w:tab/>
        </w:r>
        <w:r>
          <w:fldChar w:fldCharType="begin"/>
        </w:r>
        <w:r>
          <w:instrText xml:space="preserve"> PAGEREF _Toc28285 \h </w:instrText>
        </w:r>
        <w:r>
          <w:fldChar w:fldCharType="separate"/>
        </w:r>
        <w:r>
          <w:t>65</w:t>
        </w:r>
        <w:r>
          <w:fldChar w:fldCharType="end"/>
        </w:r>
      </w:hyperlink>
    </w:p>
    <w:p>
      <w:pPr>
        <w:pStyle w:val="TOC1"/>
        <w:tabs>
          <w:tab w:val="right" w:leader="dot" w:pos="8306"/>
        </w:tabs>
      </w:pPr>
      <w:hyperlink w:anchor="_Toc15083" w:history="1">
        <w:r>
          <w:rPr>
            <w:rFonts w:ascii="仿宋" w:eastAsia="仿宋" w:hAnsi="仿宋" w:cs="仿宋" w:hint="eastAsia"/>
            <w:lang w:eastAsia="zh-CN"/>
          </w:rPr>
          <w:t>二十、项目施工方案</w:t>
        </w:r>
        <w:r>
          <w:tab/>
        </w:r>
        <w:r>
          <w:fldChar w:fldCharType="begin"/>
        </w:r>
        <w:r>
          <w:instrText xml:space="preserve"> PAGEREF _Toc15083 \h </w:instrText>
        </w:r>
        <w:r>
          <w:fldChar w:fldCharType="separate"/>
        </w:r>
        <w:r>
          <w:t>67</w:t>
        </w:r>
        <w:r>
          <w:fldChar w:fldCharType="end"/>
        </w:r>
      </w:hyperlink>
    </w:p>
    <w:p>
      <w:pPr>
        <w:pStyle w:val="TOC2"/>
        <w:tabs>
          <w:tab w:val="right" w:leader="dot" w:pos="8306"/>
        </w:tabs>
      </w:pPr>
      <w:hyperlink w:anchor="_Toc27295" w:history="1">
        <w:r>
          <w:rPr>
            <w:rFonts w:ascii="仿宋" w:eastAsia="仿宋" w:hAnsi="仿宋" w:cs="仿宋" w:hint="eastAsia"/>
            <w:lang w:eastAsia="zh-CN"/>
          </w:rPr>
          <w:t>(一)、施工组织设计</w:t>
        </w:r>
        <w:r>
          <w:tab/>
        </w:r>
        <w:r>
          <w:fldChar w:fldCharType="begin"/>
        </w:r>
        <w:r>
          <w:instrText xml:space="preserve"> PAGEREF _Toc27295 \h </w:instrText>
        </w:r>
        <w:r>
          <w:fldChar w:fldCharType="separate"/>
        </w:r>
        <w:r>
          <w:t>67</w:t>
        </w:r>
        <w:r>
          <w:fldChar w:fldCharType="end"/>
        </w:r>
      </w:hyperlink>
    </w:p>
    <w:p>
      <w:pPr>
        <w:pStyle w:val="TOC2"/>
        <w:tabs>
          <w:tab w:val="right" w:leader="dot" w:pos="8306"/>
        </w:tabs>
      </w:pPr>
      <w:hyperlink w:anchor="_Toc18618" w:history="1">
        <w:r>
          <w:rPr>
            <w:rFonts w:ascii="仿宋" w:eastAsia="仿宋" w:hAnsi="仿宋" w:cs="仿宋" w:hint="eastAsia"/>
            <w:lang w:eastAsia="zh-CN"/>
          </w:rPr>
          <w:t>(二)、施工工艺与技术路线</w:t>
        </w:r>
        <w:r>
          <w:tab/>
        </w:r>
        <w:r>
          <w:fldChar w:fldCharType="begin"/>
        </w:r>
        <w:r>
          <w:instrText xml:space="preserve"> PAGEREF _Toc18618 \h </w:instrText>
        </w:r>
        <w:r>
          <w:fldChar w:fldCharType="separate"/>
        </w:r>
        <w:r>
          <w:t>68</w:t>
        </w:r>
        <w:r>
          <w:fldChar w:fldCharType="end"/>
        </w:r>
      </w:hyperlink>
    </w:p>
    <w:p>
      <w:pPr>
        <w:pStyle w:val="TOC2"/>
        <w:tabs>
          <w:tab w:val="right" w:leader="dot" w:pos="8306"/>
        </w:tabs>
      </w:pPr>
      <w:hyperlink w:anchor="_Toc8753" w:history="1">
        <w:r>
          <w:rPr>
            <w:rFonts w:ascii="仿宋" w:eastAsia="仿宋" w:hAnsi="仿宋" w:cs="仿宋" w:hint="eastAsia"/>
            <w:lang w:eastAsia="zh-CN"/>
          </w:rPr>
          <w:t>(三)、关键节点施工计划</w:t>
        </w:r>
        <w:r>
          <w:tab/>
        </w:r>
        <w:r>
          <w:fldChar w:fldCharType="begin"/>
        </w:r>
        <w:r>
          <w:instrText xml:space="preserve"> PAGEREF _Toc8753 \h </w:instrText>
        </w:r>
        <w:r>
          <w:fldChar w:fldCharType="separate"/>
        </w:r>
        <w:r>
          <w:t>69</w:t>
        </w:r>
        <w:r>
          <w:fldChar w:fldCharType="end"/>
        </w:r>
      </w:hyperlink>
    </w:p>
    <w:p>
      <w:pPr>
        <w:pStyle w:val="TOC2"/>
        <w:tabs>
          <w:tab w:val="right" w:leader="dot" w:pos="8306"/>
        </w:tabs>
      </w:pPr>
      <w:hyperlink w:anchor="_Toc18470" w:history="1">
        <w:r>
          <w:rPr>
            <w:rFonts w:ascii="仿宋" w:eastAsia="仿宋" w:hAnsi="仿宋" w:cs="仿宋" w:hint="eastAsia"/>
            <w:lang w:eastAsia="zh-CN"/>
          </w:rPr>
          <w:t>(四)、施工现场管理</w:t>
        </w:r>
        <w:r>
          <w:tab/>
        </w:r>
        <w:r>
          <w:fldChar w:fldCharType="begin"/>
        </w:r>
        <w:r>
          <w:instrText xml:space="preserve"> PAGEREF _Toc18470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0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衡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衡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衡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衡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衡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衡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8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为了融入当地社区，家用衡器项目需深入理解当地的文化特色和社会习俗。例如，项目在设计广告和市场推广活动时，应考虑使用当地语言和符合地方文化的表达方式。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97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为了确保家用衡器项目的成功并最大限度地减轻潜在的社会风险，详细的风险分析和具体的应对策略至关重要。以下是针对项目可能面临的具体社会风险及相应对策的分析：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风险描述：家用衡器项目可能遭遇社区抵制，尤其如果社区成员认为项目会破坏他们的生活环境或忽略他们的意见。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风险描述：家用衡器项目的商业实践可能与当地的文化和价值观存在冲突，导致社会紧张和文化冲突。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风险描述：家用衡器项目可能会增加对公共资源和基础设施的需求，给当地带来额外压力，例如在水资源、能源供应和交通系统方面。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风险描述：家用衡器项目可能会引起当地社会结构和动态的变化，例如改变社区的人口组成和社交模式。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风险描述：在家用衡器项目运营过程中，可能涉及大量个人和商业敏感信息，存在信息安全和隐私保护的风险。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3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0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衡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47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https://d.book118.com/985223130201011123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33E83"/>
    <w:rsid w:val="22133E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2313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2024-03-04T17:36:00Z</dcterms:created>
  <dcterms:modified xsi:type="dcterms:W3CDTF">2024-03-04T17:37:22Z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15342280F1B949D5B35AADDBEFBA79CA_11</vt:lpwstr>
  </property>
  <property fmtid="{D5CDD505-2E9C-101B-9397-08002B2CF9AE}" pid="3" name="KSOProductBuildVer">
    <vt:lpwstr>2052-12.1.0.16250</vt:lpwstr>
  </property>
</Properties>
</file>